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BF" w:rsidRDefault="00EE2A3D">
      <w:pPr>
        <w:pStyle w:val="Title"/>
        <w:spacing w:after="120"/>
      </w:pPr>
      <w:bookmarkStart w:id="0" w:name="tpVersion1"/>
      <w:r>
        <w:t>Version</w:t>
      </w:r>
      <w:r w:rsidR="00E60CBF">
        <w:t xml:space="preserve"> </w:t>
      </w:r>
      <w:bookmarkEnd w:id="0"/>
      <w:r w:rsidR="00E60CBF">
        <w:t xml:space="preserve">No. </w:t>
      </w:r>
      <w:bookmarkStart w:id="1" w:name="tpReprintNo"/>
      <w:r w:rsidR="00DB445B">
        <w:t>001</w:t>
      </w:r>
    </w:p>
    <w:p w:rsidR="00E60CBF" w:rsidRDefault="00DB445B">
      <w:pPr>
        <w:spacing w:before="0" w:after="120"/>
        <w:jc w:val="center"/>
        <w:rPr>
          <w:b/>
          <w:sz w:val="32"/>
        </w:rPr>
      </w:pPr>
      <w:bookmarkStart w:id="2" w:name="tpActTitle"/>
      <w:bookmarkEnd w:id="1"/>
      <w:r>
        <w:rPr>
          <w:b/>
          <w:sz w:val="32"/>
        </w:rPr>
        <w:t>Transport Accident Regulations 2017</w:t>
      </w:r>
    </w:p>
    <w:p w:rsidR="00E60CBF" w:rsidRDefault="00DB445B">
      <w:pPr>
        <w:spacing w:before="0" w:after="120"/>
        <w:jc w:val="center"/>
        <w:rPr>
          <w:b/>
        </w:rPr>
      </w:pPr>
      <w:bookmarkStart w:id="3" w:name="tpActNo"/>
      <w:bookmarkEnd w:id="2"/>
      <w:r>
        <w:rPr>
          <w:b/>
        </w:rPr>
        <w:t>S.R. No. 40/2017</w:t>
      </w:r>
    </w:p>
    <w:bookmarkEnd w:id="3"/>
    <w:p w:rsidR="00E60CBF" w:rsidRDefault="00EE2A3D" w:rsidP="00DB445B">
      <w:pPr>
        <w:spacing w:before="0"/>
        <w:jc w:val="center"/>
      </w:pPr>
      <w:r>
        <w:t>Version</w:t>
      </w:r>
      <w:r w:rsidR="00DB445B">
        <w:t xml:space="preserve"> as at</w:t>
      </w:r>
      <w:r w:rsidR="00DB445B">
        <w:br/>
        <w:t>6 June 2017</w:t>
      </w:r>
    </w:p>
    <w:p w:rsidR="00E60CBF" w:rsidRDefault="00E60CBF">
      <w:pPr>
        <w:spacing w:before="0"/>
        <w:jc w:val="center"/>
      </w:pPr>
    </w:p>
    <w:p w:rsidR="00E60CBF" w:rsidRDefault="007F1618">
      <w:pPr>
        <w:spacing w:before="240" w:after="120"/>
        <w:jc w:val="center"/>
        <w:rPr>
          <w:b/>
          <w:caps/>
        </w:rPr>
      </w:pPr>
      <w:r>
        <w:rPr>
          <w:b/>
          <w:caps/>
        </w:rPr>
        <w:t>TABLE OF PROVISIONS</w:t>
      </w:r>
    </w:p>
    <w:p w:rsidR="00E60CBF" w:rsidRDefault="00DB445B" w:rsidP="003C1F5A">
      <w:pPr>
        <w:tabs>
          <w:tab w:val="right" w:pos="6237"/>
        </w:tabs>
        <w:spacing w:after="240"/>
        <w:rPr>
          <w:i/>
          <w:sz w:val="20"/>
        </w:rPr>
      </w:pPr>
      <w:bookmarkStart w:id="4" w:name="tpSectionClause"/>
      <w:r>
        <w:rPr>
          <w:i/>
          <w:sz w:val="20"/>
        </w:rPr>
        <w:t>Regulation</w:t>
      </w:r>
      <w:r>
        <w:rPr>
          <w:i/>
          <w:sz w:val="20"/>
        </w:rPr>
        <w:tab/>
        <w:t>Page</w:t>
      </w:r>
    </w:p>
    <w:bookmarkEnd w:id="4"/>
    <w:p w:rsidR="00E60CBF" w:rsidRDefault="00E60CBF">
      <w:pPr>
        <w:sectPr w:rsidR="00E60CBF">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rsidR="00DB445B" w:rsidRDefault="00881EEF" w:rsidP="00DB445B">
      <w:pPr>
        <w:pStyle w:val="TOC3"/>
        <w:rPr>
          <w:rFonts w:asciiTheme="minorHAnsi" w:eastAsiaTheme="minorEastAsia" w:hAnsiTheme="minorHAnsi" w:cstheme="minorBidi"/>
          <w:noProof/>
          <w:sz w:val="22"/>
          <w:szCs w:val="22"/>
          <w:lang w:eastAsia="en-AU"/>
        </w:rPr>
      </w:pPr>
      <w:r w:rsidRPr="00881EEF">
        <w:lastRenderedPageBreak/>
        <w:fldChar w:fldCharType="begin"/>
      </w:r>
      <w:r w:rsidR="00DB445B">
        <w:instrText xml:space="preserve"> TOC \o "1-9" \z \u </w:instrText>
      </w:r>
      <w:r w:rsidRPr="00881EEF">
        <w:fldChar w:fldCharType="separate"/>
      </w:r>
      <w:r w:rsidR="00DB445B">
        <w:rPr>
          <w:noProof/>
        </w:rPr>
        <w:t>1</w:t>
      </w:r>
      <w:r w:rsidR="00DB445B">
        <w:rPr>
          <w:rFonts w:asciiTheme="minorHAnsi" w:eastAsiaTheme="minorEastAsia" w:hAnsiTheme="minorHAnsi" w:cstheme="minorBidi"/>
          <w:noProof/>
          <w:sz w:val="22"/>
          <w:szCs w:val="22"/>
          <w:lang w:eastAsia="en-AU"/>
        </w:rPr>
        <w:tab/>
      </w:r>
      <w:r w:rsidR="00DB445B">
        <w:rPr>
          <w:noProof/>
        </w:rPr>
        <w:t>Objectives</w:t>
      </w:r>
      <w:r w:rsidR="00DB445B">
        <w:rPr>
          <w:noProof/>
          <w:webHidden/>
        </w:rPr>
        <w:tab/>
      </w:r>
      <w:r>
        <w:rPr>
          <w:noProof/>
          <w:webHidden/>
        </w:rPr>
        <w:fldChar w:fldCharType="begin"/>
      </w:r>
      <w:r w:rsidR="00DB445B">
        <w:rPr>
          <w:noProof/>
          <w:webHidden/>
        </w:rPr>
        <w:instrText xml:space="preserve"> PAGEREF _Toc484515142 \h </w:instrText>
      </w:r>
      <w:r>
        <w:rPr>
          <w:noProof/>
          <w:webHidden/>
        </w:rPr>
      </w:r>
      <w:r>
        <w:rPr>
          <w:noProof/>
          <w:webHidden/>
        </w:rPr>
        <w:fldChar w:fldCharType="separate"/>
      </w:r>
      <w:r w:rsidR="0063412B">
        <w:rPr>
          <w:noProof/>
          <w:webHidden/>
        </w:rPr>
        <w:t>1</w:t>
      </w:r>
      <w:r>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881EEF">
        <w:rPr>
          <w:noProof/>
          <w:webHidden/>
        </w:rPr>
        <w:fldChar w:fldCharType="begin"/>
      </w:r>
      <w:r>
        <w:rPr>
          <w:noProof/>
          <w:webHidden/>
        </w:rPr>
        <w:instrText xml:space="preserve"> PAGEREF _Toc484515143 \h </w:instrText>
      </w:r>
      <w:r w:rsidR="00881EEF">
        <w:rPr>
          <w:noProof/>
          <w:webHidden/>
        </w:rPr>
      </w:r>
      <w:r w:rsidR="00881EEF">
        <w:rPr>
          <w:noProof/>
          <w:webHidden/>
        </w:rPr>
        <w:fldChar w:fldCharType="separate"/>
      </w:r>
      <w:r w:rsidR="0063412B">
        <w:rPr>
          <w:noProof/>
          <w:webHidden/>
        </w:rPr>
        <w:t>1</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Revocation</w:t>
      </w:r>
      <w:r>
        <w:rPr>
          <w:noProof/>
          <w:webHidden/>
        </w:rPr>
        <w:tab/>
      </w:r>
      <w:r w:rsidR="00881EEF">
        <w:rPr>
          <w:noProof/>
          <w:webHidden/>
        </w:rPr>
        <w:fldChar w:fldCharType="begin"/>
      </w:r>
      <w:r>
        <w:rPr>
          <w:noProof/>
          <w:webHidden/>
        </w:rPr>
        <w:instrText xml:space="preserve"> PAGEREF _Toc484515144 \h </w:instrText>
      </w:r>
      <w:r w:rsidR="00881EEF">
        <w:rPr>
          <w:noProof/>
          <w:webHidden/>
        </w:rPr>
      </w:r>
      <w:r w:rsidR="00881EEF">
        <w:rPr>
          <w:noProof/>
          <w:webHidden/>
        </w:rPr>
        <w:fldChar w:fldCharType="separate"/>
      </w:r>
      <w:r w:rsidR="0063412B">
        <w:rPr>
          <w:noProof/>
          <w:webHidden/>
        </w:rPr>
        <w:t>1</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w:t>
      </w:r>
      <w:r>
        <w:rPr>
          <w:noProof/>
          <w:webHidden/>
        </w:rPr>
        <w:tab/>
      </w:r>
      <w:r w:rsidR="00881EEF">
        <w:rPr>
          <w:noProof/>
          <w:webHidden/>
        </w:rPr>
        <w:fldChar w:fldCharType="begin"/>
      </w:r>
      <w:r>
        <w:rPr>
          <w:noProof/>
          <w:webHidden/>
        </w:rPr>
        <w:instrText xml:space="preserve"> PAGEREF _Toc484515145 \h </w:instrText>
      </w:r>
      <w:r w:rsidR="00881EEF">
        <w:rPr>
          <w:noProof/>
          <w:webHidden/>
        </w:rPr>
      </w:r>
      <w:r w:rsidR="00881EEF">
        <w:rPr>
          <w:noProof/>
          <w:webHidden/>
        </w:rPr>
        <w:fldChar w:fldCharType="separate"/>
      </w:r>
      <w:r w:rsidR="0063412B">
        <w:rPr>
          <w:noProof/>
          <w:webHidden/>
        </w:rPr>
        <w:t>1</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Severe injuries</w:t>
      </w:r>
      <w:r>
        <w:rPr>
          <w:noProof/>
          <w:webHidden/>
        </w:rPr>
        <w:tab/>
      </w:r>
      <w:r w:rsidR="00881EEF">
        <w:rPr>
          <w:noProof/>
          <w:webHidden/>
        </w:rPr>
        <w:fldChar w:fldCharType="begin"/>
      </w:r>
      <w:r>
        <w:rPr>
          <w:noProof/>
          <w:webHidden/>
        </w:rPr>
        <w:instrText xml:space="preserve"> PAGEREF _Toc484515146 \h </w:instrText>
      </w:r>
      <w:r w:rsidR="00881EEF">
        <w:rPr>
          <w:noProof/>
          <w:webHidden/>
        </w:rPr>
      </w:r>
      <w:r w:rsidR="00881EEF">
        <w:rPr>
          <w:noProof/>
          <w:webHidden/>
        </w:rPr>
        <w:fldChar w:fldCharType="separate"/>
      </w:r>
      <w:r w:rsidR="0063412B">
        <w:rPr>
          <w:noProof/>
          <w:webHidden/>
        </w:rPr>
        <w:t>1</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Reference to forms by number</w:t>
      </w:r>
      <w:r>
        <w:rPr>
          <w:noProof/>
          <w:webHidden/>
        </w:rPr>
        <w:tab/>
      </w:r>
      <w:r w:rsidR="00881EEF">
        <w:rPr>
          <w:noProof/>
          <w:webHidden/>
        </w:rPr>
        <w:fldChar w:fldCharType="begin"/>
      </w:r>
      <w:r>
        <w:rPr>
          <w:noProof/>
          <w:webHidden/>
        </w:rPr>
        <w:instrText xml:space="preserve"> PAGEREF _Toc484515147 \h </w:instrText>
      </w:r>
      <w:r w:rsidR="00881EEF">
        <w:rPr>
          <w:noProof/>
          <w:webHidden/>
        </w:rPr>
      </w:r>
      <w:r w:rsidR="00881EEF">
        <w:rPr>
          <w:noProof/>
          <w:webHidden/>
        </w:rPr>
        <w:fldChar w:fldCharType="separate"/>
      </w:r>
      <w:r w:rsidR="0063412B">
        <w:rPr>
          <w:noProof/>
          <w:webHidden/>
        </w:rPr>
        <w:t>2</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Statement of earnings form</w:t>
      </w:r>
      <w:r>
        <w:rPr>
          <w:noProof/>
          <w:webHidden/>
        </w:rPr>
        <w:tab/>
      </w:r>
      <w:r w:rsidR="00881EEF">
        <w:rPr>
          <w:noProof/>
          <w:webHidden/>
        </w:rPr>
        <w:fldChar w:fldCharType="begin"/>
      </w:r>
      <w:r>
        <w:rPr>
          <w:noProof/>
          <w:webHidden/>
        </w:rPr>
        <w:instrText xml:space="preserve"> PAGEREF _Toc484515148 \h </w:instrText>
      </w:r>
      <w:r w:rsidR="00881EEF">
        <w:rPr>
          <w:noProof/>
          <w:webHidden/>
        </w:rPr>
      </w:r>
      <w:r w:rsidR="00881EEF">
        <w:rPr>
          <w:noProof/>
          <w:webHidden/>
        </w:rPr>
        <w:fldChar w:fldCharType="separate"/>
      </w:r>
      <w:r w:rsidR="0063412B">
        <w:rPr>
          <w:noProof/>
          <w:webHidden/>
        </w:rPr>
        <w:t>2</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Accident report forms</w:t>
      </w:r>
      <w:r>
        <w:rPr>
          <w:noProof/>
          <w:webHidden/>
        </w:rPr>
        <w:tab/>
      </w:r>
      <w:r w:rsidR="00881EEF">
        <w:rPr>
          <w:noProof/>
          <w:webHidden/>
        </w:rPr>
        <w:fldChar w:fldCharType="begin"/>
      </w:r>
      <w:r>
        <w:rPr>
          <w:noProof/>
          <w:webHidden/>
        </w:rPr>
        <w:instrText xml:space="preserve"> PAGEREF _Toc484515149 \h </w:instrText>
      </w:r>
      <w:r w:rsidR="00881EEF">
        <w:rPr>
          <w:noProof/>
          <w:webHidden/>
        </w:rPr>
      </w:r>
      <w:r w:rsidR="00881EEF">
        <w:rPr>
          <w:noProof/>
          <w:webHidden/>
        </w:rPr>
        <w:fldChar w:fldCharType="separate"/>
      </w:r>
      <w:r w:rsidR="0063412B">
        <w:rPr>
          <w:noProof/>
          <w:webHidden/>
        </w:rPr>
        <w:t>2</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Form for contract of insurance regarding trailers</w:t>
      </w:r>
      <w:r>
        <w:rPr>
          <w:noProof/>
          <w:webHidden/>
        </w:rPr>
        <w:tab/>
      </w:r>
      <w:r w:rsidR="00881EEF">
        <w:rPr>
          <w:noProof/>
          <w:webHidden/>
        </w:rPr>
        <w:fldChar w:fldCharType="begin"/>
      </w:r>
      <w:r>
        <w:rPr>
          <w:noProof/>
          <w:webHidden/>
        </w:rPr>
        <w:instrText xml:space="preserve"> PAGEREF _Toc484515150 \h </w:instrText>
      </w:r>
      <w:r w:rsidR="00881EEF">
        <w:rPr>
          <w:noProof/>
          <w:webHidden/>
        </w:rPr>
      </w:r>
      <w:r w:rsidR="00881EEF">
        <w:rPr>
          <w:noProof/>
          <w:webHidden/>
        </w:rPr>
        <w:fldChar w:fldCharType="separate"/>
      </w:r>
      <w:r w:rsidR="0063412B">
        <w:rPr>
          <w:noProof/>
          <w:webHidden/>
        </w:rPr>
        <w:t>3</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Transitional provisions</w:t>
      </w:r>
      <w:r>
        <w:rPr>
          <w:noProof/>
          <w:webHidden/>
        </w:rPr>
        <w:tab/>
      </w:r>
      <w:r w:rsidR="00881EEF">
        <w:rPr>
          <w:noProof/>
          <w:webHidden/>
        </w:rPr>
        <w:fldChar w:fldCharType="begin"/>
      </w:r>
      <w:r>
        <w:rPr>
          <w:noProof/>
          <w:webHidden/>
        </w:rPr>
        <w:instrText xml:space="preserve"> PAGEREF _Toc484515151 \h </w:instrText>
      </w:r>
      <w:r w:rsidR="00881EEF">
        <w:rPr>
          <w:noProof/>
          <w:webHidden/>
        </w:rPr>
      </w:r>
      <w:r w:rsidR="00881EEF">
        <w:rPr>
          <w:noProof/>
          <w:webHidden/>
        </w:rPr>
        <w:fldChar w:fldCharType="separate"/>
      </w:r>
      <w:r w:rsidR="0063412B">
        <w:rPr>
          <w:noProof/>
          <w:webHidden/>
        </w:rPr>
        <w:t>3</w:t>
      </w:r>
      <w:r w:rsidR="00881EEF">
        <w:rPr>
          <w:noProof/>
          <w:webHidden/>
        </w:rPr>
        <w:fldChar w:fldCharType="end"/>
      </w:r>
    </w:p>
    <w:p w:rsidR="00DB445B" w:rsidRDefault="00DB445B" w:rsidP="00DB445B">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Prescribed limit for home modification payment by the Commission</w:t>
      </w:r>
      <w:r>
        <w:rPr>
          <w:noProof/>
          <w:webHidden/>
        </w:rPr>
        <w:tab/>
      </w:r>
      <w:r w:rsidR="00881EEF">
        <w:rPr>
          <w:noProof/>
          <w:webHidden/>
        </w:rPr>
        <w:fldChar w:fldCharType="begin"/>
      </w:r>
      <w:r>
        <w:rPr>
          <w:noProof/>
          <w:webHidden/>
        </w:rPr>
        <w:instrText xml:space="preserve"> PAGEREF _Toc484515152 \h </w:instrText>
      </w:r>
      <w:r w:rsidR="00881EEF">
        <w:rPr>
          <w:noProof/>
          <w:webHidden/>
        </w:rPr>
      </w:r>
      <w:r w:rsidR="00881EEF">
        <w:rPr>
          <w:noProof/>
          <w:webHidden/>
        </w:rPr>
        <w:fldChar w:fldCharType="separate"/>
      </w:r>
      <w:r w:rsidR="0063412B">
        <w:rPr>
          <w:noProof/>
          <w:webHidden/>
        </w:rPr>
        <w:t>3</w:t>
      </w:r>
      <w:r w:rsidR="00881EEF">
        <w:rPr>
          <w:noProof/>
          <w:webHidden/>
        </w:rPr>
        <w:fldChar w:fldCharType="end"/>
      </w:r>
    </w:p>
    <w:p w:rsidR="00DB445B" w:rsidRPr="00DB445B" w:rsidRDefault="00DB445B" w:rsidP="00DB445B">
      <w:pPr>
        <w:pStyle w:val="TOC1"/>
        <w:rPr>
          <w:rFonts w:asciiTheme="minorHAnsi" w:eastAsiaTheme="minorEastAsia" w:hAnsiTheme="minorHAnsi" w:cstheme="minorBidi"/>
          <w:noProof/>
          <w:sz w:val="22"/>
          <w:szCs w:val="22"/>
          <w:lang w:eastAsia="en-AU"/>
        </w:rPr>
      </w:pPr>
      <w:r w:rsidRPr="00DB445B">
        <w:rPr>
          <w:noProof/>
        </w:rPr>
        <w:t>Schedule 1—Forms</w:t>
      </w:r>
      <w:r w:rsidRPr="00DB445B">
        <w:rPr>
          <w:noProof/>
          <w:webHidden/>
        </w:rPr>
        <w:tab/>
      </w:r>
      <w:r w:rsidR="00881EEF" w:rsidRPr="00DB445B">
        <w:rPr>
          <w:noProof/>
          <w:webHidden/>
        </w:rPr>
        <w:fldChar w:fldCharType="begin"/>
      </w:r>
      <w:r w:rsidRPr="00DB445B">
        <w:rPr>
          <w:noProof/>
          <w:webHidden/>
        </w:rPr>
        <w:instrText xml:space="preserve"> PAGEREF _Toc484515153 \h </w:instrText>
      </w:r>
      <w:r w:rsidR="00881EEF" w:rsidRPr="00DB445B">
        <w:rPr>
          <w:noProof/>
          <w:webHidden/>
        </w:rPr>
      </w:r>
      <w:r w:rsidR="00881EEF" w:rsidRPr="00DB445B">
        <w:rPr>
          <w:noProof/>
          <w:webHidden/>
        </w:rPr>
        <w:fldChar w:fldCharType="separate"/>
      </w:r>
      <w:r w:rsidR="0063412B">
        <w:rPr>
          <w:noProof/>
          <w:webHidden/>
        </w:rPr>
        <w:t>4</w:t>
      </w:r>
      <w:r w:rsidR="00881EEF" w:rsidRPr="00DB445B">
        <w:rPr>
          <w:noProof/>
          <w:webHidden/>
        </w:rPr>
        <w:fldChar w:fldCharType="end"/>
      </w:r>
    </w:p>
    <w:p w:rsidR="00DB445B" w:rsidRDefault="00DB445B" w:rsidP="00DB445B">
      <w:pPr>
        <w:pStyle w:val="TOC7"/>
        <w:tabs>
          <w:tab w:val="right" w:pos="6236"/>
        </w:tabs>
        <w:rPr>
          <w:rFonts w:asciiTheme="minorHAnsi" w:eastAsiaTheme="minorEastAsia" w:hAnsiTheme="minorHAnsi" w:cstheme="minorBidi"/>
          <w:b w:val="0"/>
          <w:noProof/>
          <w:sz w:val="22"/>
          <w:szCs w:val="22"/>
          <w:lang w:eastAsia="en-AU"/>
        </w:rPr>
      </w:pPr>
      <w:r>
        <w:rPr>
          <w:noProof/>
        </w:rPr>
        <w:t>═════════════</w:t>
      </w:r>
    </w:p>
    <w:p w:rsidR="00DB445B" w:rsidRPr="00DB445B" w:rsidRDefault="00DB445B" w:rsidP="00DB445B">
      <w:pPr>
        <w:pStyle w:val="TOC1"/>
        <w:rPr>
          <w:rFonts w:asciiTheme="minorHAnsi" w:eastAsiaTheme="minorEastAsia" w:hAnsiTheme="minorHAnsi" w:cstheme="minorBidi"/>
          <w:noProof/>
          <w:sz w:val="22"/>
          <w:szCs w:val="22"/>
          <w:lang w:eastAsia="en-AU"/>
        </w:rPr>
      </w:pPr>
      <w:r w:rsidRPr="00DB445B">
        <w:rPr>
          <w:noProof/>
        </w:rPr>
        <w:t>Endnotes</w:t>
      </w:r>
      <w:r w:rsidRPr="00DB445B">
        <w:rPr>
          <w:noProof/>
          <w:webHidden/>
        </w:rPr>
        <w:tab/>
      </w:r>
      <w:r w:rsidR="00881EEF" w:rsidRPr="00DB445B">
        <w:rPr>
          <w:noProof/>
          <w:webHidden/>
        </w:rPr>
        <w:fldChar w:fldCharType="begin"/>
      </w:r>
      <w:r w:rsidRPr="00DB445B">
        <w:rPr>
          <w:noProof/>
          <w:webHidden/>
        </w:rPr>
        <w:instrText xml:space="preserve"> PAGEREF _Toc484515155 \h </w:instrText>
      </w:r>
      <w:r w:rsidR="00881EEF" w:rsidRPr="00DB445B">
        <w:rPr>
          <w:noProof/>
          <w:webHidden/>
        </w:rPr>
      </w:r>
      <w:r w:rsidR="00881EEF" w:rsidRPr="00DB445B">
        <w:rPr>
          <w:noProof/>
          <w:webHidden/>
        </w:rPr>
        <w:fldChar w:fldCharType="separate"/>
      </w:r>
      <w:r w:rsidR="0063412B">
        <w:rPr>
          <w:noProof/>
          <w:webHidden/>
        </w:rPr>
        <w:t>11</w:t>
      </w:r>
      <w:r w:rsidR="00881EEF" w:rsidRPr="00DB445B">
        <w:rPr>
          <w:noProof/>
          <w:webHidden/>
        </w:rPr>
        <w:fldChar w:fldCharType="end"/>
      </w:r>
    </w:p>
    <w:p w:rsidR="00DB445B" w:rsidRDefault="00DB445B" w:rsidP="00DB445B">
      <w:pPr>
        <w:pStyle w:val="TOC5"/>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General information</w:t>
      </w:r>
      <w:r>
        <w:rPr>
          <w:noProof/>
          <w:webHidden/>
        </w:rPr>
        <w:tab/>
      </w:r>
      <w:r w:rsidR="00881EEF">
        <w:rPr>
          <w:noProof/>
          <w:webHidden/>
        </w:rPr>
        <w:fldChar w:fldCharType="begin"/>
      </w:r>
      <w:r>
        <w:rPr>
          <w:noProof/>
          <w:webHidden/>
        </w:rPr>
        <w:instrText xml:space="preserve"> PAGEREF _Toc484515156 \h </w:instrText>
      </w:r>
      <w:r w:rsidR="00881EEF">
        <w:rPr>
          <w:noProof/>
          <w:webHidden/>
        </w:rPr>
      </w:r>
      <w:r w:rsidR="00881EEF">
        <w:rPr>
          <w:noProof/>
          <w:webHidden/>
        </w:rPr>
        <w:fldChar w:fldCharType="separate"/>
      </w:r>
      <w:r w:rsidR="0063412B">
        <w:rPr>
          <w:noProof/>
          <w:webHidden/>
        </w:rPr>
        <w:t>11</w:t>
      </w:r>
      <w:r w:rsidR="00881EEF">
        <w:rPr>
          <w:noProof/>
          <w:webHidden/>
        </w:rPr>
        <w:fldChar w:fldCharType="end"/>
      </w:r>
    </w:p>
    <w:p w:rsidR="00DB445B" w:rsidRDefault="00DB445B" w:rsidP="00DB445B">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Table of Amendments</w:t>
      </w:r>
      <w:r>
        <w:rPr>
          <w:noProof/>
          <w:webHidden/>
        </w:rPr>
        <w:tab/>
      </w:r>
      <w:r w:rsidR="00881EEF">
        <w:rPr>
          <w:noProof/>
          <w:webHidden/>
        </w:rPr>
        <w:fldChar w:fldCharType="begin"/>
      </w:r>
      <w:r>
        <w:rPr>
          <w:noProof/>
          <w:webHidden/>
        </w:rPr>
        <w:instrText xml:space="preserve"> PAGEREF _Toc484515157 \h </w:instrText>
      </w:r>
      <w:r w:rsidR="00881EEF">
        <w:rPr>
          <w:noProof/>
          <w:webHidden/>
        </w:rPr>
      </w:r>
      <w:r w:rsidR="00881EEF">
        <w:rPr>
          <w:noProof/>
          <w:webHidden/>
        </w:rPr>
        <w:fldChar w:fldCharType="separate"/>
      </w:r>
      <w:r w:rsidR="0063412B">
        <w:rPr>
          <w:noProof/>
          <w:webHidden/>
        </w:rPr>
        <w:t>13</w:t>
      </w:r>
      <w:r w:rsidR="00881EEF">
        <w:rPr>
          <w:noProof/>
          <w:webHidden/>
        </w:rPr>
        <w:fldChar w:fldCharType="end"/>
      </w:r>
    </w:p>
    <w:p w:rsidR="00DB445B" w:rsidRDefault="00DB445B" w:rsidP="00DB445B">
      <w:pPr>
        <w:pStyle w:val="TOC5"/>
        <w:rPr>
          <w:rFonts w:asciiTheme="minorHAnsi" w:eastAsiaTheme="minorEastAsia" w:hAnsiTheme="minorHAnsi" w:cstheme="minorBidi"/>
          <w:noProof/>
          <w:sz w:val="22"/>
          <w:szCs w:val="22"/>
          <w:lang w:eastAsia="en-AU"/>
        </w:rPr>
      </w:pPr>
      <w:r w:rsidRPr="001C1BAF">
        <w:rPr>
          <w:noProof/>
        </w:rPr>
        <w:t>3</w:t>
      </w:r>
      <w:r>
        <w:rPr>
          <w:rFonts w:asciiTheme="minorHAnsi" w:eastAsiaTheme="minorEastAsia" w:hAnsiTheme="minorHAnsi" w:cstheme="minorBidi"/>
          <w:noProof/>
          <w:sz w:val="22"/>
          <w:szCs w:val="22"/>
          <w:lang w:eastAsia="en-AU"/>
        </w:rPr>
        <w:tab/>
      </w:r>
      <w:r>
        <w:rPr>
          <w:noProof/>
        </w:rPr>
        <w:t>Amendments Not in Operation</w:t>
      </w:r>
      <w:r>
        <w:rPr>
          <w:noProof/>
          <w:webHidden/>
        </w:rPr>
        <w:tab/>
      </w:r>
      <w:r w:rsidR="00881EEF">
        <w:rPr>
          <w:noProof/>
          <w:webHidden/>
        </w:rPr>
        <w:fldChar w:fldCharType="begin"/>
      </w:r>
      <w:r>
        <w:rPr>
          <w:noProof/>
          <w:webHidden/>
        </w:rPr>
        <w:instrText xml:space="preserve"> PAGEREF _Toc484515158 \h </w:instrText>
      </w:r>
      <w:r w:rsidR="00881EEF">
        <w:rPr>
          <w:noProof/>
          <w:webHidden/>
        </w:rPr>
      </w:r>
      <w:r w:rsidR="00881EEF">
        <w:rPr>
          <w:noProof/>
          <w:webHidden/>
        </w:rPr>
        <w:fldChar w:fldCharType="separate"/>
      </w:r>
      <w:r w:rsidR="0063412B">
        <w:rPr>
          <w:noProof/>
          <w:webHidden/>
        </w:rPr>
        <w:t>14</w:t>
      </w:r>
      <w:r w:rsidR="00881EEF">
        <w:rPr>
          <w:noProof/>
          <w:webHidden/>
        </w:rPr>
        <w:fldChar w:fldCharType="end"/>
      </w:r>
    </w:p>
    <w:p w:rsidR="00DB445B" w:rsidRDefault="00DB445B" w:rsidP="00DB445B">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Explanatory details</w:t>
      </w:r>
      <w:r>
        <w:rPr>
          <w:noProof/>
          <w:webHidden/>
        </w:rPr>
        <w:tab/>
      </w:r>
      <w:r w:rsidR="00881EEF">
        <w:rPr>
          <w:noProof/>
          <w:webHidden/>
        </w:rPr>
        <w:fldChar w:fldCharType="begin"/>
      </w:r>
      <w:r>
        <w:rPr>
          <w:noProof/>
          <w:webHidden/>
        </w:rPr>
        <w:instrText xml:space="preserve"> PAGEREF _Toc484515159 \h </w:instrText>
      </w:r>
      <w:r w:rsidR="00881EEF">
        <w:rPr>
          <w:noProof/>
          <w:webHidden/>
        </w:rPr>
      </w:r>
      <w:r w:rsidR="00881EEF">
        <w:rPr>
          <w:noProof/>
          <w:webHidden/>
        </w:rPr>
        <w:fldChar w:fldCharType="separate"/>
      </w:r>
      <w:r w:rsidR="0063412B">
        <w:rPr>
          <w:noProof/>
          <w:webHidden/>
        </w:rPr>
        <w:t>15</w:t>
      </w:r>
      <w:r w:rsidR="00881EEF">
        <w:rPr>
          <w:noProof/>
          <w:webHidden/>
        </w:rPr>
        <w:fldChar w:fldCharType="end"/>
      </w:r>
    </w:p>
    <w:p w:rsidR="00E60CBF" w:rsidRDefault="00881EEF" w:rsidP="003C1F5A">
      <w:pPr>
        <w:spacing w:before="0"/>
      </w:pPr>
      <w:r>
        <w:fldChar w:fldCharType="end"/>
      </w:r>
    </w:p>
    <w:p w:rsidR="00B35202" w:rsidRDefault="00B35202" w:rsidP="003C1F5A">
      <w:pPr>
        <w:suppressLineNumbers w:val="0"/>
        <w:overflowPunct/>
        <w:autoSpaceDE/>
        <w:autoSpaceDN/>
        <w:adjustRightInd/>
        <w:spacing w:before="0"/>
        <w:textAlignment w:val="auto"/>
      </w:pPr>
    </w:p>
    <w:p w:rsidR="00E60CBF" w:rsidRDefault="00E60CBF" w:rsidP="003C1F5A">
      <w:pPr>
        <w:spacing w:before="0"/>
      </w:pPr>
    </w:p>
    <w:p w:rsidR="00E60CBF" w:rsidRDefault="00E60CBF">
      <w:pPr>
        <w:pStyle w:val="ReprintIndexsubtopic"/>
      </w:pPr>
    </w:p>
    <w:p w:rsidR="00E60CBF" w:rsidRDefault="00E60CBF">
      <w:pPr>
        <w:pStyle w:val="ReprintIndexsubtopic"/>
        <w:sectPr w:rsidR="00E60CBF">
          <w:headerReference w:type="default" r:id="rId14"/>
          <w:footerReference w:type="first" r:id="rId15"/>
          <w:endnotePr>
            <w:numFmt w:val="decimal"/>
          </w:endnotePr>
          <w:type w:val="continuous"/>
          <w:pgSz w:w="11907" w:h="16840" w:code="9"/>
          <w:pgMar w:top="3175" w:right="2835" w:bottom="2773" w:left="2835" w:header="1332" w:footer="2325" w:gutter="0"/>
          <w:pgNumType w:fmt="lowerRoman"/>
          <w:cols w:space="720"/>
          <w:formProt w:val="0"/>
          <w:titlePg/>
        </w:sectPr>
      </w:pPr>
    </w:p>
    <w:p w:rsidR="00E60CBF" w:rsidRDefault="00EE2A3D">
      <w:pPr>
        <w:spacing w:before="0" w:after="120"/>
        <w:jc w:val="center"/>
      </w:pPr>
      <w:bookmarkStart w:id="8" w:name="cpVersion1"/>
      <w:r>
        <w:rPr>
          <w:b/>
          <w:sz w:val="28"/>
        </w:rPr>
        <w:lastRenderedPageBreak/>
        <w:t>Version</w:t>
      </w:r>
      <w:r w:rsidR="00E60CBF">
        <w:rPr>
          <w:b/>
          <w:sz w:val="28"/>
        </w:rPr>
        <w:t xml:space="preserve"> </w:t>
      </w:r>
      <w:bookmarkEnd w:id="8"/>
      <w:r w:rsidR="00E60CBF">
        <w:rPr>
          <w:b/>
          <w:sz w:val="28"/>
        </w:rPr>
        <w:t xml:space="preserve">No. </w:t>
      </w:r>
      <w:bookmarkStart w:id="9" w:name="cpReprintNo"/>
      <w:r w:rsidR="00DB445B">
        <w:rPr>
          <w:b/>
          <w:sz w:val="28"/>
        </w:rPr>
        <w:t>001</w:t>
      </w:r>
    </w:p>
    <w:p w:rsidR="00E60CBF" w:rsidRDefault="00DB445B">
      <w:pPr>
        <w:spacing w:before="0" w:after="120"/>
        <w:jc w:val="center"/>
        <w:rPr>
          <w:b/>
          <w:sz w:val="32"/>
        </w:rPr>
      </w:pPr>
      <w:bookmarkStart w:id="10" w:name="cpActTitle"/>
      <w:bookmarkEnd w:id="9"/>
      <w:r>
        <w:rPr>
          <w:b/>
          <w:sz w:val="32"/>
        </w:rPr>
        <w:t>Transport Accident Regulations 2017</w:t>
      </w:r>
    </w:p>
    <w:p w:rsidR="00E60CBF" w:rsidRDefault="00DB445B">
      <w:pPr>
        <w:spacing w:before="0" w:after="120"/>
        <w:jc w:val="center"/>
        <w:rPr>
          <w:b/>
        </w:rPr>
      </w:pPr>
      <w:bookmarkStart w:id="11" w:name="cpActNo"/>
      <w:bookmarkEnd w:id="10"/>
      <w:r>
        <w:rPr>
          <w:b/>
        </w:rPr>
        <w:t>S.R. No. 40/2017</w:t>
      </w:r>
    </w:p>
    <w:bookmarkEnd w:id="11"/>
    <w:p w:rsidR="00E60CBF" w:rsidRDefault="00EE2A3D" w:rsidP="00DB445B">
      <w:pPr>
        <w:jc w:val="center"/>
      </w:pPr>
      <w:r>
        <w:t>Version</w:t>
      </w:r>
      <w:r w:rsidR="00DB445B">
        <w:t xml:space="preserve"> as at</w:t>
      </w:r>
      <w:r w:rsidR="00DB445B">
        <w:br/>
        <w:t>6 June 2017</w:t>
      </w:r>
    </w:p>
    <w:p w:rsidR="004E1DF4" w:rsidRDefault="004E1DF4">
      <w:pPr>
        <w:suppressLineNumbers w:val="0"/>
        <w:overflowPunct/>
        <w:autoSpaceDE/>
        <w:autoSpaceDN/>
        <w:adjustRightInd/>
        <w:spacing w:before="0"/>
        <w:textAlignment w:val="auto"/>
      </w:pPr>
    </w:p>
    <w:p w:rsidR="00E60CBF" w:rsidRDefault="00E60CBF">
      <w:pPr>
        <w:spacing w:before="0"/>
        <w:sectPr w:rsidR="00E60CBF">
          <w:headerReference w:type="default" r:id="rId16"/>
          <w:footerReference w:type="default" r:id="rId17"/>
          <w:endnotePr>
            <w:numFmt w:val="decimal"/>
          </w:endnotePr>
          <w:pgSz w:w="11907" w:h="16840" w:code="9"/>
          <w:pgMar w:top="3170" w:right="2835" w:bottom="2773" w:left="2835" w:header="1332" w:footer="2325" w:gutter="0"/>
          <w:pgNumType w:start="1"/>
          <w:cols w:space="720"/>
        </w:sectPr>
      </w:pPr>
    </w:p>
    <w:p w:rsidR="007E5FE0" w:rsidRDefault="007E5FE0" w:rsidP="007E5FE0">
      <w:pPr>
        <w:pStyle w:val="DraftHeading1"/>
        <w:tabs>
          <w:tab w:val="right" w:pos="680"/>
        </w:tabs>
        <w:ind w:left="850" w:hanging="850"/>
      </w:pPr>
      <w:r>
        <w:lastRenderedPageBreak/>
        <w:tab/>
      </w:r>
      <w:bookmarkStart w:id="14" w:name="_Toc484515142"/>
      <w:r w:rsidRPr="00D30E62">
        <w:t>1</w:t>
      </w:r>
      <w:r>
        <w:tab/>
        <w:t>Objectives</w:t>
      </w:r>
      <w:bookmarkEnd w:id="14"/>
    </w:p>
    <w:p w:rsidR="007E5FE0" w:rsidRDefault="007E5FE0" w:rsidP="007E5FE0">
      <w:pPr>
        <w:pStyle w:val="BodySectionSub"/>
      </w:pPr>
      <w:r>
        <w:t>The objectives of these Regulations are—</w:t>
      </w:r>
    </w:p>
    <w:p w:rsidR="007E5FE0" w:rsidRDefault="007E5FE0" w:rsidP="007E5FE0">
      <w:pPr>
        <w:pStyle w:val="DraftHeading3"/>
        <w:tabs>
          <w:tab w:val="right" w:pos="1757"/>
        </w:tabs>
        <w:ind w:left="1871" w:hanging="1871"/>
      </w:pPr>
      <w:r>
        <w:tab/>
      </w:r>
      <w:r w:rsidRPr="000B5807">
        <w:t>(a)</w:t>
      </w:r>
      <w:r>
        <w:tab/>
        <w:t xml:space="preserve">to specify certain injuries for the purposes of the definition of a </w:t>
      </w:r>
      <w:r w:rsidRPr="000B5807">
        <w:rPr>
          <w:b/>
          <w:i/>
        </w:rPr>
        <w:t>severe injury</w:t>
      </w:r>
      <w:r>
        <w:t xml:space="preserve"> in the </w:t>
      </w:r>
      <w:r w:rsidRPr="000B5807">
        <w:rPr>
          <w:b/>
        </w:rPr>
        <w:t>Transport Accident Act 1986</w:t>
      </w:r>
      <w:r>
        <w:t>; and</w:t>
      </w:r>
    </w:p>
    <w:p w:rsidR="007E5FE0" w:rsidRDefault="007E5FE0" w:rsidP="007E5FE0">
      <w:pPr>
        <w:pStyle w:val="DraftHeading3"/>
        <w:tabs>
          <w:tab w:val="right" w:pos="1757"/>
        </w:tabs>
        <w:ind w:left="1871" w:hanging="1871"/>
      </w:pPr>
      <w:r>
        <w:tab/>
      </w:r>
      <w:r w:rsidRPr="000B5807">
        <w:t>(b)</w:t>
      </w:r>
      <w:r>
        <w:tab/>
        <w:t>to prescribe the forms to be used for the purposes of that Act.</w:t>
      </w:r>
    </w:p>
    <w:p w:rsidR="007E5FE0" w:rsidRDefault="007E5FE0" w:rsidP="007E5FE0">
      <w:pPr>
        <w:pStyle w:val="DraftHeading1"/>
        <w:tabs>
          <w:tab w:val="right" w:pos="680"/>
        </w:tabs>
        <w:ind w:left="850" w:hanging="850"/>
      </w:pPr>
      <w:r>
        <w:tab/>
      </w:r>
      <w:bookmarkStart w:id="15" w:name="_Toc484515143"/>
      <w:r w:rsidRPr="000B5807">
        <w:t>2</w:t>
      </w:r>
      <w:r>
        <w:tab/>
        <w:t>Authorising provision</w:t>
      </w:r>
      <w:bookmarkEnd w:id="15"/>
    </w:p>
    <w:p w:rsidR="007E5FE0" w:rsidRDefault="007E5FE0" w:rsidP="007E5FE0">
      <w:pPr>
        <w:pStyle w:val="BodySectionSub"/>
      </w:pPr>
      <w:r>
        <w:t xml:space="preserve">These Regulations are made under section 132 of the </w:t>
      </w:r>
      <w:r w:rsidRPr="00B868D8">
        <w:rPr>
          <w:b/>
        </w:rPr>
        <w:t>Transport Accident Act 1986</w:t>
      </w:r>
      <w:r>
        <w:t>.</w:t>
      </w:r>
    </w:p>
    <w:p w:rsidR="007E5FE0" w:rsidRDefault="007E5FE0" w:rsidP="007E5FE0">
      <w:pPr>
        <w:pStyle w:val="DraftHeading1"/>
        <w:tabs>
          <w:tab w:val="right" w:pos="680"/>
        </w:tabs>
        <w:ind w:left="850" w:hanging="850"/>
      </w:pPr>
      <w:r>
        <w:tab/>
      </w:r>
      <w:bookmarkStart w:id="16" w:name="_Toc484515144"/>
      <w:r w:rsidRPr="000B5807">
        <w:t>3</w:t>
      </w:r>
      <w:r>
        <w:tab/>
        <w:t>Revocation</w:t>
      </w:r>
      <w:bookmarkEnd w:id="16"/>
    </w:p>
    <w:p w:rsidR="007E5FE0" w:rsidRDefault="007E5FE0" w:rsidP="007E5FE0">
      <w:pPr>
        <w:pStyle w:val="BodySectionSub"/>
      </w:pPr>
      <w:r>
        <w:t>The Transport Accident Regulations 2007</w:t>
      </w:r>
      <w:r>
        <w:rPr>
          <w:rStyle w:val="EndnoteReference"/>
        </w:rPr>
        <w:endnoteReference w:id="2"/>
      </w:r>
      <w:r>
        <w:t xml:space="preserve"> are </w:t>
      </w:r>
      <w:r w:rsidRPr="00B868D8">
        <w:rPr>
          <w:b/>
        </w:rPr>
        <w:t>revoked</w:t>
      </w:r>
      <w:r>
        <w:t>.</w:t>
      </w:r>
    </w:p>
    <w:p w:rsidR="007E5FE0" w:rsidRDefault="007E5FE0" w:rsidP="007E5FE0">
      <w:pPr>
        <w:pStyle w:val="DraftHeading1"/>
        <w:tabs>
          <w:tab w:val="right" w:pos="680"/>
        </w:tabs>
        <w:ind w:left="850" w:hanging="850"/>
      </w:pPr>
      <w:r>
        <w:tab/>
      </w:r>
      <w:bookmarkStart w:id="17" w:name="_Toc484515145"/>
      <w:r w:rsidRPr="000B5807">
        <w:t>4</w:t>
      </w:r>
      <w:r>
        <w:tab/>
        <w:t>Definition</w:t>
      </w:r>
      <w:bookmarkEnd w:id="17"/>
    </w:p>
    <w:p w:rsidR="007E5FE0" w:rsidRDefault="007E5FE0" w:rsidP="007E5FE0">
      <w:pPr>
        <w:pStyle w:val="BodySectionSub"/>
      </w:pPr>
      <w:r>
        <w:t xml:space="preserve">In these Regulations, </w:t>
      </w:r>
      <w:r w:rsidRPr="00B868D8">
        <w:rPr>
          <w:b/>
          <w:i/>
        </w:rPr>
        <w:t>the Act</w:t>
      </w:r>
      <w:r>
        <w:t xml:space="preserve"> means the </w:t>
      </w:r>
      <w:r w:rsidRPr="000B5807">
        <w:rPr>
          <w:b/>
        </w:rPr>
        <w:t>Transport Accident Act 1986</w:t>
      </w:r>
      <w:r>
        <w:t>.</w:t>
      </w:r>
    </w:p>
    <w:p w:rsidR="007E5FE0" w:rsidRDefault="007E5FE0" w:rsidP="007E5FE0">
      <w:pPr>
        <w:pStyle w:val="DraftHeading1"/>
        <w:tabs>
          <w:tab w:val="right" w:pos="680"/>
        </w:tabs>
        <w:ind w:left="850" w:hanging="850"/>
      </w:pPr>
      <w:r>
        <w:tab/>
      </w:r>
      <w:bookmarkStart w:id="18" w:name="_Toc484515146"/>
      <w:r w:rsidRPr="000B5807">
        <w:t>5</w:t>
      </w:r>
      <w:r>
        <w:tab/>
        <w:t>Severe injuries</w:t>
      </w:r>
      <w:bookmarkEnd w:id="18"/>
    </w:p>
    <w:p w:rsidR="007E5FE0" w:rsidRDefault="007E5FE0" w:rsidP="007E5FE0">
      <w:pPr>
        <w:pStyle w:val="DraftHeading2"/>
        <w:tabs>
          <w:tab w:val="right" w:pos="1247"/>
        </w:tabs>
        <w:ind w:left="1361" w:hanging="1361"/>
      </w:pPr>
      <w:r>
        <w:tab/>
      </w:r>
      <w:r w:rsidRPr="000B5807">
        <w:t>(1)</w:t>
      </w:r>
      <w:r>
        <w:tab/>
        <w:t xml:space="preserve">The following injuries are specified for the purposes of the definition of </w:t>
      </w:r>
      <w:r w:rsidRPr="00B868D8">
        <w:rPr>
          <w:b/>
          <w:i/>
        </w:rPr>
        <w:t>severe injury</w:t>
      </w:r>
      <w:r>
        <w:t xml:space="preserve"> in section 3(1) of the Act—</w:t>
      </w:r>
    </w:p>
    <w:p w:rsidR="007E5FE0" w:rsidRDefault="007E5FE0" w:rsidP="007E5FE0">
      <w:pPr>
        <w:pStyle w:val="DraftHeading3"/>
        <w:tabs>
          <w:tab w:val="right" w:pos="1757"/>
        </w:tabs>
        <w:ind w:left="1871" w:hanging="1871"/>
      </w:pPr>
      <w:r>
        <w:tab/>
      </w:r>
      <w:r w:rsidRPr="000B5807">
        <w:t>(a)</w:t>
      </w:r>
      <w:r>
        <w:tab/>
        <w:t>an injury that results in permanent blindness;</w:t>
      </w:r>
    </w:p>
    <w:p w:rsidR="007E5FE0" w:rsidRDefault="007E5FE0" w:rsidP="007E5FE0">
      <w:pPr>
        <w:pStyle w:val="DraftHeading3"/>
        <w:tabs>
          <w:tab w:val="right" w:pos="1757"/>
        </w:tabs>
        <w:ind w:left="1871" w:hanging="1871"/>
      </w:pPr>
      <w:r>
        <w:tab/>
      </w:r>
      <w:r w:rsidRPr="000B5807">
        <w:t>(b)</w:t>
      </w:r>
      <w:r>
        <w:tab/>
        <w:t>burns to not more than 50% of the body that cause severe disfigurement and comprise of full-thickness burns—</w:t>
      </w:r>
    </w:p>
    <w:p w:rsidR="00DB445B" w:rsidRPr="00DB445B" w:rsidRDefault="00DB445B" w:rsidP="00DB445B"/>
    <w:p w:rsidR="007E5FE0" w:rsidRDefault="007E5FE0" w:rsidP="007E5FE0">
      <w:pPr>
        <w:pStyle w:val="DraftHeading4"/>
        <w:tabs>
          <w:tab w:val="right" w:pos="2268"/>
        </w:tabs>
        <w:ind w:left="2381" w:hanging="2381"/>
      </w:pPr>
      <w:r>
        <w:lastRenderedPageBreak/>
        <w:tab/>
      </w:r>
      <w:r w:rsidRPr="000B5807">
        <w:t>(i)</w:t>
      </w:r>
      <w:r>
        <w:tab/>
        <w:t>to the head, neck, arms or lower legs; or</w:t>
      </w:r>
    </w:p>
    <w:p w:rsidR="007E5FE0" w:rsidRDefault="007E5FE0" w:rsidP="007E5FE0">
      <w:pPr>
        <w:pStyle w:val="DraftHeading4"/>
        <w:tabs>
          <w:tab w:val="right" w:pos="2268"/>
        </w:tabs>
        <w:ind w:left="2381" w:hanging="2381"/>
      </w:pPr>
      <w:r>
        <w:tab/>
      </w:r>
      <w:r w:rsidRPr="000B5807">
        <w:t>(ii)</w:t>
      </w:r>
      <w:r>
        <w:tab/>
        <w:t>that result in severe difficulties in performing mobility, communication and self-care tasks;</w:t>
      </w:r>
    </w:p>
    <w:p w:rsidR="007E5FE0" w:rsidRDefault="007E5FE0" w:rsidP="007E5FE0">
      <w:pPr>
        <w:pStyle w:val="DraftHeading3"/>
        <w:tabs>
          <w:tab w:val="right" w:pos="1757"/>
        </w:tabs>
        <w:ind w:left="1871" w:hanging="1871"/>
      </w:pPr>
      <w:r>
        <w:tab/>
      </w:r>
      <w:r w:rsidRPr="000B5807">
        <w:t>(c)</w:t>
      </w:r>
      <w:r>
        <w:tab/>
        <w:t>a brachial plexus injury that results in the loss of the use of a limb.</w:t>
      </w:r>
    </w:p>
    <w:p w:rsidR="007E5FE0" w:rsidRDefault="007E5FE0" w:rsidP="007E5FE0">
      <w:pPr>
        <w:pStyle w:val="DraftHeading2"/>
        <w:tabs>
          <w:tab w:val="right" w:pos="1247"/>
        </w:tabs>
        <w:ind w:left="1361" w:hanging="1361"/>
      </w:pPr>
      <w:r>
        <w:tab/>
      </w:r>
      <w:r w:rsidRPr="000B5807">
        <w:t>(2)</w:t>
      </w:r>
      <w:r>
        <w:tab/>
        <w:t xml:space="preserve">In this regulation, </w:t>
      </w:r>
      <w:r w:rsidRPr="00B868D8">
        <w:rPr>
          <w:b/>
          <w:i/>
        </w:rPr>
        <w:t>permanent blindness</w:t>
      </w:r>
      <w:r>
        <w:t xml:space="preserve"> means—</w:t>
      </w:r>
    </w:p>
    <w:p w:rsidR="007E5FE0" w:rsidRDefault="007E5FE0" w:rsidP="007E5FE0">
      <w:pPr>
        <w:pStyle w:val="DraftHeading3"/>
        <w:tabs>
          <w:tab w:val="right" w:pos="1757"/>
        </w:tabs>
        <w:ind w:left="1871" w:hanging="1871"/>
      </w:pPr>
      <w:r>
        <w:tab/>
      </w:r>
      <w:r w:rsidRPr="000B5807">
        <w:t>(a)</w:t>
      </w:r>
      <w:r>
        <w:tab/>
        <w:t>a field of vision that is constricted to 10 degrees or less of arc from central fixation in the better eye, irrespective of corrected visual acuity; or</w:t>
      </w:r>
    </w:p>
    <w:p w:rsidR="007E5FE0" w:rsidRDefault="007E5FE0" w:rsidP="007E5FE0">
      <w:pPr>
        <w:pStyle w:val="DraftHeading3"/>
        <w:tabs>
          <w:tab w:val="right" w:pos="1757"/>
        </w:tabs>
        <w:ind w:left="1871" w:hanging="1871"/>
      </w:pPr>
      <w:r>
        <w:tab/>
      </w:r>
      <w:r w:rsidRPr="000B5807">
        <w:t>(b)</w:t>
      </w:r>
      <w:r>
        <w:tab/>
        <w:t>a corrected visual acuity of less than 6/60 of the Snellen Scale in both eyes; or</w:t>
      </w:r>
    </w:p>
    <w:p w:rsidR="007E5FE0" w:rsidRDefault="007E5FE0" w:rsidP="007E5FE0">
      <w:pPr>
        <w:pStyle w:val="DraftHeading3"/>
        <w:tabs>
          <w:tab w:val="right" w:pos="1757"/>
        </w:tabs>
        <w:ind w:left="1871" w:hanging="1871"/>
      </w:pPr>
      <w:r>
        <w:tab/>
      </w:r>
      <w:r w:rsidRPr="000B5807">
        <w:t>(c)</w:t>
      </w:r>
      <w:r>
        <w:tab/>
        <w:t>a combination of visual defects resulting in the same degree of visual loss as referred to in paragraph (a) or (b).</w:t>
      </w:r>
    </w:p>
    <w:p w:rsidR="007E5FE0" w:rsidRDefault="007E5FE0" w:rsidP="007E5FE0">
      <w:pPr>
        <w:pStyle w:val="DraftHeading1"/>
        <w:tabs>
          <w:tab w:val="right" w:pos="680"/>
        </w:tabs>
        <w:ind w:left="850" w:hanging="850"/>
      </w:pPr>
      <w:r>
        <w:tab/>
      </w:r>
      <w:bookmarkStart w:id="19" w:name="_Toc484515147"/>
      <w:r w:rsidRPr="000B5807">
        <w:t>6</w:t>
      </w:r>
      <w:r>
        <w:tab/>
        <w:t>Reference to forms by number</w:t>
      </w:r>
      <w:bookmarkEnd w:id="19"/>
    </w:p>
    <w:p w:rsidR="007E5FE0" w:rsidRDefault="007E5FE0" w:rsidP="007E5FE0">
      <w:pPr>
        <w:pStyle w:val="BodySectionSub"/>
      </w:pPr>
      <w:r>
        <w:t>In these Regulations, a reference to a form by a particular number is a reference to the form of that number in Schedule 1.</w:t>
      </w:r>
    </w:p>
    <w:p w:rsidR="007E5FE0" w:rsidRDefault="007E5FE0" w:rsidP="007E5FE0">
      <w:pPr>
        <w:pStyle w:val="DraftHeading1"/>
        <w:tabs>
          <w:tab w:val="right" w:pos="680"/>
        </w:tabs>
        <w:ind w:left="850" w:hanging="850"/>
      </w:pPr>
      <w:r>
        <w:tab/>
      </w:r>
      <w:bookmarkStart w:id="20" w:name="_Toc484515148"/>
      <w:r w:rsidRPr="000B5807">
        <w:t>7</w:t>
      </w:r>
      <w:r>
        <w:tab/>
        <w:t>Statement of earnings form</w:t>
      </w:r>
      <w:bookmarkEnd w:id="20"/>
    </w:p>
    <w:p w:rsidR="007E5FE0" w:rsidRDefault="007E5FE0" w:rsidP="007E5FE0">
      <w:pPr>
        <w:pStyle w:val="BodySectionSub"/>
      </w:pPr>
      <w:r>
        <w:t>The prescribed form for a statement of earnings under sections 49(4), 50(4) and 51(5) of the Act is Form 1.</w:t>
      </w:r>
    </w:p>
    <w:p w:rsidR="007E5FE0" w:rsidRDefault="007E5FE0" w:rsidP="007E5FE0">
      <w:pPr>
        <w:pStyle w:val="DraftHeading1"/>
        <w:tabs>
          <w:tab w:val="right" w:pos="680"/>
        </w:tabs>
        <w:ind w:left="850" w:hanging="850"/>
      </w:pPr>
      <w:r>
        <w:tab/>
      </w:r>
      <w:bookmarkStart w:id="21" w:name="_Toc484515149"/>
      <w:r w:rsidRPr="000B5807">
        <w:t>8</w:t>
      </w:r>
      <w:r>
        <w:tab/>
        <w:t>Accident report forms</w:t>
      </w:r>
      <w:bookmarkEnd w:id="21"/>
    </w:p>
    <w:p w:rsidR="007E5FE0" w:rsidRDefault="007E5FE0" w:rsidP="007E5FE0">
      <w:pPr>
        <w:pStyle w:val="DraftHeading2"/>
        <w:tabs>
          <w:tab w:val="right" w:pos="1247"/>
        </w:tabs>
        <w:ind w:left="1361" w:hanging="1361"/>
      </w:pPr>
      <w:r>
        <w:tab/>
      </w:r>
      <w:r w:rsidRPr="000B5807">
        <w:t>(1)</w:t>
      </w:r>
      <w:r>
        <w:tab/>
        <w:t>The prescribed form to be used for making a report under section 64(1) or (3) of the Act is Form 2.</w:t>
      </w:r>
    </w:p>
    <w:p w:rsidR="007E5FE0" w:rsidRDefault="007E5FE0" w:rsidP="007E5FE0">
      <w:pPr>
        <w:pStyle w:val="DraftHeading2"/>
        <w:tabs>
          <w:tab w:val="right" w:pos="1247"/>
        </w:tabs>
        <w:ind w:left="1361" w:hanging="1361"/>
      </w:pPr>
      <w:r>
        <w:tab/>
      </w:r>
      <w:r w:rsidRPr="000B5807">
        <w:t>(2)</w:t>
      </w:r>
      <w:r>
        <w:tab/>
        <w:t>The prescribed form to be used for making a report under section 64(2) of the Act is Form 3.</w:t>
      </w:r>
    </w:p>
    <w:p w:rsidR="00DB445B" w:rsidRDefault="00DB445B" w:rsidP="00DB445B"/>
    <w:p w:rsidR="00DB445B" w:rsidRDefault="00DB445B" w:rsidP="00DB445B"/>
    <w:p w:rsidR="007E5FE0" w:rsidRDefault="007E5FE0" w:rsidP="007E5FE0">
      <w:pPr>
        <w:pStyle w:val="DraftHeading1"/>
        <w:tabs>
          <w:tab w:val="right" w:pos="680"/>
        </w:tabs>
        <w:ind w:left="850" w:hanging="850"/>
      </w:pPr>
      <w:r>
        <w:tab/>
      </w:r>
      <w:bookmarkStart w:id="22" w:name="_Toc484515150"/>
      <w:r w:rsidRPr="000B5807">
        <w:t>9</w:t>
      </w:r>
      <w:r>
        <w:tab/>
        <w:t>Form for contract of insurance regarding trailers</w:t>
      </w:r>
      <w:bookmarkEnd w:id="22"/>
    </w:p>
    <w:p w:rsidR="007E5FE0" w:rsidRDefault="007E5FE0" w:rsidP="007E5FE0">
      <w:pPr>
        <w:pStyle w:val="BodySectionSub"/>
      </w:pPr>
      <w:r>
        <w:t>The prescribed form for a contract of insurance which may be entered into by the Commission with the owner of a trailer under section 86 of the Act is Form 4.</w:t>
      </w:r>
    </w:p>
    <w:p w:rsidR="007E5FE0" w:rsidRDefault="007E5FE0" w:rsidP="007E5FE0">
      <w:pPr>
        <w:pStyle w:val="DraftHeading1"/>
        <w:tabs>
          <w:tab w:val="right" w:pos="680"/>
        </w:tabs>
        <w:ind w:left="850" w:hanging="850"/>
      </w:pPr>
      <w:r>
        <w:tab/>
      </w:r>
      <w:bookmarkStart w:id="23" w:name="_Toc484515151"/>
      <w:r w:rsidRPr="000B5807">
        <w:t>10</w:t>
      </w:r>
      <w:r>
        <w:tab/>
        <w:t>Transitional provisions</w:t>
      </w:r>
      <w:bookmarkEnd w:id="23"/>
    </w:p>
    <w:p w:rsidR="007E5FE0" w:rsidRDefault="007E5FE0" w:rsidP="007E5FE0">
      <w:pPr>
        <w:pStyle w:val="DraftHeading2"/>
        <w:tabs>
          <w:tab w:val="right" w:pos="1247"/>
        </w:tabs>
        <w:ind w:left="1361" w:hanging="1361"/>
      </w:pPr>
      <w:r>
        <w:tab/>
      </w:r>
      <w:r w:rsidRPr="000B5807">
        <w:t>(1)</w:t>
      </w:r>
      <w:r>
        <w:tab/>
        <w:t>On and from the commencement day, a contract of insurance that complied, or was taken to comply, with the form prescribed by regulation 10 of the Transport Accident Regulations 2007 as in force immediately before the commencement day is taken to be a contract that complies with the form prescribed by regulation 9 of these Regulations.</w:t>
      </w:r>
    </w:p>
    <w:p w:rsidR="007E5FE0" w:rsidRDefault="007E5FE0" w:rsidP="007E5FE0">
      <w:pPr>
        <w:pStyle w:val="DraftHeading2"/>
        <w:tabs>
          <w:tab w:val="right" w:pos="1247"/>
        </w:tabs>
        <w:ind w:left="1361" w:hanging="1361"/>
      </w:pPr>
      <w:r>
        <w:tab/>
      </w:r>
      <w:r w:rsidRPr="000B5807">
        <w:t>(2)</w:t>
      </w:r>
      <w:r>
        <w:tab/>
        <w:t xml:space="preserve">In this regulation, </w:t>
      </w:r>
      <w:r w:rsidRPr="00B868D8">
        <w:rPr>
          <w:b/>
          <w:i/>
        </w:rPr>
        <w:t>commencement day</w:t>
      </w:r>
      <w:r>
        <w:t xml:space="preserve"> means the day these Regulations come into operation.</w:t>
      </w:r>
    </w:p>
    <w:p w:rsidR="007E5FE0" w:rsidRDefault="007E5FE0" w:rsidP="007E5FE0">
      <w:pPr>
        <w:pStyle w:val="DraftHeading1"/>
        <w:tabs>
          <w:tab w:val="right" w:pos="680"/>
        </w:tabs>
        <w:ind w:left="850" w:hanging="850"/>
      </w:pPr>
      <w:r>
        <w:tab/>
      </w:r>
      <w:bookmarkStart w:id="24" w:name="_Toc484515152"/>
      <w:r w:rsidRPr="000B5807">
        <w:t>11</w:t>
      </w:r>
      <w:r>
        <w:tab/>
        <w:t>Prescribed limit for home modification payment by the Commission</w:t>
      </w:r>
      <w:bookmarkEnd w:id="24"/>
      <w:r>
        <w:t xml:space="preserve"> </w:t>
      </w:r>
    </w:p>
    <w:p w:rsidR="007E5FE0" w:rsidRDefault="007E5FE0" w:rsidP="007E5FE0">
      <w:pPr>
        <w:pStyle w:val="BodySectionSub"/>
      </w:pPr>
      <w:r>
        <w:t>The prescribed greater amount under section 60(5) of the Act for the purposes of section 60(4) of the Act is $25 000.</w:t>
      </w:r>
    </w:p>
    <w:p w:rsidR="007E5FE0" w:rsidRDefault="007E5FE0" w:rsidP="007E5FE0"/>
    <w:p w:rsidR="007E5FE0" w:rsidRDefault="007E5FE0" w:rsidP="007E5FE0">
      <w:pPr>
        <w:pStyle w:val="Heading-PART"/>
        <w:suppressLineNumbers/>
        <w:spacing w:before="0" w:after="0"/>
        <w:jc w:val="left"/>
        <w:rPr>
          <w:b w:val="0"/>
          <w:sz w:val="4"/>
        </w:rPr>
      </w:pPr>
    </w:p>
    <w:p w:rsidR="007E5FE0" w:rsidRPr="008850AE" w:rsidRDefault="007E5FE0" w:rsidP="007E5FE0"/>
    <w:p w:rsidR="007E5FE0" w:rsidRPr="000B5807" w:rsidRDefault="007E5FE0" w:rsidP="007E5FE0">
      <w:pPr>
        <w:pStyle w:val="Heading-PART"/>
        <w:rPr>
          <w:caps w:val="0"/>
          <w:sz w:val="32"/>
        </w:rPr>
      </w:pPr>
      <w:r w:rsidRPr="000B5807">
        <w:rPr>
          <w:caps w:val="0"/>
          <w:sz w:val="32"/>
        </w:rPr>
        <w:br w:type="page"/>
      </w:r>
      <w:bookmarkStart w:id="25" w:name="_Toc484515153"/>
      <w:r w:rsidRPr="000B5807">
        <w:rPr>
          <w:caps w:val="0"/>
          <w:sz w:val="32"/>
        </w:rPr>
        <w:t>Schedule 1—Forms</w:t>
      </w:r>
      <w:bookmarkEnd w:id="25"/>
    </w:p>
    <w:p w:rsidR="007E5FE0" w:rsidRDefault="007E5FE0" w:rsidP="007E5FE0">
      <w:pPr>
        <w:pStyle w:val="NewFormHeading"/>
      </w:pPr>
      <w:r>
        <w:t>FORM 1</w:t>
      </w:r>
    </w:p>
    <w:p w:rsidR="007E5FE0" w:rsidRPr="00C56E60" w:rsidRDefault="007E5FE0" w:rsidP="007E5FE0">
      <w:pPr>
        <w:jc w:val="right"/>
        <w:rPr>
          <w:sz w:val="20"/>
        </w:rPr>
      </w:pPr>
      <w:r w:rsidRPr="00C56E60">
        <w:rPr>
          <w:sz w:val="20"/>
        </w:rPr>
        <w:t>Regulation 7</w:t>
      </w:r>
    </w:p>
    <w:p w:rsidR="007E5FE0" w:rsidRDefault="007E5FE0" w:rsidP="007E5FE0">
      <w:pPr>
        <w:pStyle w:val="NewFormHeading"/>
      </w:pPr>
      <w:r>
        <w:t>STATEMENT OF EARNINGS BY A LOSS OF EARNING CAPACITY BENEFICIARY</w:t>
      </w:r>
    </w:p>
    <w:p w:rsidR="007E5FE0" w:rsidRPr="000B5807" w:rsidRDefault="007E5FE0" w:rsidP="007E5FE0">
      <w:pPr>
        <w:rPr>
          <w:sz w:val="20"/>
        </w:rPr>
      </w:pPr>
      <w:r w:rsidRPr="000B5807">
        <w:rPr>
          <w:sz w:val="20"/>
        </w:rPr>
        <w:t xml:space="preserve">Name of claimant </w:t>
      </w:r>
    </w:p>
    <w:p w:rsidR="007E5FE0" w:rsidRPr="000B5807" w:rsidRDefault="007E5FE0" w:rsidP="007E5FE0">
      <w:pPr>
        <w:rPr>
          <w:sz w:val="20"/>
        </w:rPr>
      </w:pPr>
      <w:r w:rsidRPr="000B5807">
        <w:rPr>
          <w:sz w:val="20"/>
        </w:rPr>
        <w:t>Address</w:t>
      </w:r>
    </w:p>
    <w:p w:rsidR="007E5FE0" w:rsidRPr="000B5807" w:rsidRDefault="007E5FE0" w:rsidP="007E5FE0">
      <w:pPr>
        <w:rPr>
          <w:sz w:val="20"/>
        </w:rPr>
      </w:pPr>
      <w:r w:rsidRPr="000B5807">
        <w:rPr>
          <w:sz w:val="20"/>
        </w:rPr>
        <w:t xml:space="preserve">Claim </w:t>
      </w:r>
      <w:r>
        <w:rPr>
          <w:sz w:val="20"/>
        </w:rPr>
        <w:t>n</w:t>
      </w:r>
      <w:r w:rsidRPr="000B5807">
        <w:rPr>
          <w:sz w:val="20"/>
        </w:rPr>
        <w:t>o</w:t>
      </w:r>
      <w:r>
        <w:rPr>
          <w:sz w:val="20"/>
        </w:rPr>
        <w:t>.</w:t>
      </w:r>
      <w:r w:rsidRPr="000B5807">
        <w:rPr>
          <w:sz w:val="20"/>
        </w:rPr>
        <w:t xml:space="preserve"> </w:t>
      </w:r>
    </w:p>
    <w:p w:rsidR="007E5FE0" w:rsidRPr="000B5807" w:rsidRDefault="007E5FE0" w:rsidP="007E5FE0">
      <w:pPr>
        <w:rPr>
          <w:sz w:val="20"/>
        </w:rPr>
      </w:pPr>
      <w:r w:rsidRPr="000B5807">
        <w:rPr>
          <w:sz w:val="20"/>
        </w:rPr>
        <w:t>Statement period</w:t>
      </w:r>
    </w:p>
    <w:p w:rsidR="007E5FE0" w:rsidRPr="004A5588" w:rsidRDefault="007E5FE0" w:rsidP="007E5FE0">
      <w:pPr>
        <w:pStyle w:val="ScheduleFlushLeft"/>
        <w:rPr>
          <w:b/>
        </w:rPr>
      </w:pPr>
      <w:r w:rsidRPr="004A5588">
        <w:rPr>
          <w:b/>
        </w:rPr>
        <w:t>Earnings received as an employee</w:t>
      </w:r>
    </w:p>
    <w:p w:rsidR="007E5FE0" w:rsidRPr="00574A96" w:rsidRDefault="007E5FE0" w:rsidP="007E5FE0">
      <w:pPr>
        <w:pStyle w:val="ScheduleFlushLeft"/>
        <w:tabs>
          <w:tab w:val="left" w:pos="1022"/>
          <w:tab w:val="left" w:pos="2212"/>
          <w:tab w:val="left" w:pos="3119"/>
          <w:tab w:val="left" w:pos="3976"/>
          <w:tab w:val="left" w:pos="5390"/>
        </w:tabs>
        <w:ind w:left="1" w:hanging="1"/>
        <w:rPr>
          <w:i/>
          <w:iCs/>
        </w:rPr>
      </w:pPr>
      <w:r w:rsidRPr="00574A96">
        <w:rPr>
          <w:i/>
          <w:iCs/>
        </w:rPr>
        <w:t>Start date</w:t>
      </w:r>
      <w:r w:rsidRPr="00574A96">
        <w:rPr>
          <w:i/>
          <w:iCs/>
        </w:rPr>
        <w:tab/>
        <w:t xml:space="preserve">Finish date </w:t>
      </w:r>
      <w:r w:rsidRPr="00574A96">
        <w:rPr>
          <w:i/>
          <w:iCs/>
        </w:rPr>
        <w:tab/>
        <w:t xml:space="preserve">Name and address </w:t>
      </w:r>
      <w:r w:rsidRPr="00574A96">
        <w:rPr>
          <w:i/>
          <w:iCs/>
        </w:rPr>
        <w:tab/>
        <w:t xml:space="preserve">Weekly hours </w:t>
      </w:r>
      <w:r w:rsidRPr="00574A96">
        <w:rPr>
          <w:i/>
          <w:iCs/>
        </w:rPr>
        <w:tab/>
        <w:t xml:space="preserve">Gross pay </w:t>
      </w:r>
      <w:r>
        <w:rPr>
          <w:i/>
          <w:iCs/>
        </w:rPr>
        <w:br/>
      </w:r>
      <w:r>
        <w:rPr>
          <w:i/>
          <w:iCs/>
        </w:rPr>
        <w:tab/>
      </w:r>
      <w:r>
        <w:rPr>
          <w:i/>
          <w:iCs/>
        </w:rPr>
        <w:tab/>
      </w:r>
      <w:r w:rsidRPr="00574A96">
        <w:rPr>
          <w:i/>
          <w:iCs/>
        </w:rPr>
        <w:t>of employer</w:t>
      </w:r>
    </w:p>
    <w:p w:rsidR="007E5FE0" w:rsidRPr="00885194" w:rsidRDefault="007E5FE0" w:rsidP="007E5FE0">
      <w:pPr>
        <w:pStyle w:val="ScheduleFlushLeft"/>
      </w:pPr>
    </w:p>
    <w:p w:rsidR="007E5FE0" w:rsidRPr="00574A96" w:rsidRDefault="007E5FE0" w:rsidP="007E5FE0">
      <w:pPr>
        <w:pStyle w:val="ScheduleFlushLeft"/>
        <w:rPr>
          <w:b/>
          <w:bCs/>
        </w:rPr>
      </w:pPr>
      <w:r w:rsidRPr="00574A96">
        <w:rPr>
          <w:b/>
          <w:bCs/>
        </w:rPr>
        <w:t>Other earnings</w:t>
      </w:r>
    </w:p>
    <w:p w:rsidR="007E5FE0" w:rsidRPr="00574A96" w:rsidRDefault="007E5FE0" w:rsidP="007E5FE0">
      <w:pPr>
        <w:tabs>
          <w:tab w:val="left" w:pos="1418"/>
          <w:tab w:val="left" w:pos="2977"/>
          <w:tab w:val="left" w:pos="4962"/>
        </w:tabs>
        <w:rPr>
          <w:i/>
          <w:iCs/>
          <w:sz w:val="20"/>
          <w:lang w:eastAsia="en-AU"/>
        </w:rPr>
      </w:pPr>
      <w:r w:rsidRPr="00574A96">
        <w:rPr>
          <w:i/>
          <w:iCs/>
          <w:sz w:val="20"/>
          <w:lang w:eastAsia="en-AU"/>
        </w:rPr>
        <w:t xml:space="preserve">Start date </w:t>
      </w:r>
      <w:r w:rsidRPr="00574A96">
        <w:rPr>
          <w:i/>
          <w:iCs/>
          <w:sz w:val="20"/>
          <w:lang w:eastAsia="en-AU"/>
        </w:rPr>
        <w:tab/>
        <w:t xml:space="preserve">Finish date </w:t>
      </w:r>
      <w:r w:rsidRPr="00574A96">
        <w:rPr>
          <w:i/>
          <w:iCs/>
          <w:sz w:val="20"/>
          <w:lang w:eastAsia="en-AU"/>
        </w:rPr>
        <w:tab/>
        <w:t xml:space="preserve">Nature of activity </w:t>
      </w:r>
      <w:r w:rsidRPr="00574A96">
        <w:rPr>
          <w:i/>
          <w:iCs/>
          <w:sz w:val="20"/>
          <w:lang w:eastAsia="en-AU"/>
        </w:rPr>
        <w:tab/>
      </w:r>
      <w:r w:rsidRPr="00574A96">
        <w:rPr>
          <w:i/>
          <w:iCs/>
          <w:sz w:val="20"/>
          <w:lang w:eastAsia="en-AU"/>
        </w:rPr>
        <w:tab/>
        <w:t>Gross earnings</w:t>
      </w:r>
    </w:p>
    <w:p w:rsidR="007E5FE0" w:rsidRPr="000B5807" w:rsidRDefault="007E5FE0" w:rsidP="007E5FE0">
      <w:pPr>
        <w:rPr>
          <w:sz w:val="20"/>
        </w:rPr>
      </w:pPr>
    </w:p>
    <w:p w:rsidR="007E5FE0" w:rsidRPr="000B5807" w:rsidRDefault="007E5FE0" w:rsidP="007E5FE0">
      <w:pPr>
        <w:rPr>
          <w:b/>
          <w:sz w:val="20"/>
        </w:rPr>
      </w:pPr>
      <w:r w:rsidRPr="000B5807">
        <w:rPr>
          <w:b/>
          <w:sz w:val="20"/>
        </w:rPr>
        <w:t>DECLARATION</w:t>
      </w:r>
    </w:p>
    <w:p w:rsidR="007E5FE0" w:rsidRPr="000B5807" w:rsidRDefault="007E5FE0" w:rsidP="007E5FE0">
      <w:pPr>
        <w:rPr>
          <w:sz w:val="20"/>
        </w:rPr>
      </w:pPr>
    </w:p>
    <w:p w:rsidR="007E5FE0" w:rsidRPr="000B5807" w:rsidRDefault="007E5FE0" w:rsidP="007E5FE0">
      <w:pPr>
        <w:rPr>
          <w:sz w:val="20"/>
        </w:rPr>
      </w:pPr>
      <w:r w:rsidRPr="000B5807">
        <w:rPr>
          <w:sz w:val="20"/>
        </w:rPr>
        <w:t>I declare that the information on this form is true and correct to the best of my knowledge and belief.</w:t>
      </w:r>
    </w:p>
    <w:p w:rsidR="007E5FE0" w:rsidRPr="000B5807" w:rsidRDefault="007E5FE0" w:rsidP="007E5FE0">
      <w:pPr>
        <w:rPr>
          <w:sz w:val="20"/>
        </w:rPr>
      </w:pPr>
    </w:p>
    <w:p w:rsidR="007E5FE0" w:rsidRPr="000B5807" w:rsidRDefault="007E5FE0" w:rsidP="007E5FE0">
      <w:pPr>
        <w:rPr>
          <w:sz w:val="20"/>
        </w:rPr>
      </w:pPr>
      <w:r w:rsidRPr="000B5807">
        <w:rPr>
          <w:sz w:val="20"/>
        </w:rPr>
        <w:t>Signed</w:t>
      </w:r>
    </w:p>
    <w:p w:rsidR="007E5FE0" w:rsidRPr="009B2F2B" w:rsidRDefault="007E5FE0" w:rsidP="007E5FE0">
      <w:pPr>
        <w:rPr>
          <w:sz w:val="20"/>
        </w:rPr>
      </w:pPr>
    </w:p>
    <w:p w:rsidR="007E5FE0" w:rsidRPr="009B2F2B" w:rsidRDefault="007E5FE0" w:rsidP="007E5FE0">
      <w:pPr>
        <w:rPr>
          <w:sz w:val="20"/>
        </w:rPr>
      </w:pPr>
      <w:r w:rsidRPr="009B2F2B">
        <w:rPr>
          <w:sz w:val="20"/>
        </w:rPr>
        <w:t>Date of signing</w:t>
      </w:r>
    </w:p>
    <w:p w:rsidR="007E5FE0" w:rsidRDefault="007E5FE0" w:rsidP="007E5FE0"/>
    <w:p w:rsidR="007E5FE0" w:rsidRDefault="007E5FE0" w:rsidP="007E5FE0"/>
    <w:p w:rsidR="007E5FE0" w:rsidRDefault="007E5FE0" w:rsidP="007E5FE0"/>
    <w:p w:rsidR="007E5FE0" w:rsidRDefault="007E5FE0" w:rsidP="007E5FE0">
      <w:pPr>
        <w:pStyle w:val="NewFormHeading"/>
      </w:pPr>
      <w:r>
        <w:br w:type="page"/>
        <w:t>FORM 2</w:t>
      </w:r>
    </w:p>
    <w:p w:rsidR="007E5FE0" w:rsidRDefault="007E5FE0" w:rsidP="007E5FE0">
      <w:pPr>
        <w:jc w:val="right"/>
        <w:rPr>
          <w:sz w:val="20"/>
        </w:rPr>
      </w:pPr>
      <w:r w:rsidRPr="003E793E">
        <w:rPr>
          <w:sz w:val="20"/>
        </w:rPr>
        <w:t>Regulation 8(1)</w:t>
      </w:r>
    </w:p>
    <w:p w:rsidR="007E5FE0" w:rsidRPr="003E793E" w:rsidRDefault="007E5FE0" w:rsidP="007E5FE0">
      <w:pPr>
        <w:pStyle w:val="NewFormHeading"/>
        <w:rPr>
          <w:szCs w:val="20"/>
        </w:rPr>
      </w:pPr>
      <w:r>
        <w:t>DRIVER'S ACCIDENT REPORT</w:t>
      </w:r>
    </w:p>
    <w:tbl>
      <w:tblPr>
        <w:tblW w:w="6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6"/>
        <w:gridCol w:w="3226"/>
      </w:tblGrid>
      <w:tr w:rsidR="007E5FE0" w:rsidTr="00CD26D5">
        <w:tc>
          <w:tcPr>
            <w:tcW w:w="3226" w:type="dxa"/>
            <w:tcBorders>
              <w:top w:val="nil"/>
              <w:left w:val="nil"/>
              <w:bottom w:val="nil"/>
              <w:right w:val="nil"/>
            </w:tcBorders>
          </w:tcPr>
          <w:p w:rsidR="007E5FE0" w:rsidRPr="002336F5" w:rsidRDefault="007E5FE0" w:rsidP="00CD26D5">
            <w:pPr>
              <w:ind w:left="318" w:hanging="283"/>
              <w:rPr>
                <w:bCs/>
                <w:sz w:val="16"/>
              </w:rPr>
            </w:pPr>
            <w:r w:rsidRPr="002336F5">
              <w:rPr>
                <w:b/>
                <w:sz w:val="16"/>
              </w:rPr>
              <w:t>1</w:t>
            </w:r>
            <w:r w:rsidRPr="002336F5">
              <w:rPr>
                <w:b/>
                <w:sz w:val="16"/>
              </w:rPr>
              <w:tab/>
            </w:r>
            <w:r w:rsidRPr="002336F5">
              <w:rPr>
                <w:bCs/>
                <w:sz w:val="16"/>
              </w:rPr>
              <w:t>Details of driver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Surname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Given </w:t>
            </w:r>
            <w:r>
              <w:rPr>
                <w:sz w:val="16"/>
              </w:rPr>
              <w:t>n</w:t>
            </w:r>
            <w:r w:rsidRPr="002336F5">
              <w:rPr>
                <w:sz w:val="16"/>
              </w:rPr>
              <w:t>ames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Mr, Mrs, Ms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address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Work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Mobile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Date of birth</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Driver's licence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Expiry date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State of issue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Period held</w:t>
            </w:r>
          </w:p>
          <w:p w:rsidR="007E5FE0" w:rsidRPr="002336F5" w:rsidRDefault="007E5FE0" w:rsidP="00CD26D5">
            <w:pPr>
              <w:ind w:left="318" w:hanging="283"/>
              <w:rPr>
                <w:bCs/>
                <w:sz w:val="16"/>
              </w:rPr>
            </w:pPr>
            <w:r w:rsidRPr="002336F5">
              <w:rPr>
                <w:b/>
                <w:sz w:val="16"/>
              </w:rPr>
              <w:t>2</w:t>
            </w:r>
            <w:r w:rsidRPr="002336F5">
              <w:rPr>
                <w:b/>
                <w:sz w:val="16"/>
              </w:rPr>
              <w:tab/>
            </w:r>
            <w:r w:rsidRPr="002336F5">
              <w:rPr>
                <w:bCs/>
                <w:sz w:val="16"/>
              </w:rPr>
              <w:t>Accident details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Date of accident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Day of the week</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Time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Was the driver injured</w:t>
            </w:r>
            <w:r>
              <w:rPr>
                <w:sz w:val="16"/>
              </w:rPr>
              <w:t>?</w:t>
            </w:r>
          </w:p>
          <w:p w:rsidR="007E5FE0" w:rsidRPr="002336F5" w:rsidRDefault="007E5FE0" w:rsidP="00CD26D5">
            <w:pPr>
              <w:spacing w:before="60"/>
              <w:ind w:left="601"/>
              <w:rPr>
                <w:sz w:val="16"/>
              </w:rPr>
            </w:pPr>
            <w:r w:rsidRPr="002336F5">
              <w:rPr>
                <w:sz w:val="16"/>
              </w:rPr>
              <w:t>Yes</w:t>
            </w:r>
          </w:p>
          <w:p w:rsidR="007E5FE0" w:rsidRPr="002336F5" w:rsidRDefault="007E5FE0" w:rsidP="00CD26D5">
            <w:pPr>
              <w:spacing w:before="60"/>
              <w:ind w:left="601"/>
              <w:rPr>
                <w:sz w:val="16"/>
              </w:rPr>
            </w:pPr>
            <w:r w:rsidRPr="002336F5">
              <w:rPr>
                <w:sz w:val="16"/>
              </w:rPr>
              <w:t>No</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Location of the accident </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Describe the circumstances of the accident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Draw a diagram of the accident scene, showing the position of all vehicles and any persons injured</w:t>
            </w:r>
          </w:p>
          <w:p w:rsidR="007E5FE0" w:rsidRPr="002336F5" w:rsidRDefault="007E5FE0" w:rsidP="00CD26D5">
            <w:pPr>
              <w:ind w:left="318" w:hanging="283"/>
              <w:rPr>
                <w:bCs/>
                <w:sz w:val="16"/>
              </w:rPr>
            </w:pPr>
            <w:r w:rsidRPr="002336F5">
              <w:rPr>
                <w:b/>
                <w:sz w:val="16"/>
              </w:rPr>
              <w:t>3</w:t>
            </w:r>
            <w:r w:rsidRPr="002336F5">
              <w:rPr>
                <w:b/>
                <w:sz w:val="16"/>
              </w:rPr>
              <w:tab/>
            </w:r>
            <w:r w:rsidRPr="002336F5">
              <w:rPr>
                <w:bCs/>
                <w:sz w:val="16"/>
              </w:rPr>
              <w:t>Details of driver's vehicle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Registration number of the vehicle driven at the time of the accident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State of registration</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Vehicle type (</w:t>
            </w:r>
            <w:r w:rsidRPr="00987A71">
              <w:rPr>
                <w:i/>
                <w:iCs/>
                <w:sz w:val="16"/>
              </w:rPr>
              <w:t>car, truck, motor cycle</w:t>
            </w:r>
            <w:r w:rsidRPr="002336F5">
              <w:rPr>
                <w:sz w:val="16"/>
              </w:rPr>
              <w:t>)</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Name and address of owner—if not the driver</w:t>
            </w:r>
          </w:p>
          <w:p w:rsidR="007E5FE0" w:rsidRPr="002336F5" w:rsidRDefault="007E5FE0" w:rsidP="007E5FE0">
            <w:pPr>
              <w:numPr>
                <w:ilvl w:val="0"/>
                <w:numId w:val="35"/>
              </w:numPr>
              <w:tabs>
                <w:tab w:val="clear" w:pos="644"/>
                <w:tab w:val="num" w:pos="602"/>
              </w:tabs>
              <w:spacing w:before="60"/>
              <w:ind w:left="602" w:hanging="284"/>
              <w:rPr>
                <w:sz w:val="16"/>
                <w:szCs w:val="16"/>
              </w:rPr>
            </w:pPr>
            <w:r w:rsidRPr="002336F5">
              <w:rPr>
                <w:sz w:val="16"/>
              </w:rPr>
              <w:t>What was the estimated speed at time of impact</w:t>
            </w:r>
          </w:p>
          <w:p w:rsidR="007E5FE0" w:rsidRPr="002336F5" w:rsidRDefault="007E5FE0" w:rsidP="007E5FE0">
            <w:pPr>
              <w:numPr>
                <w:ilvl w:val="0"/>
                <w:numId w:val="35"/>
              </w:numPr>
              <w:tabs>
                <w:tab w:val="clear" w:pos="644"/>
                <w:tab w:val="num" w:pos="602"/>
              </w:tabs>
              <w:spacing w:before="60"/>
              <w:ind w:left="602" w:hanging="284"/>
              <w:rPr>
                <w:sz w:val="16"/>
                <w:szCs w:val="16"/>
              </w:rPr>
            </w:pPr>
            <w:r w:rsidRPr="002336F5">
              <w:rPr>
                <w:sz w:val="16"/>
              </w:rPr>
              <w:t>Mark the points of impact on the diagram with an X</w:t>
            </w:r>
          </w:p>
        </w:tc>
        <w:tc>
          <w:tcPr>
            <w:tcW w:w="3226" w:type="dxa"/>
            <w:tcBorders>
              <w:top w:val="nil"/>
              <w:left w:val="nil"/>
              <w:bottom w:val="nil"/>
              <w:right w:val="nil"/>
            </w:tcBorders>
          </w:tcPr>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Estimate cost of repairs</w:t>
            </w:r>
          </w:p>
          <w:p w:rsidR="007E5FE0" w:rsidRPr="002336F5" w:rsidRDefault="007E5FE0" w:rsidP="007E5FE0">
            <w:pPr>
              <w:numPr>
                <w:ilvl w:val="0"/>
                <w:numId w:val="35"/>
              </w:numPr>
              <w:tabs>
                <w:tab w:val="clear" w:pos="644"/>
                <w:tab w:val="num" w:pos="602"/>
              </w:tabs>
              <w:spacing w:before="60"/>
              <w:ind w:left="602" w:hanging="284"/>
              <w:rPr>
                <w:sz w:val="16"/>
              </w:rPr>
            </w:pPr>
            <w:r>
              <w:rPr>
                <w:sz w:val="16"/>
              </w:rPr>
              <w:t>Level of damage—</w:t>
            </w:r>
          </w:p>
          <w:p w:rsidR="007E5FE0" w:rsidRPr="002336F5" w:rsidRDefault="007E5FE0" w:rsidP="00CD26D5">
            <w:pPr>
              <w:spacing w:before="60"/>
              <w:ind w:left="601"/>
              <w:rPr>
                <w:sz w:val="16"/>
              </w:rPr>
            </w:pPr>
            <w:r w:rsidRPr="002336F5">
              <w:rPr>
                <w:sz w:val="16"/>
              </w:rPr>
              <w:t>Level 1—minor damage, cosmetic panel damage</w:t>
            </w:r>
          </w:p>
          <w:p w:rsidR="007E5FE0" w:rsidRPr="002336F5" w:rsidRDefault="007E5FE0" w:rsidP="00CD26D5">
            <w:pPr>
              <w:spacing w:before="60"/>
              <w:ind w:left="601"/>
              <w:rPr>
                <w:sz w:val="16"/>
              </w:rPr>
            </w:pPr>
            <w:r w:rsidRPr="002336F5">
              <w:rPr>
                <w:sz w:val="16"/>
              </w:rPr>
              <w:t>Level 2—moderate damage, driveable vehicle</w:t>
            </w:r>
          </w:p>
          <w:p w:rsidR="007E5FE0" w:rsidRPr="002336F5" w:rsidRDefault="007E5FE0" w:rsidP="00CD26D5">
            <w:pPr>
              <w:spacing w:before="60"/>
              <w:ind w:left="601"/>
              <w:rPr>
                <w:sz w:val="16"/>
              </w:rPr>
            </w:pPr>
            <w:r w:rsidRPr="002336F5">
              <w:rPr>
                <w:sz w:val="16"/>
              </w:rPr>
              <w:t>Level 3—major damage—car towed</w:t>
            </w:r>
          </w:p>
          <w:p w:rsidR="007E5FE0" w:rsidRPr="002336F5" w:rsidRDefault="007E5FE0" w:rsidP="00CD26D5">
            <w:pPr>
              <w:spacing w:before="60"/>
              <w:ind w:left="601"/>
              <w:rPr>
                <w:sz w:val="16"/>
              </w:rPr>
            </w:pPr>
            <w:r w:rsidRPr="002336F5">
              <w:rPr>
                <w:sz w:val="16"/>
              </w:rPr>
              <w:t>Level 4—extensive damage—car likely to be unrepairable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If your vehicle was towed—</w:t>
            </w:r>
          </w:p>
          <w:p w:rsidR="007E5FE0" w:rsidRPr="002336F5" w:rsidRDefault="007E5FE0" w:rsidP="00CD26D5">
            <w:pPr>
              <w:spacing w:before="60"/>
              <w:ind w:left="601"/>
              <w:rPr>
                <w:sz w:val="16"/>
              </w:rPr>
            </w:pPr>
            <w:r w:rsidRPr="002336F5">
              <w:rPr>
                <w:sz w:val="16"/>
              </w:rPr>
              <w:t>Name and address of firm or persons who towed vehicle away</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Name of panel beater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Name of comprehensive insurer</w:t>
            </w:r>
          </w:p>
          <w:p w:rsidR="007E5FE0" w:rsidRPr="002336F5" w:rsidRDefault="007E5FE0" w:rsidP="00CD26D5">
            <w:pPr>
              <w:ind w:left="318" w:hanging="283"/>
              <w:rPr>
                <w:bCs/>
                <w:sz w:val="16"/>
              </w:rPr>
            </w:pPr>
            <w:r w:rsidRPr="002336F5">
              <w:rPr>
                <w:b/>
                <w:sz w:val="16"/>
              </w:rPr>
              <w:t>4</w:t>
            </w:r>
            <w:r w:rsidRPr="002336F5">
              <w:rPr>
                <w:b/>
                <w:sz w:val="16"/>
              </w:rPr>
              <w:tab/>
            </w:r>
            <w:r w:rsidRPr="002336F5">
              <w:rPr>
                <w:bCs/>
                <w:sz w:val="16"/>
              </w:rPr>
              <w:t>Details of witnesses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Surname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Given </w:t>
            </w:r>
            <w:r>
              <w:rPr>
                <w:sz w:val="16"/>
              </w:rPr>
              <w:t>n</w:t>
            </w:r>
            <w:r w:rsidRPr="002336F5">
              <w:rPr>
                <w:sz w:val="16"/>
              </w:rPr>
              <w:t>ames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address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Work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Mobile telephone number</w:t>
            </w:r>
          </w:p>
          <w:p w:rsidR="007E5FE0" w:rsidRPr="002336F5" w:rsidRDefault="007E5FE0" w:rsidP="00CD26D5">
            <w:pPr>
              <w:ind w:left="318" w:hanging="283"/>
              <w:rPr>
                <w:bCs/>
                <w:sz w:val="16"/>
              </w:rPr>
            </w:pPr>
            <w:r w:rsidRPr="002336F5">
              <w:rPr>
                <w:b/>
                <w:sz w:val="16"/>
              </w:rPr>
              <w:t>5</w:t>
            </w:r>
            <w:r w:rsidRPr="002336F5">
              <w:rPr>
                <w:b/>
                <w:sz w:val="16"/>
              </w:rPr>
              <w:tab/>
            </w:r>
            <w:r w:rsidRPr="002336F5">
              <w:rPr>
                <w:bCs/>
                <w:sz w:val="16"/>
              </w:rPr>
              <w:t>Details of other occupants in driver's vehicle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Show by number, the position in the vehicle for other occupants on the diagram</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Position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Surname</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 xml:space="preserve">Given </w:t>
            </w:r>
            <w:r>
              <w:rPr>
                <w:sz w:val="16"/>
              </w:rPr>
              <w:t>n</w:t>
            </w:r>
            <w:r w:rsidRPr="002336F5">
              <w:rPr>
                <w:sz w:val="16"/>
              </w:rPr>
              <w:t>ames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address</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Home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Work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Mobile telephone number</w:t>
            </w:r>
          </w:p>
          <w:p w:rsidR="007E5FE0" w:rsidRPr="002336F5" w:rsidRDefault="007E5FE0" w:rsidP="007E5FE0">
            <w:pPr>
              <w:numPr>
                <w:ilvl w:val="0"/>
                <w:numId w:val="35"/>
              </w:numPr>
              <w:tabs>
                <w:tab w:val="clear" w:pos="644"/>
                <w:tab w:val="num" w:pos="602"/>
              </w:tabs>
              <w:spacing w:before="60"/>
              <w:ind w:left="602" w:hanging="284"/>
              <w:rPr>
                <w:sz w:val="16"/>
              </w:rPr>
            </w:pPr>
            <w:r w:rsidRPr="002336F5">
              <w:rPr>
                <w:sz w:val="16"/>
              </w:rPr>
              <w:t>Was this person injured</w:t>
            </w:r>
            <w:r>
              <w:rPr>
                <w:sz w:val="16"/>
              </w:rPr>
              <w:t>?</w:t>
            </w:r>
          </w:p>
          <w:p w:rsidR="007E5FE0" w:rsidRPr="002336F5" w:rsidRDefault="007E5FE0" w:rsidP="00CD26D5">
            <w:pPr>
              <w:spacing w:before="60"/>
              <w:ind w:left="601"/>
              <w:rPr>
                <w:sz w:val="16"/>
              </w:rPr>
            </w:pPr>
            <w:r w:rsidRPr="002336F5">
              <w:rPr>
                <w:sz w:val="16"/>
              </w:rPr>
              <w:t>Yes</w:t>
            </w:r>
          </w:p>
          <w:p w:rsidR="007E5FE0" w:rsidRDefault="007E5FE0" w:rsidP="00CD26D5">
            <w:pPr>
              <w:spacing w:before="60"/>
              <w:ind w:left="601"/>
              <w:rPr>
                <w:sz w:val="16"/>
              </w:rPr>
            </w:pPr>
            <w:r w:rsidRPr="002336F5">
              <w:rPr>
                <w:sz w:val="16"/>
              </w:rPr>
              <w:t>No</w:t>
            </w:r>
          </w:p>
          <w:p w:rsidR="00DB445B" w:rsidRDefault="00DB445B" w:rsidP="00CD26D5">
            <w:pPr>
              <w:spacing w:before="60"/>
              <w:ind w:left="601"/>
              <w:rPr>
                <w:sz w:val="16"/>
              </w:rPr>
            </w:pPr>
          </w:p>
          <w:p w:rsidR="00DB445B" w:rsidRPr="002336F5" w:rsidRDefault="00DB445B" w:rsidP="00CD26D5">
            <w:pPr>
              <w:spacing w:before="60"/>
              <w:ind w:left="601"/>
              <w:rPr>
                <w:sz w:val="16"/>
              </w:rPr>
            </w:pPr>
          </w:p>
          <w:p w:rsidR="007E5FE0" w:rsidRDefault="007E5FE0" w:rsidP="00CD26D5">
            <w:pPr>
              <w:spacing w:before="60"/>
              <w:rPr>
                <w:sz w:val="16"/>
              </w:rPr>
            </w:pPr>
          </w:p>
        </w:tc>
      </w:tr>
      <w:tr w:rsidR="007E5FE0" w:rsidTr="00CD26D5">
        <w:tc>
          <w:tcPr>
            <w:tcW w:w="3226" w:type="dxa"/>
            <w:tcBorders>
              <w:top w:val="nil"/>
              <w:left w:val="nil"/>
              <w:bottom w:val="nil"/>
              <w:right w:val="nil"/>
            </w:tcBorders>
          </w:tcPr>
          <w:p w:rsidR="007E5FE0" w:rsidRPr="005C5B43" w:rsidRDefault="007E5FE0" w:rsidP="00CD26D5">
            <w:pPr>
              <w:ind w:left="318" w:hanging="283"/>
              <w:rPr>
                <w:bCs/>
                <w:sz w:val="16"/>
              </w:rPr>
            </w:pPr>
            <w:r w:rsidRPr="005C5B43">
              <w:rPr>
                <w:b/>
                <w:sz w:val="16"/>
              </w:rPr>
              <w:t>6</w:t>
            </w:r>
            <w:r w:rsidRPr="005C5B43">
              <w:rPr>
                <w:b/>
                <w:sz w:val="16"/>
              </w:rPr>
              <w:tab/>
            </w:r>
            <w:r w:rsidRPr="005C5B43">
              <w:rPr>
                <w:bCs/>
                <w:sz w:val="16"/>
              </w:rPr>
              <w:t>Details of all other vehicles involved in the accident</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Surname</w:t>
            </w:r>
          </w:p>
          <w:p w:rsidR="007E5FE0" w:rsidRPr="005C5B43" w:rsidRDefault="007E5FE0" w:rsidP="007E5FE0">
            <w:pPr>
              <w:numPr>
                <w:ilvl w:val="0"/>
                <w:numId w:val="35"/>
              </w:numPr>
              <w:tabs>
                <w:tab w:val="clear" w:pos="644"/>
                <w:tab w:val="num" w:pos="602"/>
              </w:tabs>
              <w:spacing w:before="60"/>
              <w:ind w:left="602" w:hanging="284"/>
              <w:rPr>
                <w:sz w:val="16"/>
              </w:rPr>
            </w:pPr>
            <w:r>
              <w:rPr>
                <w:sz w:val="16"/>
              </w:rPr>
              <w:t>Given n</w:t>
            </w:r>
            <w:r w:rsidRPr="005C5B43">
              <w:rPr>
                <w:sz w:val="16"/>
              </w:rPr>
              <w:t>ames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Home address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Registration number</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Number of persons in vehicle</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Level of damage (</w:t>
            </w:r>
            <w:r w:rsidRPr="00987A71">
              <w:rPr>
                <w:i/>
                <w:iCs/>
                <w:sz w:val="16"/>
              </w:rPr>
              <w:t>see question 3 for levels 1 to 4</w:t>
            </w:r>
            <w:r w:rsidRPr="005C5B43">
              <w:rPr>
                <w:sz w:val="16"/>
              </w:rPr>
              <w:t>)</w:t>
            </w:r>
          </w:p>
          <w:p w:rsidR="007E5FE0" w:rsidRPr="005C5B43" w:rsidRDefault="007E5FE0" w:rsidP="00CD26D5">
            <w:pPr>
              <w:spacing w:before="60"/>
              <w:ind w:left="601"/>
              <w:rPr>
                <w:sz w:val="16"/>
              </w:rPr>
            </w:pPr>
          </w:p>
        </w:tc>
        <w:tc>
          <w:tcPr>
            <w:tcW w:w="3226" w:type="dxa"/>
            <w:tcBorders>
              <w:top w:val="nil"/>
              <w:left w:val="nil"/>
              <w:bottom w:val="nil"/>
              <w:right w:val="nil"/>
            </w:tcBorders>
          </w:tcPr>
          <w:p w:rsidR="007E5FE0" w:rsidRPr="005C5B43" w:rsidRDefault="007E5FE0" w:rsidP="00CD26D5">
            <w:pPr>
              <w:ind w:left="318" w:hanging="283"/>
              <w:rPr>
                <w:bCs/>
                <w:sz w:val="16"/>
              </w:rPr>
            </w:pPr>
            <w:r w:rsidRPr="005C5B43">
              <w:rPr>
                <w:b/>
                <w:sz w:val="16"/>
              </w:rPr>
              <w:t>7</w:t>
            </w:r>
            <w:r w:rsidRPr="005C5B43">
              <w:rPr>
                <w:b/>
                <w:sz w:val="16"/>
              </w:rPr>
              <w:tab/>
            </w:r>
            <w:r w:rsidRPr="005C5B43">
              <w:rPr>
                <w:bCs/>
                <w:sz w:val="16"/>
              </w:rPr>
              <w:t>Details of all other persons involved in the accident (</w:t>
            </w:r>
            <w:r w:rsidRPr="00987A71">
              <w:rPr>
                <w:bCs/>
                <w:i/>
                <w:iCs/>
                <w:sz w:val="16"/>
              </w:rPr>
              <w:t>not in a vehicle at the time of the accident</w:t>
            </w:r>
            <w:r w:rsidRPr="005C5B43">
              <w:rPr>
                <w:bCs/>
                <w:sz w:val="16"/>
              </w:rPr>
              <w:t>)</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Surname</w:t>
            </w:r>
          </w:p>
          <w:p w:rsidR="007E5FE0" w:rsidRPr="005C5B43" w:rsidRDefault="007E5FE0" w:rsidP="007E5FE0">
            <w:pPr>
              <w:numPr>
                <w:ilvl w:val="0"/>
                <w:numId w:val="35"/>
              </w:numPr>
              <w:tabs>
                <w:tab w:val="clear" w:pos="644"/>
                <w:tab w:val="num" w:pos="602"/>
              </w:tabs>
              <w:spacing w:before="60"/>
              <w:ind w:left="602" w:hanging="284"/>
              <w:rPr>
                <w:sz w:val="16"/>
              </w:rPr>
            </w:pPr>
            <w:r>
              <w:rPr>
                <w:sz w:val="16"/>
              </w:rPr>
              <w:t>Given n</w:t>
            </w:r>
            <w:r w:rsidRPr="005C5B43">
              <w:rPr>
                <w:sz w:val="16"/>
              </w:rPr>
              <w:t>ames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Home address</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Type of road user</w:t>
            </w:r>
            <w:r>
              <w:rPr>
                <w:sz w:val="16"/>
              </w:rPr>
              <w:t xml:space="preserve"> </w:t>
            </w:r>
            <w:r w:rsidRPr="005C5B43">
              <w:rPr>
                <w:sz w:val="16"/>
              </w:rPr>
              <w:t>(</w:t>
            </w:r>
            <w:r w:rsidRPr="00987A71">
              <w:rPr>
                <w:i/>
                <w:iCs/>
                <w:sz w:val="16"/>
              </w:rPr>
              <w:t>e.g. pedestrian, cyclist etc.</w:t>
            </w:r>
            <w:r w:rsidRPr="005C5B43">
              <w:rPr>
                <w:sz w:val="16"/>
              </w:rPr>
              <w:t>)</w:t>
            </w:r>
          </w:p>
          <w:p w:rsidR="007E5FE0" w:rsidRPr="005C5B43" w:rsidRDefault="007E5FE0" w:rsidP="007E5FE0">
            <w:pPr>
              <w:numPr>
                <w:ilvl w:val="0"/>
                <w:numId w:val="35"/>
              </w:numPr>
              <w:tabs>
                <w:tab w:val="clear" w:pos="644"/>
                <w:tab w:val="num" w:pos="602"/>
              </w:tabs>
              <w:spacing w:before="60"/>
              <w:ind w:left="602" w:hanging="284"/>
              <w:rPr>
                <w:sz w:val="16"/>
              </w:rPr>
            </w:pPr>
            <w:r w:rsidRPr="005C5B43">
              <w:rPr>
                <w:sz w:val="16"/>
              </w:rPr>
              <w:t>Was this person injured</w:t>
            </w:r>
            <w:r>
              <w:rPr>
                <w:sz w:val="16"/>
              </w:rPr>
              <w:t>?</w:t>
            </w:r>
          </w:p>
          <w:p w:rsidR="007E5FE0" w:rsidRPr="005C5B43" w:rsidRDefault="007E5FE0" w:rsidP="00CD26D5">
            <w:pPr>
              <w:spacing w:before="60"/>
              <w:ind w:left="601"/>
              <w:rPr>
                <w:sz w:val="16"/>
              </w:rPr>
            </w:pPr>
            <w:r w:rsidRPr="005C5B43">
              <w:rPr>
                <w:sz w:val="16"/>
              </w:rPr>
              <w:t>Yes</w:t>
            </w:r>
          </w:p>
          <w:p w:rsidR="007E5FE0" w:rsidRDefault="007E5FE0" w:rsidP="00CD26D5">
            <w:pPr>
              <w:spacing w:before="60"/>
              <w:ind w:left="601"/>
              <w:rPr>
                <w:sz w:val="16"/>
              </w:rPr>
            </w:pPr>
            <w:r>
              <w:rPr>
                <w:sz w:val="16"/>
              </w:rPr>
              <w:t>No</w:t>
            </w:r>
          </w:p>
        </w:tc>
      </w:tr>
    </w:tbl>
    <w:p w:rsidR="007E5FE0" w:rsidRDefault="007E5FE0" w:rsidP="007E5FE0">
      <w:r>
        <w:rPr>
          <w:b/>
          <w:bCs/>
          <w:spacing w:val="-1"/>
          <w:sz w:val="18"/>
          <w:szCs w:val="18"/>
        </w:rPr>
        <w:t>Dec</w:t>
      </w:r>
      <w:r>
        <w:rPr>
          <w:b/>
          <w:bCs/>
          <w:sz w:val="18"/>
          <w:szCs w:val="18"/>
        </w:rPr>
        <w:t>l</w:t>
      </w:r>
      <w:r>
        <w:rPr>
          <w:b/>
          <w:bCs/>
          <w:spacing w:val="-2"/>
          <w:sz w:val="18"/>
          <w:szCs w:val="18"/>
        </w:rPr>
        <w:t>a</w:t>
      </w:r>
      <w:r>
        <w:rPr>
          <w:b/>
          <w:bCs/>
          <w:spacing w:val="1"/>
          <w:sz w:val="18"/>
          <w:szCs w:val="18"/>
        </w:rPr>
        <w:t>r</w:t>
      </w:r>
      <w:r>
        <w:rPr>
          <w:b/>
          <w:bCs/>
          <w:spacing w:val="-2"/>
          <w:sz w:val="18"/>
          <w:szCs w:val="18"/>
        </w:rPr>
        <w:t>a</w:t>
      </w:r>
      <w:r>
        <w:rPr>
          <w:b/>
          <w:bCs/>
          <w:sz w:val="18"/>
          <w:szCs w:val="18"/>
        </w:rPr>
        <w:t>ti</w:t>
      </w:r>
      <w:r>
        <w:rPr>
          <w:b/>
          <w:bCs/>
          <w:spacing w:val="1"/>
          <w:sz w:val="18"/>
          <w:szCs w:val="18"/>
        </w:rPr>
        <w:t>o</w:t>
      </w:r>
      <w:r>
        <w:rPr>
          <w:b/>
          <w:bCs/>
          <w:sz w:val="18"/>
          <w:szCs w:val="18"/>
        </w:rPr>
        <w:t>n</w:t>
      </w:r>
      <w:r>
        <w:rPr>
          <w:b/>
          <w:bCs/>
          <w:spacing w:val="-2"/>
          <w:sz w:val="18"/>
          <w:szCs w:val="18"/>
        </w:rPr>
        <w:t xml:space="preserve"> b</w:t>
      </w:r>
      <w:r>
        <w:rPr>
          <w:b/>
          <w:bCs/>
          <w:sz w:val="18"/>
          <w:szCs w:val="18"/>
        </w:rPr>
        <w:t>y</w:t>
      </w:r>
      <w:r>
        <w:rPr>
          <w:b/>
          <w:bCs/>
          <w:spacing w:val="1"/>
          <w:sz w:val="18"/>
          <w:szCs w:val="18"/>
        </w:rPr>
        <w:t xml:space="preserve"> </w:t>
      </w:r>
      <w:r>
        <w:rPr>
          <w:b/>
          <w:bCs/>
          <w:sz w:val="18"/>
          <w:szCs w:val="18"/>
        </w:rPr>
        <w:t>p</w:t>
      </w:r>
      <w:r>
        <w:rPr>
          <w:b/>
          <w:bCs/>
          <w:spacing w:val="-1"/>
          <w:sz w:val="18"/>
          <w:szCs w:val="18"/>
        </w:rPr>
        <w:t>er</w:t>
      </w:r>
      <w:r>
        <w:rPr>
          <w:b/>
          <w:bCs/>
          <w:spacing w:val="2"/>
          <w:sz w:val="18"/>
          <w:szCs w:val="18"/>
        </w:rPr>
        <w:t>s</w:t>
      </w:r>
      <w:r>
        <w:rPr>
          <w:b/>
          <w:bCs/>
          <w:spacing w:val="-2"/>
          <w:sz w:val="18"/>
          <w:szCs w:val="18"/>
        </w:rPr>
        <w:t>o</w:t>
      </w:r>
      <w:r>
        <w:rPr>
          <w:b/>
          <w:bCs/>
          <w:sz w:val="18"/>
          <w:szCs w:val="18"/>
        </w:rPr>
        <w:t>n</w:t>
      </w:r>
      <w:r>
        <w:rPr>
          <w:b/>
          <w:bCs/>
          <w:spacing w:val="3"/>
          <w:sz w:val="18"/>
          <w:szCs w:val="18"/>
        </w:rPr>
        <w:t xml:space="preserve"> </w:t>
      </w:r>
      <w:r>
        <w:rPr>
          <w:b/>
          <w:bCs/>
          <w:spacing w:val="-4"/>
          <w:sz w:val="18"/>
          <w:szCs w:val="18"/>
        </w:rPr>
        <w:t>m</w:t>
      </w:r>
      <w:r>
        <w:rPr>
          <w:b/>
          <w:bCs/>
          <w:spacing w:val="1"/>
          <w:sz w:val="18"/>
          <w:szCs w:val="18"/>
        </w:rPr>
        <w:t>a</w:t>
      </w:r>
      <w:r>
        <w:rPr>
          <w:b/>
          <w:bCs/>
          <w:spacing w:val="-2"/>
          <w:sz w:val="18"/>
          <w:szCs w:val="18"/>
        </w:rPr>
        <w:t>k</w:t>
      </w:r>
      <w:r>
        <w:rPr>
          <w:b/>
          <w:bCs/>
          <w:sz w:val="18"/>
          <w:szCs w:val="18"/>
        </w:rPr>
        <w:t>i</w:t>
      </w:r>
      <w:r>
        <w:rPr>
          <w:b/>
          <w:bCs/>
          <w:spacing w:val="-2"/>
          <w:sz w:val="18"/>
          <w:szCs w:val="18"/>
        </w:rPr>
        <w:t>n</w:t>
      </w:r>
      <w:r>
        <w:rPr>
          <w:b/>
          <w:bCs/>
          <w:sz w:val="18"/>
          <w:szCs w:val="18"/>
        </w:rPr>
        <w:t>g</w:t>
      </w:r>
      <w:r>
        <w:rPr>
          <w:b/>
          <w:bCs/>
          <w:spacing w:val="1"/>
          <w:sz w:val="18"/>
          <w:szCs w:val="18"/>
        </w:rPr>
        <w:t xml:space="preserve"> </w:t>
      </w:r>
      <w:r>
        <w:rPr>
          <w:b/>
          <w:bCs/>
          <w:spacing w:val="2"/>
          <w:sz w:val="18"/>
          <w:szCs w:val="18"/>
        </w:rPr>
        <w:t>t</w:t>
      </w:r>
      <w:r>
        <w:rPr>
          <w:b/>
          <w:bCs/>
          <w:spacing w:val="-2"/>
          <w:sz w:val="18"/>
          <w:szCs w:val="18"/>
        </w:rPr>
        <w:t>h</w:t>
      </w:r>
      <w:r>
        <w:rPr>
          <w:b/>
          <w:bCs/>
          <w:sz w:val="18"/>
          <w:szCs w:val="18"/>
        </w:rPr>
        <w:t xml:space="preserve">is </w:t>
      </w:r>
      <w:r>
        <w:rPr>
          <w:b/>
          <w:bCs/>
          <w:spacing w:val="-1"/>
          <w:sz w:val="18"/>
          <w:szCs w:val="18"/>
        </w:rPr>
        <w:t>r</w:t>
      </w:r>
      <w:r>
        <w:rPr>
          <w:b/>
          <w:bCs/>
          <w:spacing w:val="1"/>
          <w:sz w:val="18"/>
          <w:szCs w:val="18"/>
        </w:rPr>
        <w:t>e</w:t>
      </w:r>
      <w:r>
        <w:rPr>
          <w:b/>
          <w:bCs/>
          <w:spacing w:val="-2"/>
          <w:sz w:val="18"/>
          <w:szCs w:val="18"/>
        </w:rPr>
        <w:t>p</w:t>
      </w:r>
      <w:r>
        <w:rPr>
          <w:b/>
          <w:bCs/>
          <w:spacing w:val="1"/>
          <w:sz w:val="18"/>
          <w:szCs w:val="18"/>
        </w:rPr>
        <w:t>o</w:t>
      </w:r>
      <w:r>
        <w:rPr>
          <w:b/>
          <w:bCs/>
          <w:spacing w:val="-1"/>
          <w:sz w:val="18"/>
          <w:szCs w:val="18"/>
        </w:rPr>
        <w:t>r</w:t>
      </w:r>
      <w:r>
        <w:rPr>
          <w:b/>
          <w:bCs/>
          <w:sz w:val="18"/>
          <w:szCs w:val="18"/>
        </w:rPr>
        <w:t>t</w:t>
      </w:r>
    </w:p>
    <w:p w:rsidR="007E5FE0" w:rsidRPr="003E793E" w:rsidRDefault="007E5FE0" w:rsidP="007E5FE0">
      <w:pPr>
        <w:rPr>
          <w:sz w:val="20"/>
        </w:rPr>
      </w:pPr>
      <w:r w:rsidRPr="003E793E">
        <w:rPr>
          <w:sz w:val="20"/>
        </w:rPr>
        <w:t>I hereby declare that the above information is true and correct to the best of my knowledge and belief</w:t>
      </w:r>
      <w:r>
        <w:rPr>
          <w:sz w:val="20"/>
        </w:rPr>
        <w:t>.</w:t>
      </w:r>
    </w:p>
    <w:p w:rsidR="007E5FE0" w:rsidRDefault="007E5FE0" w:rsidP="007E5FE0">
      <w:pPr>
        <w:rPr>
          <w:sz w:val="20"/>
        </w:rPr>
      </w:pPr>
      <w:r>
        <w:rPr>
          <w:sz w:val="20"/>
        </w:rPr>
        <w:t>Signature</w:t>
      </w:r>
    </w:p>
    <w:p w:rsidR="007E5FE0" w:rsidRDefault="007E5FE0" w:rsidP="007E5FE0">
      <w:pPr>
        <w:rPr>
          <w:sz w:val="20"/>
        </w:rPr>
      </w:pPr>
      <w:r w:rsidRPr="003E793E">
        <w:rPr>
          <w:sz w:val="20"/>
        </w:rPr>
        <w:t>Date</w:t>
      </w:r>
    </w:p>
    <w:p w:rsidR="007E5FE0" w:rsidRDefault="007E5FE0" w:rsidP="007E5FE0">
      <w:pPr>
        <w:rPr>
          <w:sz w:val="20"/>
        </w:rPr>
      </w:pPr>
    </w:p>
    <w:p w:rsidR="007E5FE0" w:rsidRPr="003E793E" w:rsidRDefault="007E5FE0" w:rsidP="007E5FE0">
      <w:pPr>
        <w:pStyle w:val="NewFormHeading"/>
      </w:pPr>
      <w:r>
        <w:br w:type="page"/>
        <w:t>FORM 3</w:t>
      </w:r>
    </w:p>
    <w:p w:rsidR="007E5FE0" w:rsidRPr="00671C32" w:rsidRDefault="007E5FE0" w:rsidP="007E5FE0">
      <w:pPr>
        <w:pStyle w:val="Normal-Schedule"/>
        <w:jc w:val="right"/>
      </w:pPr>
      <w:r w:rsidRPr="00671C32">
        <w:t>Regulation 8(2)</w:t>
      </w:r>
    </w:p>
    <w:p w:rsidR="007E5FE0" w:rsidRDefault="007E5FE0" w:rsidP="007E5FE0">
      <w:pPr>
        <w:pStyle w:val="NewFormHeading"/>
        <w:rPr>
          <w:lang w:eastAsia="en-AU"/>
        </w:rPr>
      </w:pPr>
      <w:r w:rsidRPr="00E61F1D">
        <w:rPr>
          <w:lang w:eastAsia="en-AU"/>
        </w:rPr>
        <w:t>Transport Authority Accident Report</w:t>
      </w:r>
    </w:p>
    <w:tbl>
      <w:tblPr>
        <w:tblW w:w="6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6"/>
        <w:gridCol w:w="3226"/>
      </w:tblGrid>
      <w:tr w:rsidR="007E5FE0" w:rsidTr="00CD26D5">
        <w:tc>
          <w:tcPr>
            <w:tcW w:w="3226" w:type="dxa"/>
            <w:tcBorders>
              <w:top w:val="nil"/>
              <w:left w:val="nil"/>
              <w:bottom w:val="nil"/>
              <w:right w:val="nil"/>
            </w:tcBorders>
          </w:tcPr>
          <w:p w:rsidR="007E5FE0" w:rsidRPr="00E61F1D" w:rsidRDefault="007E5FE0" w:rsidP="00CD26D5">
            <w:pPr>
              <w:ind w:left="318" w:hanging="283"/>
              <w:rPr>
                <w:bCs/>
                <w:sz w:val="16"/>
              </w:rPr>
            </w:pPr>
            <w:r w:rsidRPr="00E61F1D">
              <w:rPr>
                <w:b/>
                <w:sz w:val="16"/>
              </w:rPr>
              <w:t>1</w:t>
            </w:r>
            <w:r w:rsidRPr="00E61F1D">
              <w:rPr>
                <w:b/>
                <w:sz w:val="16"/>
              </w:rPr>
              <w:tab/>
            </w:r>
            <w:r w:rsidRPr="00E61F1D">
              <w:rPr>
                <w:bCs/>
                <w:sz w:val="16"/>
              </w:rPr>
              <w:t>Name of Authority</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Returned to</w:t>
            </w:r>
          </w:p>
          <w:p w:rsidR="007E5FE0" w:rsidRPr="00E61F1D" w:rsidRDefault="007E5FE0" w:rsidP="00CD26D5">
            <w:pPr>
              <w:ind w:left="318" w:hanging="283"/>
              <w:rPr>
                <w:bCs/>
                <w:sz w:val="16"/>
              </w:rPr>
            </w:pPr>
            <w:r w:rsidRPr="00E61F1D">
              <w:rPr>
                <w:b/>
                <w:sz w:val="16"/>
              </w:rPr>
              <w:t>2</w:t>
            </w:r>
            <w:r w:rsidRPr="00E61F1D">
              <w:rPr>
                <w:b/>
                <w:sz w:val="16"/>
              </w:rPr>
              <w:tab/>
            </w:r>
            <w:r w:rsidRPr="00E61F1D">
              <w:rPr>
                <w:bCs/>
                <w:sz w:val="16"/>
              </w:rPr>
              <w:t>Details of Transport Authority/Operator involved</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Vehicle types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End</w:t>
            </w:r>
          </w:p>
          <w:p w:rsidR="007E5FE0" w:rsidRPr="00E61F1D" w:rsidRDefault="007E5FE0" w:rsidP="007E5FE0">
            <w:pPr>
              <w:numPr>
                <w:ilvl w:val="0"/>
                <w:numId w:val="35"/>
              </w:numPr>
              <w:tabs>
                <w:tab w:val="clear" w:pos="644"/>
                <w:tab w:val="num" w:pos="602"/>
              </w:tabs>
              <w:spacing w:before="60"/>
              <w:ind w:left="602" w:hanging="284"/>
              <w:rPr>
                <w:sz w:val="16"/>
              </w:rPr>
            </w:pPr>
            <w:r>
              <w:rPr>
                <w:sz w:val="16"/>
              </w:rPr>
              <w:t>Vehicle I</w:t>
            </w:r>
            <w:r w:rsidRPr="00E61F1D">
              <w:rPr>
                <w:sz w:val="16"/>
              </w:rPr>
              <w:t>dentification Numbers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Destinations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Time table</w:t>
            </w:r>
          </w:p>
          <w:p w:rsidR="007E5FE0" w:rsidRPr="00E61F1D" w:rsidRDefault="007E5FE0" w:rsidP="00CD26D5">
            <w:pPr>
              <w:ind w:left="318" w:hanging="283"/>
              <w:rPr>
                <w:bCs/>
                <w:sz w:val="16"/>
              </w:rPr>
            </w:pPr>
            <w:r w:rsidRPr="00E61F1D">
              <w:rPr>
                <w:b/>
                <w:sz w:val="16"/>
              </w:rPr>
              <w:t>3</w:t>
            </w:r>
            <w:r w:rsidRPr="00E61F1D">
              <w:rPr>
                <w:b/>
                <w:sz w:val="16"/>
              </w:rPr>
              <w:tab/>
            </w:r>
            <w:r w:rsidRPr="00E61F1D">
              <w:rPr>
                <w:bCs/>
                <w:sz w:val="16"/>
              </w:rPr>
              <w:t>Authority/Operator driver details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Surname</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 xml:space="preserve">Given </w:t>
            </w:r>
            <w:r>
              <w:rPr>
                <w:sz w:val="16"/>
              </w:rPr>
              <w:t>n</w:t>
            </w:r>
            <w:r w:rsidRPr="00E61F1D">
              <w:rPr>
                <w:sz w:val="16"/>
              </w:rPr>
              <w:t>ames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 xml:space="preserve">Employee identification </w:t>
            </w:r>
            <w:r>
              <w:rPr>
                <w:sz w:val="16"/>
              </w:rPr>
              <w:t>n</w:t>
            </w:r>
            <w:r w:rsidRPr="00E61F1D">
              <w:rPr>
                <w:sz w:val="16"/>
              </w:rPr>
              <w:t>umber</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Male/Female</w:t>
            </w:r>
          </w:p>
          <w:p w:rsidR="007E5FE0" w:rsidRPr="00E61F1D" w:rsidRDefault="007E5FE0" w:rsidP="00CD26D5">
            <w:pPr>
              <w:ind w:left="318" w:hanging="283"/>
              <w:rPr>
                <w:bCs/>
                <w:sz w:val="16"/>
              </w:rPr>
            </w:pPr>
            <w:r w:rsidRPr="00E61F1D">
              <w:rPr>
                <w:b/>
                <w:sz w:val="16"/>
              </w:rPr>
              <w:t>4</w:t>
            </w:r>
            <w:r w:rsidRPr="00E61F1D">
              <w:rPr>
                <w:b/>
                <w:sz w:val="16"/>
              </w:rPr>
              <w:tab/>
            </w:r>
            <w:r w:rsidRPr="00E61F1D">
              <w:rPr>
                <w:bCs/>
                <w:sz w:val="16"/>
              </w:rPr>
              <w:t>Accident details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Date of accident</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Day of the week</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Time a.m./p.m.</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Location of the accident</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Description of the accident</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Visibility good/bad</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Weather wet/dry</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Lighting on/off</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Draw a diagram of the accident showing the position of all vehicles and any injured person as at time of impact</w:t>
            </w:r>
          </w:p>
          <w:p w:rsidR="007E5FE0" w:rsidRPr="005C5B43" w:rsidRDefault="007E5FE0" w:rsidP="007E5FE0">
            <w:pPr>
              <w:numPr>
                <w:ilvl w:val="0"/>
                <w:numId w:val="35"/>
              </w:numPr>
              <w:tabs>
                <w:tab w:val="clear" w:pos="644"/>
                <w:tab w:val="num" w:pos="602"/>
              </w:tabs>
              <w:spacing w:before="60"/>
              <w:ind w:left="602" w:hanging="284"/>
              <w:rPr>
                <w:sz w:val="16"/>
              </w:rPr>
            </w:pPr>
            <w:r>
              <w:rPr>
                <w:sz w:val="16"/>
              </w:rPr>
              <w:t>Name of the MTA o</w:t>
            </w:r>
            <w:r w:rsidRPr="00E61F1D">
              <w:rPr>
                <w:sz w:val="16"/>
              </w:rPr>
              <w:t>fficer or loss assessor if attended at the scene</w:t>
            </w:r>
          </w:p>
        </w:tc>
        <w:tc>
          <w:tcPr>
            <w:tcW w:w="3226" w:type="dxa"/>
            <w:tcBorders>
              <w:top w:val="nil"/>
              <w:left w:val="nil"/>
              <w:bottom w:val="nil"/>
              <w:right w:val="nil"/>
            </w:tcBorders>
          </w:tcPr>
          <w:p w:rsidR="007E5FE0" w:rsidRPr="003B2DB1" w:rsidRDefault="007E5FE0" w:rsidP="00CD26D5">
            <w:pPr>
              <w:ind w:left="318" w:hanging="283"/>
              <w:rPr>
                <w:bCs/>
                <w:sz w:val="16"/>
              </w:rPr>
            </w:pPr>
            <w:r w:rsidRPr="00E61F1D">
              <w:rPr>
                <w:b/>
                <w:sz w:val="16"/>
              </w:rPr>
              <w:t>5</w:t>
            </w:r>
            <w:r w:rsidRPr="00E61F1D">
              <w:rPr>
                <w:b/>
                <w:sz w:val="16"/>
              </w:rPr>
              <w:tab/>
            </w:r>
            <w:r w:rsidRPr="003B2DB1">
              <w:rPr>
                <w:bCs/>
                <w:sz w:val="16"/>
              </w:rPr>
              <w:t>Police details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 xml:space="preserve">Did the </w:t>
            </w:r>
            <w:r>
              <w:rPr>
                <w:sz w:val="16"/>
              </w:rPr>
              <w:t>p</w:t>
            </w:r>
            <w:r w:rsidRPr="00E61F1D">
              <w:rPr>
                <w:sz w:val="16"/>
              </w:rPr>
              <w:t>olice attend the accident scene—</w:t>
            </w:r>
          </w:p>
          <w:p w:rsidR="007E5FE0" w:rsidRPr="00E61F1D" w:rsidRDefault="007E5FE0" w:rsidP="00CD26D5">
            <w:pPr>
              <w:spacing w:before="60"/>
              <w:ind w:left="601"/>
              <w:rPr>
                <w:sz w:val="16"/>
              </w:rPr>
            </w:pPr>
            <w:r w:rsidRPr="00E61F1D">
              <w:rPr>
                <w:sz w:val="16"/>
              </w:rPr>
              <w:t>No</w:t>
            </w:r>
          </w:p>
          <w:p w:rsidR="007E5FE0" w:rsidRPr="00E61F1D" w:rsidRDefault="007E5FE0" w:rsidP="00CD26D5">
            <w:pPr>
              <w:spacing w:before="60"/>
              <w:ind w:left="601"/>
              <w:rPr>
                <w:sz w:val="16"/>
              </w:rPr>
            </w:pPr>
            <w:r w:rsidRPr="00E61F1D">
              <w:rPr>
                <w:sz w:val="16"/>
              </w:rPr>
              <w:tab/>
              <w:t>Yes</w:t>
            </w:r>
          </w:p>
          <w:p w:rsidR="007E5FE0" w:rsidRPr="00E61F1D" w:rsidRDefault="007E5FE0" w:rsidP="007E5FE0">
            <w:pPr>
              <w:numPr>
                <w:ilvl w:val="0"/>
                <w:numId w:val="35"/>
              </w:numPr>
              <w:tabs>
                <w:tab w:val="clear" w:pos="644"/>
                <w:tab w:val="num" w:pos="602"/>
              </w:tabs>
              <w:spacing w:before="60"/>
              <w:ind w:left="602" w:hanging="284"/>
              <w:rPr>
                <w:sz w:val="16"/>
              </w:rPr>
            </w:pPr>
            <w:r w:rsidRPr="00E61F1D">
              <w:rPr>
                <w:sz w:val="16"/>
              </w:rPr>
              <w:t>If yes please provide the following details—</w:t>
            </w:r>
          </w:p>
          <w:p w:rsidR="007E5FE0" w:rsidRPr="00E61F1D" w:rsidRDefault="007E5FE0" w:rsidP="00CD26D5">
            <w:pPr>
              <w:spacing w:before="60"/>
              <w:ind w:left="601"/>
              <w:rPr>
                <w:sz w:val="16"/>
              </w:rPr>
            </w:pPr>
            <w:r w:rsidRPr="00E61F1D">
              <w:rPr>
                <w:sz w:val="16"/>
              </w:rPr>
              <w:t xml:space="preserve">Name of the </w:t>
            </w:r>
            <w:r>
              <w:rPr>
                <w:sz w:val="16"/>
              </w:rPr>
              <w:t>p</w:t>
            </w:r>
            <w:r w:rsidRPr="00E61F1D">
              <w:rPr>
                <w:sz w:val="16"/>
              </w:rPr>
              <w:t xml:space="preserve">olice </w:t>
            </w:r>
            <w:r>
              <w:rPr>
                <w:sz w:val="16"/>
              </w:rPr>
              <w:t>o</w:t>
            </w:r>
            <w:r w:rsidRPr="00E61F1D">
              <w:rPr>
                <w:sz w:val="16"/>
              </w:rPr>
              <w:t>fficer who attended at the scene</w:t>
            </w:r>
          </w:p>
          <w:p w:rsidR="007E5FE0" w:rsidRPr="00E61F1D" w:rsidRDefault="007E5FE0" w:rsidP="00CD26D5">
            <w:pPr>
              <w:spacing w:before="60"/>
              <w:ind w:left="601"/>
              <w:rPr>
                <w:sz w:val="16"/>
              </w:rPr>
            </w:pPr>
            <w:r w:rsidRPr="00E61F1D">
              <w:rPr>
                <w:sz w:val="16"/>
              </w:rPr>
              <w:t xml:space="preserve">Police </w:t>
            </w:r>
            <w:r>
              <w:rPr>
                <w:sz w:val="16"/>
              </w:rPr>
              <w:t>o</w:t>
            </w:r>
            <w:r w:rsidRPr="00E61F1D">
              <w:rPr>
                <w:sz w:val="16"/>
              </w:rPr>
              <w:t>fficer</w:t>
            </w:r>
            <w:r>
              <w:rPr>
                <w:sz w:val="16"/>
              </w:rPr>
              <w:t>'</w:t>
            </w:r>
            <w:r w:rsidRPr="00E61F1D">
              <w:rPr>
                <w:sz w:val="16"/>
              </w:rPr>
              <w:t>s badge number</w:t>
            </w:r>
          </w:p>
          <w:p w:rsidR="007E5FE0" w:rsidRPr="00E61F1D" w:rsidRDefault="007E5FE0" w:rsidP="00CD26D5">
            <w:pPr>
              <w:spacing w:before="60"/>
              <w:ind w:left="601"/>
              <w:rPr>
                <w:sz w:val="16"/>
              </w:rPr>
            </w:pPr>
            <w:r w:rsidRPr="00E61F1D">
              <w:rPr>
                <w:sz w:val="16"/>
              </w:rPr>
              <w:t xml:space="preserve">Station where </w:t>
            </w:r>
            <w:r>
              <w:rPr>
                <w:sz w:val="16"/>
              </w:rPr>
              <w:t>o</w:t>
            </w:r>
            <w:r w:rsidRPr="00E61F1D">
              <w:rPr>
                <w:sz w:val="16"/>
              </w:rPr>
              <w:t>fficer located</w:t>
            </w:r>
          </w:p>
          <w:p w:rsidR="007E5FE0" w:rsidRPr="002D05D2" w:rsidRDefault="007E5FE0" w:rsidP="00CD26D5">
            <w:pPr>
              <w:ind w:left="318" w:hanging="283"/>
              <w:rPr>
                <w:sz w:val="16"/>
              </w:rPr>
            </w:pPr>
            <w:r w:rsidRPr="003B2DB1">
              <w:rPr>
                <w:b/>
                <w:sz w:val="16"/>
              </w:rPr>
              <w:t>6</w:t>
            </w:r>
            <w:r w:rsidRPr="003B2DB1">
              <w:rPr>
                <w:b/>
                <w:sz w:val="16"/>
              </w:rPr>
              <w:tab/>
            </w:r>
            <w:r w:rsidRPr="002D05D2">
              <w:rPr>
                <w:sz w:val="16"/>
              </w:rPr>
              <w:t>Details of persons injured in Authority/Operator Vehicle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Surname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 xml:space="preserve">Given </w:t>
            </w:r>
            <w:r>
              <w:rPr>
                <w:sz w:val="16"/>
              </w:rPr>
              <w:t>n</w:t>
            </w:r>
            <w:r w:rsidRPr="003B2DB1">
              <w:rPr>
                <w:sz w:val="16"/>
              </w:rPr>
              <w:t>ames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Residential address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Home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Work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Mobile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Male/Female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Age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Apparent injuries sustained</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Taken to hospital by ambulance</w:t>
            </w:r>
            <w:r>
              <w:rPr>
                <w:sz w:val="16"/>
              </w:rPr>
              <w:t>—</w:t>
            </w:r>
          </w:p>
          <w:p w:rsidR="007E5FE0" w:rsidRPr="003B2DB1" w:rsidRDefault="007E5FE0" w:rsidP="00CD26D5">
            <w:pPr>
              <w:spacing w:before="60"/>
              <w:ind w:left="601"/>
              <w:rPr>
                <w:sz w:val="16"/>
              </w:rPr>
            </w:pPr>
            <w:r w:rsidRPr="003B2DB1">
              <w:rPr>
                <w:sz w:val="16"/>
              </w:rPr>
              <w:t>No</w:t>
            </w:r>
          </w:p>
          <w:p w:rsidR="007E5FE0" w:rsidRPr="003B2DB1" w:rsidRDefault="007E5FE0" w:rsidP="00CD26D5">
            <w:pPr>
              <w:spacing w:before="60"/>
              <w:ind w:left="601"/>
              <w:rPr>
                <w:sz w:val="16"/>
              </w:rPr>
            </w:pPr>
            <w:r w:rsidRPr="003B2DB1">
              <w:rPr>
                <w:sz w:val="16"/>
              </w:rPr>
              <w:t>Yes</w:t>
            </w:r>
          </w:p>
          <w:p w:rsidR="007E5FE0" w:rsidRDefault="007E5FE0" w:rsidP="00CD26D5">
            <w:pPr>
              <w:spacing w:before="60"/>
              <w:ind w:left="601"/>
              <w:rPr>
                <w:sz w:val="16"/>
              </w:rPr>
            </w:pPr>
            <w:r w:rsidRPr="003B2DB1">
              <w:rPr>
                <w:sz w:val="16"/>
              </w:rPr>
              <w:t>If yes, name of hospital</w:t>
            </w:r>
          </w:p>
        </w:tc>
      </w:tr>
      <w:tr w:rsidR="007E5FE0" w:rsidTr="00CD26D5">
        <w:tc>
          <w:tcPr>
            <w:tcW w:w="3226" w:type="dxa"/>
            <w:tcBorders>
              <w:top w:val="nil"/>
              <w:left w:val="nil"/>
              <w:bottom w:val="nil"/>
              <w:right w:val="nil"/>
            </w:tcBorders>
          </w:tcPr>
          <w:p w:rsidR="007E5FE0" w:rsidRDefault="007E5FE0" w:rsidP="00CD26D5">
            <w:pPr>
              <w:ind w:left="318" w:hanging="283"/>
              <w:rPr>
                <w:b/>
                <w:sz w:val="16"/>
              </w:rPr>
            </w:pPr>
          </w:p>
          <w:p w:rsidR="007E5FE0" w:rsidRDefault="007E5FE0" w:rsidP="00CD26D5">
            <w:pPr>
              <w:ind w:left="318" w:hanging="283"/>
              <w:rPr>
                <w:b/>
                <w:sz w:val="16"/>
              </w:rPr>
            </w:pPr>
          </w:p>
          <w:p w:rsidR="007E5FE0" w:rsidRDefault="007E5FE0" w:rsidP="00CD26D5">
            <w:pPr>
              <w:ind w:left="318" w:hanging="283"/>
              <w:rPr>
                <w:b/>
                <w:sz w:val="16"/>
              </w:rPr>
            </w:pPr>
          </w:p>
          <w:p w:rsidR="00DB445B" w:rsidRDefault="00DB445B" w:rsidP="00CD26D5">
            <w:pPr>
              <w:ind w:left="318" w:hanging="283"/>
              <w:rPr>
                <w:b/>
                <w:sz w:val="16"/>
              </w:rPr>
            </w:pPr>
          </w:p>
          <w:p w:rsidR="007E5FE0" w:rsidRDefault="007E5FE0" w:rsidP="00CD26D5">
            <w:pPr>
              <w:ind w:left="318" w:hanging="283"/>
              <w:rPr>
                <w:b/>
                <w:sz w:val="16"/>
              </w:rPr>
            </w:pPr>
          </w:p>
          <w:p w:rsidR="007E5FE0" w:rsidRDefault="007E5FE0" w:rsidP="00CD26D5">
            <w:pPr>
              <w:ind w:left="318" w:hanging="283"/>
              <w:rPr>
                <w:b/>
                <w:sz w:val="16"/>
              </w:rPr>
            </w:pPr>
          </w:p>
          <w:p w:rsidR="007E5FE0" w:rsidRDefault="007E5FE0" w:rsidP="00CD26D5">
            <w:pPr>
              <w:ind w:left="318" w:hanging="283"/>
              <w:rPr>
                <w:b/>
                <w:sz w:val="16"/>
              </w:rPr>
            </w:pPr>
          </w:p>
          <w:p w:rsidR="007E5FE0" w:rsidRPr="00E61F1D" w:rsidRDefault="007E5FE0" w:rsidP="00CD26D5">
            <w:pPr>
              <w:ind w:left="318" w:hanging="283"/>
              <w:rPr>
                <w:b/>
                <w:sz w:val="16"/>
              </w:rPr>
            </w:pPr>
          </w:p>
        </w:tc>
        <w:tc>
          <w:tcPr>
            <w:tcW w:w="3226" w:type="dxa"/>
            <w:tcBorders>
              <w:top w:val="nil"/>
              <w:left w:val="nil"/>
              <w:bottom w:val="nil"/>
              <w:right w:val="nil"/>
            </w:tcBorders>
          </w:tcPr>
          <w:p w:rsidR="007E5FE0" w:rsidRPr="00E61F1D" w:rsidRDefault="007E5FE0" w:rsidP="00CD26D5">
            <w:pPr>
              <w:ind w:left="318" w:hanging="283"/>
              <w:rPr>
                <w:b/>
                <w:sz w:val="16"/>
              </w:rPr>
            </w:pPr>
          </w:p>
        </w:tc>
      </w:tr>
      <w:tr w:rsidR="007E5FE0" w:rsidTr="00CD26D5">
        <w:tc>
          <w:tcPr>
            <w:tcW w:w="3226" w:type="dxa"/>
            <w:tcBorders>
              <w:top w:val="nil"/>
              <w:left w:val="nil"/>
              <w:bottom w:val="nil"/>
              <w:right w:val="nil"/>
            </w:tcBorders>
          </w:tcPr>
          <w:p w:rsidR="007E5FE0" w:rsidRPr="003B2DB1" w:rsidRDefault="007E5FE0" w:rsidP="00CD26D5">
            <w:pPr>
              <w:ind w:left="318" w:hanging="283"/>
              <w:rPr>
                <w:bCs/>
                <w:sz w:val="16"/>
              </w:rPr>
            </w:pPr>
            <w:r>
              <w:br w:type="page"/>
            </w:r>
            <w:r w:rsidRPr="003B2DB1">
              <w:rPr>
                <w:b/>
                <w:sz w:val="16"/>
              </w:rPr>
              <w:t>7</w:t>
            </w:r>
            <w:r w:rsidRPr="003B2DB1">
              <w:rPr>
                <w:b/>
                <w:sz w:val="16"/>
              </w:rPr>
              <w:tab/>
            </w:r>
            <w:r w:rsidRPr="003B2DB1">
              <w:rPr>
                <w:bCs/>
                <w:sz w:val="16"/>
              </w:rPr>
              <w:t>Details of other injured persons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Surname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 xml:space="preserve">Given </w:t>
            </w:r>
            <w:r>
              <w:rPr>
                <w:sz w:val="16"/>
              </w:rPr>
              <w:t>n</w:t>
            </w:r>
            <w:r w:rsidRPr="003B2DB1">
              <w:rPr>
                <w:sz w:val="16"/>
              </w:rPr>
              <w:t>ames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Residential address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Home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Work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Mobile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Male/Female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Age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Registration n</w:t>
            </w:r>
            <w:r>
              <w:rPr>
                <w:sz w:val="16"/>
              </w:rPr>
              <w:t>umber</w:t>
            </w:r>
            <w:r w:rsidRPr="003B2DB1">
              <w:rPr>
                <w:sz w:val="16"/>
              </w:rPr>
              <w:t xml:space="preserve"> if in a vehicle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Type of road user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Apparent injuries sustained</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Taken to hospital by ambulance</w:t>
            </w:r>
            <w:r>
              <w:rPr>
                <w:sz w:val="16"/>
              </w:rPr>
              <w:t>—</w:t>
            </w:r>
          </w:p>
          <w:p w:rsidR="007E5FE0" w:rsidRPr="003B2DB1" w:rsidRDefault="007E5FE0" w:rsidP="00CD26D5">
            <w:pPr>
              <w:spacing w:before="60"/>
              <w:ind w:left="601"/>
              <w:rPr>
                <w:sz w:val="16"/>
              </w:rPr>
            </w:pPr>
            <w:r w:rsidRPr="003B2DB1">
              <w:rPr>
                <w:sz w:val="16"/>
              </w:rPr>
              <w:t>No</w:t>
            </w:r>
          </w:p>
          <w:p w:rsidR="007E5FE0" w:rsidRPr="003B2DB1" w:rsidRDefault="007E5FE0" w:rsidP="00CD26D5">
            <w:pPr>
              <w:spacing w:before="60"/>
              <w:ind w:left="601"/>
              <w:rPr>
                <w:sz w:val="16"/>
              </w:rPr>
            </w:pPr>
            <w:r w:rsidRPr="003B2DB1">
              <w:rPr>
                <w:sz w:val="16"/>
              </w:rPr>
              <w:t>Yes</w:t>
            </w:r>
          </w:p>
          <w:p w:rsidR="007E5FE0" w:rsidRPr="003B2DB1" w:rsidRDefault="007E5FE0" w:rsidP="00CD26D5">
            <w:pPr>
              <w:tabs>
                <w:tab w:val="num" w:pos="602"/>
              </w:tabs>
              <w:spacing w:before="60"/>
              <w:ind w:left="601"/>
              <w:rPr>
                <w:sz w:val="16"/>
              </w:rPr>
            </w:pPr>
            <w:r w:rsidRPr="003B2DB1">
              <w:rPr>
                <w:sz w:val="16"/>
              </w:rPr>
              <w:t>If yes, name of hospital</w:t>
            </w:r>
          </w:p>
          <w:p w:rsidR="007E5FE0" w:rsidRPr="003B2DB1" w:rsidRDefault="007E5FE0" w:rsidP="00CD26D5">
            <w:pPr>
              <w:ind w:left="318" w:hanging="283"/>
              <w:rPr>
                <w:bCs/>
                <w:sz w:val="16"/>
              </w:rPr>
            </w:pPr>
            <w:r w:rsidRPr="003B2DB1">
              <w:rPr>
                <w:b/>
                <w:sz w:val="16"/>
              </w:rPr>
              <w:t>8</w:t>
            </w:r>
            <w:r w:rsidRPr="003B2DB1">
              <w:rPr>
                <w:b/>
                <w:sz w:val="16"/>
              </w:rPr>
              <w:tab/>
            </w:r>
            <w:r w:rsidRPr="003B2DB1">
              <w:rPr>
                <w:bCs/>
                <w:sz w:val="16"/>
              </w:rPr>
              <w:t>Details of all other vehicles involved in the accident</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Surname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 xml:space="preserve">Given </w:t>
            </w:r>
            <w:r>
              <w:rPr>
                <w:sz w:val="16"/>
              </w:rPr>
              <w:t>n</w:t>
            </w:r>
            <w:r w:rsidRPr="003B2DB1">
              <w:rPr>
                <w:sz w:val="16"/>
              </w:rPr>
              <w:t>ames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Residential address</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Home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Work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Mobile telephone number</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Registration n</w:t>
            </w:r>
            <w:r>
              <w:rPr>
                <w:sz w:val="16"/>
              </w:rPr>
              <w:t>umber</w:t>
            </w:r>
          </w:p>
          <w:p w:rsidR="007E5FE0" w:rsidRPr="003B2DB1" w:rsidRDefault="007E5FE0" w:rsidP="007E5FE0">
            <w:pPr>
              <w:numPr>
                <w:ilvl w:val="0"/>
                <w:numId w:val="35"/>
              </w:numPr>
              <w:tabs>
                <w:tab w:val="clear" w:pos="644"/>
                <w:tab w:val="num" w:pos="602"/>
              </w:tabs>
              <w:spacing w:before="60"/>
              <w:ind w:left="602" w:hanging="284"/>
              <w:rPr>
                <w:sz w:val="16"/>
              </w:rPr>
            </w:pPr>
            <w:r>
              <w:rPr>
                <w:sz w:val="16"/>
              </w:rPr>
              <w:t>State of registration</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Make and colour of vehicle</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Number of passengers in vehicle, excluding the driver</w:t>
            </w:r>
            <w:r>
              <w:rPr>
                <w:sz w:val="16"/>
              </w:rPr>
              <w:t>—</w:t>
            </w:r>
          </w:p>
          <w:p w:rsidR="007E5FE0" w:rsidRPr="003B2DB1" w:rsidRDefault="007E5FE0" w:rsidP="00CD26D5">
            <w:pPr>
              <w:spacing w:before="60"/>
              <w:ind w:left="601"/>
              <w:rPr>
                <w:sz w:val="16"/>
              </w:rPr>
            </w:pPr>
            <w:r w:rsidRPr="003B2DB1">
              <w:rPr>
                <w:sz w:val="16"/>
              </w:rPr>
              <w:t>Males</w:t>
            </w:r>
          </w:p>
          <w:p w:rsidR="007E5FE0" w:rsidRPr="003B2DB1" w:rsidRDefault="007E5FE0" w:rsidP="00CD26D5">
            <w:pPr>
              <w:spacing w:before="60"/>
              <w:ind w:left="601"/>
              <w:rPr>
                <w:sz w:val="16"/>
              </w:rPr>
            </w:pPr>
            <w:r w:rsidRPr="003B2DB1">
              <w:rPr>
                <w:sz w:val="16"/>
              </w:rPr>
              <w:t>Females</w:t>
            </w:r>
          </w:p>
          <w:p w:rsidR="007E5FE0" w:rsidRPr="003B2DB1" w:rsidRDefault="007E5FE0" w:rsidP="00CD26D5">
            <w:pPr>
              <w:spacing w:before="60"/>
              <w:ind w:left="601"/>
              <w:rPr>
                <w:sz w:val="16"/>
              </w:rPr>
            </w:pPr>
            <w:r w:rsidRPr="003B2DB1">
              <w:rPr>
                <w:sz w:val="16"/>
              </w:rPr>
              <w:t>Children</w:t>
            </w:r>
          </w:p>
          <w:p w:rsidR="007E5FE0" w:rsidRPr="003B2DB1" w:rsidRDefault="007E5FE0" w:rsidP="007E5FE0">
            <w:pPr>
              <w:numPr>
                <w:ilvl w:val="0"/>
                <w:numId w:val="35"/>
              </w:numPr>
              <w:tabs>
                <w:tab w:val="clear" w:pos="644"/>
                <w:tab w:val="num" w:pos="602"/>
              </w:tabs>
              <w:spacing w:before="60"/>
              <w:ind w:left="602" w:hanging="284"/>
              <w:rPr>
                <w:sz w:val="16"/>
              </w:rPr>
            </w:pPr>
            <w:r w:rsidRPr="003B2DB1">
              <w:rPr>
                <w:sz w:val="16"/>
              </w:rPr>
              <w:t>How did the vehicle leave the scene</w:t>
            </w:r>
          </w:p>
          <w:p w:rsidR="007E5FE0" w:rsidRPr="005C5B43" w:rsidRDefault="007E5FE0" w:rsidP="007E5FE0">
            <w:pPr>
              <w:numPr>
                <w:ilvl w:val="0"/>
                <w:numId w:val="35"/>
              </w:numPr>
              <w:tabs>
                <w:tab w:val="clear" w:pos="644"/>
                <w:tab w:val="num" w:pos="602"/>
              </w:tabs>
              <w:spacing w:before="60"/>
              <w:ind w:left="602" w:hanging="284"/>
              <w:rPr>
                <w:sz w:val="16"/>
              </w:rPr>
            </w:pPr>
            <w:r w:rsidRPr="003B2DB1">
              <w:rPr>
                <w:sz w:val="16"/>
              </w:rPr>
              <w:t>Description</w:t>
            </w:r>
            <w:r>
              <w:rPr>
                <w:sz w:val="16"/>
              </w:rPr>
              <w:t xml:space="preserve"> of damage sustained by vehicle</w:t>
            </w:r>
          </w:p>
        </w:tc>
        <w:tc>
          <w:tcPr>
            <w:tcW w:w="3226" w:type="dxa"/>
            <w:tcBorders>
              <w:top w:val="nil"/>
              <w:left w:val="nil"/>
              <w:bottom w:val="nil"/>
              <w:right w:val="nil"/>
            </w:tcBorders>
          </w:tcPr>
          <w:p w:rsidR="007E5FE0" w:rsidRPr="00044716" w:rsidRDefault="007E5FE0" w:rsidP="00CD26D5">
            <w:pPr>
              <w:ind w:left="318" w:hanging="283"/>
              <w:rPr>
                <w:bCs/>
                <w:sz w:val="16"/>
              </w:rPr>
            </w:pPr>
            <w:r w:rsidRPr="00044716">
              <w:rPr>
                <w:b/>
                <w:sz w:val="16"/>
              </w:rPr>
              <w:t>9</w:t>
            </w:r>
            <w:r w:rsidRPr="00044716">
              <w:rPr>
                <w:b/>
                <w:sz w:val="16"/>
              </w:rPr>
              <w:tab/>
            </w:r>
            <w:r w:rsidRPr="00044716">
              <w:rPr>
                <w:bCs/>
                <w:sz w:val="16"/>
              </w:rPr>
              <w:t>Details of witnesses</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Surname</w:t>
            </w:r>
          </w:p>
          <w:p w:rsidR="007E5FE0" w:rsidRPr="00044716" w:rsidRDefault="007E5FE0" w:rsidP="007E5FE0">
            <w:pPr>
              <w:numPr>
                <w:ilvl w:val="0"/>
                <w:numId w:val="35"/>
              </w:numPr>
              <w:tabs>
                <w:tab w:val="clear" w:pos="644"/>
                <w:tab w:val="num" w:pos="602"/>
              </w:tabs>
              <w:spacing w:before="60"/>
              <w:ind w:left="602" w:hanging="284"/>
              <w:rPr>
                <w:sz w:val="16"/>
              </w:rPr>
            </w:pPr>
            <w:r>
              <w:rPr>
                <w:sz w:val="16"/>
              </w:rPr>
              <w:t>Given n</w:t>
            </w:r>
            <w:r w:rsidRPr="00044716">
              <w:rPr>
                <w:sz w:val="16"/>
              </w:rPr>
              <w:t>ames</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Residential address</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Home telephone number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Work telephone number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Mobile telephone number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Did an authority employee witness the accident?</w:t>
            </w:r>
          </w:p>
          <w:p w:rsidR="007E5FE0" w:rsidRPr="00044716" w:rsidRDefault="007E5FE0" w:rsidP="00CD26D5">
            <w:pPr>
              <w:spacing w:before="60"/>
              <w:ind w:left="601"/>
              <w:rPr>
                <w:sz w:val="16"/>
              </w:rPr>
            </w:pPr>
            <w:r w:rsidRPr="00044716">
              <w:rPr>
                <w:sz w:val="16"/>
              </w:rPr>
              <w:t>Yes</w:t>
            </w:r>
          </w:p>
          <w:p w:rsidR="007E5FE0" w:rsidRPr="00044716" w:rsidRDefault="007E5FE0" w:rsidP="00CD26D5">
            <w:pPr>
              <w:spacing w:before="60"/>
              <w:ind w:left="601"/>
              <w:rPr>
                <w:sz w:val="16"/>
              </w:rPr>
            </w:pPr>
            <w:r w:rsidRPr="00044716">
              <w:rPr>
                <w:sz w:val="16"/>
              </w:rPr>
              <w:t>No</w:t>
            </w:r>
          </w:p>
          <w:p w:rsidR="007E5FE0" w:rsidRPr="00044716" w:rsidRDefault="007E5FE0" w:rsidP="00CD26D5">
            <w:pPr>
              <w:ind w:left="318" w:hanging="283"/>
              <w:rPr>
                <w:bCs/>
                <w:sz w:val="16"/>
              </w:rPr>
            </w:pPr>
            <w:r w:rsidRPr="00044716">
              <w:rPr>
                <w:b/>
                <w:sz w:val="16"/>
              </w:rPr>
              <w:t>10</w:t>
            </w:r>
            <w:r w:rsidRPr="00044716">
              <w:rPr>
                <w:b/>
                <w:sz w:val="16"/>
              </w:rPr>
              <w:tab/>
            </w:r>
            <w:r w:rsidRPr="00044716">
              <w:rPr>
                <w:bCs/>
                <w:sz w:val="16"/>
              </w:rPr>
              <w:t>General remarks</w:t>
            </w:r>
          </w:p>
          <w:p w:rsidR="007E5FE0" w:rsidRPr="00044716" w:rsidRDefault="007E5FE0" w:rsidP="00CD26D5">
            <w:pPr>
              <w:spacing w:before="60"/>
              <w:ind w:left="318"/>
              <w:rPr>
                <w:sz w:val="16"/>
              </w:rPr>
            </w:pPr>
            <w:r w:rsidRPr="00044716">
              <w:rPr>
                <w:sz w:val="16"/>
              </w:rPr>
              <w:t>Have you any doubt the injury occurred as stated?</w:t>
            </w:r>
          </w:p>
          <w:p w:rsidR="007E5FE0" w:rsidRPr="00044716" w:rsidRDefault="007E5FE0" w:rsidP="00CD26D5">
            <w:pPr>
              <w:spacing w:before="60"/>
              <w:ind w:left="318"/>
              <w:rPr>
                <w:sz w:val="16"/>
              </w:rPr>
            </w:pPr>
            <w:r w:rsidRPr="00044716">
              <w:rPr>
                <w:sz w:val="16"/>
              </w:rPr>
              <w:t>If so why?</w:t>
            </w:r>
          </w:p>
          <w:p w:rsidR="007E5FE0" w:rsidRPr="0060637D" w:rsidRDefault="007E5FE0" w:rsidP="00CD26D5">
            <w:pPr>
              <w:ind w:left="318" w:hanging="283"/>
              <w:rPr>
                <w:b/>
                <w:sz w:val="16"/>
              </w:rPr>
            </w:pPr>
            <w:r w:rsidRPr="0060637D">
              <w:rPr>
                <w:b/>
                <w:sz w:val="16"/>
              </w:rPr>
              <w:t>Completed by</w:t>
            </w:r>
          </w:p>
          <w:p w:rsidR="007E5FE0" w:rsidRPr="00044716" w:rsidRDefault="007E5FE0" w:rsidP="00CD26D5">
            <w:pPr>
              <w:spacing w:before="60"/>
              <w:ind w:left="318"/>
              <w:rPr>
                <w:sz w:val="16"/>
              </w:rPr>
            </w:pPr>
            <w:r w:rsidRPr="00044716">
              <w:rPr>
                <w:sz w:val="16"/>
              </w:rPr>
              <w:t>Name</w:t>
            </w:r>
          </w:p>
          <w:p w:rsidR="007E5FE0" w:rsidRPr="00044716" w:rsidRDefault="007E5FE0" w:rsidP="00CD26D5">
            <w:pPr>
              <w:spacing w:before="60"/>
              <w:ind w:left="318"/>
              <w:rPr>
                <w:sz w:val="16"/>
              </w:rPr>
            </w:pPr>
            <w:r w:rsidRPr="00044716">
              <w:rPr>
                <w:sz w:val="16"/>
              </w:rPr>
              <w:t>Position</w:t>
            </w:r>
          </w:p>
          <w:p w:rsidR="007E5FE0" w:rsidRPr="00044716" w:rsidRDefault="007E5FE0" w:rsidP="00CD26D5">
            <w:pPr>
              <w:spacing w:before="60"/>
              <w:ind w:left="318"/>
              <w:rPr>
                <w:sz w:val="16"/>
              </w:rPr>
            </w:pPr>
            <w:r w:rsidRPr="00044716">
              <w:rPr>
                <w:sz w:val="16"/>
              </w:rPr>
              <w:t>Signature</w:t>
            </w:r>
          </w:p>
          <w:p w:rsidR="007E5FE0" w:rsidRPr="00044716" w:rsidRDefault="007E5FE0" w:rsidP="00CD26D5">
            <w:pPr>
              <w:spacing w:before="60"/>
              <w:ind w:left="318"/>
              <w:rPr>
                <w:sz w:val="16"/>
              </w:rPr>
            </w:pPr>
            <w:r w:rsidRPr="00044716">
              <w:rPr>
                <w:sz w:val="16"/>
              </w:rPr>
              <w:t>Date</w:t>
            </w:r>
          </w:p>
          <w:p w:rsidR="007E5FE0" w:rsidRPr="0060637D" w:rsidRDefault="007E5FE0" w:rsidP="00CD26D5">
            <w:pPr>
              <w:ind w:left="35"/>
              <w:rPr>
                <w:b/>
                <w:sz w:val="16"/>
              </w:rPr>
            </w:pPr>
            <w:r w:rsidRPr="0060637D">
              <w:rPr>
                <w:b/>
                <w:sz w:val="16"/>
              </w:rPr>
              <w:t>If report is from tourist railway/tram operator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Name of operator</w:t>
            </w:r>
          </w:p>
          <w:p w:rsidR="007E5FE0" w:rsidRPr="00044716" w:rsidRDefault="007E5FE0" w:rsidP="007E5FE0">
            <w:pPr>
              <w:numPr>
                <w:ilvl w:val="0"/>
                <w:numId w:val="35"/>
              </w:numPr>
              <w:tabs>
                <w:tab w:val="clear" w:pos="644"/>
                <w:tab w:val="num" w:pos="602"/>
              </w:tabs>
              <w:spacing w:before="60"/>
              <w:ind w:left="602" w:hanging="284"/>
              <w:rPr>
                <w:sz w:val="16"/>
              </w:rPr>
            </w:pPr>
            <w:r w:rsidRPr="00044716">
              <w:rPr>
                <w:sz w:val="16"/>
              </w:rPr>
              <w:t>Address</w:t>
            </w:r>
          </w:p>
          <w:p w:rsidR="007E5FE0" w:rsidRDefault="007E5FE0" w:rsidP="007E5FE0">
            <w:pPr>
              <w:numPr>
                <w:ilvl w:val="0"/>
                <w:numId w:val="35"/>
              </w:numPr>
              <w:tabs>
                <w:tab w:val="clear" w:pos="644"/>
                <w:tab w:val="num" w:pos="602"/>
              </w:tabs>
              <w:spacing w:before="60"/>
              <w:ind w:left="602" w:hanging="284"/>
              <w:rPr>
                <w:sz w:val="16"/>
              </w:rPr>
            </w:pPr>
            <w:r w:rsidRPr="00044716">
              <w:rPr>
                <w:sz w:val="16"/>
              </w:rPr>
              <w:t>Telephone number</w:t>
            </w:r>
          </w:p>
        </w:tc>
      </w:tr>
    </w:tbl>
    <w:p w:rsidR="007E5FE0" w:rsidRDefault="007E5FE0" w:rsidP="007E5FE0"/>
    <w:p w:rsidR="007E5FE0" w:rsidRDefault="007E5FE0" w:rsidP="007E5FE0"/>
    <w:p w:rsidR="007E5FE0" w:rsidRDefault="007E5FE0" w:rsidP="007E5FE0">
      <w:pPr>
        <w:pStyle w:val="NewFormHeading"/>
      </w:pPr>
      <w:r>
        <w:br w:type="page"/>
        <w:t>FORM 4</w:t>
      </w:r>
    </w:p>
    <w:p w:rsidR="007E5FE0" w:rsidRPr="00FE00F2" w:rsidRDefault="007E5FE0" w:rsidP="007E5FE0">
      <w:pPr>
        <w:jc w:val="right"/>
        <w:rPr>
          <w:sz w:val="20"/>
        </w:rPr>
      </w:pPr>
      <w:r w:rsidRPr="00FE00F2">
        <w:rPr>
          <w:sz w:val="20"/>
        </w:rPr>
        <w:t>Regulation 9</w:t>
      </w:r>
    </w:p>
    <w:p w:rsidR="007E5FE0" w:rsidRPr="00FE00F2" w:rsidRDefault="007E5FE0" w:rsidP="007E5FE0">
      <w:pPr>
        <w:pStyle w:val="NewFormHeading"/>
      </w:pPr>
      <w:r w:rsidRPr="00FE00F2">
        <w:t>CONTRACT OF INSURANCE</w:t>
      </w:r>
    </w:p>
    <w:p w:rsidR="007E5FE0" w:rsidRPr="00FE00F2" w:rsidRDefault="007E5FE0" w:rsidP="007E5FE0">
      <w:pPr>
        <w:pStyle w:val="DraftHeading1"/>
        <w:tabs>
          <w:tab w:val="right" w:pos="680"/>
        </w:tabs>
        <w:ind w:left="851" w:hanging="851"/>
        <w:outlineLvl w:val="9"/>
        <w:rPr>
          <w:sz w:val="20"/>
          <w:szCs w:val="20"/>
        </w:rPr>
      </w:pPr>
      <w:r w:rsidRPr="00FE00F2">
        <w:rPr>
          <w:sz w:val="20"/>
          <w:szCs w:val="20"/>
        </w:rPr>
        <w:tab/>
        <w:t>1</w:t>
      </w:r>
      <w:r w:rsidRPr="00FE00F2">
        <w:rPr>
          <w:sz w:val="20"/>
          <w:szCs w:val="20"/>
        </w:rPr>
        <w:tab/>
        <w:t>Interpretation</w:t>
      </w:r>
    </w:p>
    <w:p w:rsidR="007E5FE0" w:rsidRPr="00FE00F2" w:rsidRDefault="007E5FE0" w:rsidP="007E5FE0">
      <w:pPr>
        <w:pStyle w:val="BodySectionSub"/>
        <w:rPr>
          <w:sz w:val="20"/>
        </w:rPr>
      </w:pPr>
      <w:r w:rsidRPr="00FE00F2">
        <w:rPr>
          <w:sz w:val="20"/>
        </w:rPr>
        <w:t>In this Contract—</w:t>
      </w:r>
    </w:p>
    <w:p w:rsidR="007E5FE0" w:rsidRPr="00FE00F2" w:rsidRDefault="007E5FE0" w:rsidP="007E5FE0">
      <w:pPr>
        <w:pStyle w:val="DraftDefinition2"/>
        <w:rPr>
          <w:sz w:val="20"/>
        </w:rPr>
      </w:pPr>
      <w:r w:rsidRPr="00FE00F2">
        <w:rPr>
          <w:b/>
          <w:i/>
          <w:sz w:val="20"/>
        </w:rPr>
        <w:t xml:space="preserve">Commission </w:t>
      </w:r>
      <w:r w:rsidRPr="00FE00F2">
        <w:rPr>
          <w:sz w:val="20"/>
        </w:rPr>
        <w:t xml:space="preserve">means the Transport Accident Commission established under Part 2 of the </w:t>
      </w:r>
      <w:r w:rsidRPr="00FE00F2">
        <w:rPr>
          <w:b/>
          <w:sz w:val="20"/>
        </w:rPr>
        <w:t>Transport Accident Act 1986</w:t>
      </w:r>
      <w:r w:rsidRPr="00FE00F2">
        <w:rPr>
          <w:sz w:val="20"/>
        </w:rPr>
        <w:t>;</w:t>
      </w:r>
    </w:p>
    <w:p w:rsidR="007E5FE0" w:rsidRPr="00FE00F2" w:rsidRDefault="007E5FE0" w:rsidP="007E5FE0">
      <w:pPr>
        <w:pStyle w:val="DraftDefinition2"/>
        <w:rPr>
          <w:sz w:val="20"/>
        </w:rPr>
      </w:pPr>
      <w:r w:rsidRPr="00FE00F2">
        <w:rPr>
          <w:b/>
          <w:i/>
          <w:sz w:val="20"/>
        </w:rPr>
        <w:t xml:space="preserve">owner </w:t>
      </w:r>
      <w:r w:rsidRPr="00FE00F2">
        <w:rPr>
          <w:sz w:val="20"/>
        </w:rPr>
        <w:t>means the person named in the Schedule as the owner of the trailer;</w:t>
      </w:r>
    </w:p>
    <w:p w:rsidR="007E5FE0" w:rsidRPr="00FE00F2" w:rsidRDefault="007E5FE0" w:rsidP="007E5FE0">
      <w:pPr>
        <w:pStyle w:val="DraftDefinition2"/>
        <w:rPr>
          <w:sz w:val="20"/>
        </w:rPr>
      </w:pPr>
      <w:r w:rsidRPr="00FE00F2">
        <w:rPr>
          <w:b/>
          <w:i/>
          <w:sz w:val="20"/>
        </w:rPr>
        <w:t>premium</w:t>
      </w:r>
      <w:r w:rsidRPr="00FE00F2">
        <w:rPr>
          <w:sz w:val="20"/>
        </w:rPr>
        <w:t xml:space="preserve"> means the premium set out in the Schedule; </w:t>
      </w:r>
    </w:p>
    <w:p w:rsidR="007E5FE0" w:rsidRPr="00FE00F2" w:rsidRDefault="007E5FE0" w:rsidP="007E5FE0">
      <w:pPr>
        <w:pStyle w:val="DraftDefinition2"/>
        <w:rPr>
          <w:sz w:val="20"/>
        </w:rPr>
      </w:pPr>
      <w:r w:rsidRPr="00FE00F2">
        <w:rPr>
          <w:b/>
          <w:i/>
          <w:sz w:val="20"/>
        </w:rPr>
        <w:t>Schedule</w:t>
      </w:r>
      <w:r>
        <w:rPr>
          <w:sz w:val="20"/>
        </w:rPr>
        <w:t xml:space="preserve"> means the Schedule to this c</w:t>
      </w:r>
      <w:r w:rsidRPr="00FE00F2">
        <w:rPr>
          <w:sz w:val="20"/>
        </w:rPr>
        <w:t xml:space="preserve">ontract; </w:t>
      </w:r>
    </w:p>
    <w:p w:rsidR="007E5FE0" w:rsidRPr="00FE00F2" w:rsidRDefault="007E5FE0" w:rsidP="007E5FE0">
      <w:pPr>
        <w:pStyle w:val="DraftDefinition2"/>
        <w:rPr>
          <w:sz w:val="20"/>
        </w:rPr>
      </w:pPr>
      <w:r w:rsidRPr="00FE00F2">
        <w:rPr>
          <w:b/>
          <w:i/>
          <w:sz w:val="20"/>
        </w:rPr>
        <w:t xml:space="preserve">trailer </w:t>
      </w:r>
      <w:r w:rsidRPr="00FE00F2">
        <w:rPr>
          <w:sz w:val="20"/>
        </w:rPr>
        <w:t>means the trailer described in the Schedule.</w:t>
      </w:r>
    </w:p>
    <w:p w:rsidR="007E5FE0" w:rsidRPr="00FE00F2" w:rsidRDefault="007E5FE0" w:rsidP="007E5FE0">
      <w:pPr>
        <w:pStyle w:val="DraftHeading1"/>
        <w:tabs>
          <w:tab w:val="right" w:pos="680"/>
        </w:tabs>
        <w:ind w:left="851" w:hanging="851"/>
        <w:outlineLvl w:val="9"/>
        <w:rPr>
          <w:sz w:val="20"/>
          <w:szCs w:val="20"/>
        </w:rPr>
      </w:pPr>
      <w:r w:rsidRPr="00FE00F2">
        <w:rPr>
          <w:sz w:val="20"/>
          <w:szCs w:val="20"/>
        </w:rPr>
        <w:tab/>
        <w:t>2</w:t>
      </w:r>
      <w:r w:rsidRPr="00FE00F2">
        <w:rPr>
          <w:sz w:val="20"/>
          <w:szCs w:val="20"/>
        </w:rPr>
        <w:tab/>
        <w:t>Indemnity</w:t>
      </w:r>
    </w:p>
    <w:p w:rsidR="007E5FE0" w:rsidRPr="00FE00F2" w:rsidRDefault="007E5FE0" w:rsidP="007E5FE0">
      <w:pPr>
        <w:pStyle w:val="DraftHeading2"/>
        <w:tabs>
          <w:tab w:val="right" w:pos="1247"/>
        </w:tabs>
        <w:ind w:left="1361" w:hanging="1361"/>
        <w:rPr>
          <w:sz w:val="20"/>
        </w:rPr>
      </w:pPr>
      <w:r w:rsidRPr="00FE00F2">
        <w:rPr>
          <w:sz w:val="20"/>
        </w:rPr>
        <w:tab/>
        <w:t>(1)</w:t>
      </w:r>
      <w:r w:rsidRPr="00FE00F2">
        <w:rPr>
          <w:sz w:val="20"/>
        </w:rPr>
        <w:tab/>
        <w:t>In consideration of the owner having paid to the Commission the premium, the Commission agrees to indemnify—</w:t>
      </w:r>
    </w:p>
    <w:p w:rsidR="007E5FE0" w:rsidRPr="00FE00F2" w:rsidRDefault="007E5FE0" w:rsidP="007E5FE0">
      <w:pPr>
        <w:pStyle w:val="DraftHeading3"/>
        <w:tabs>
          <w:tab w:val="right" w:pos="1757"/>
        </w:tabs>
        <w:ind w:left="1871" w:hanging="1871"/>
        <w:rPr>
          <w:sz w:val="20"/>
        </w:rPr>
      </w:pPr>
      <w:r w:rsidRPr="00FE00F2">
        <w:rPr>
          <w:sz w:val="20"/>
        </w:rPr>
        <w:tab/>
        <w:t>(a)</w:t>
      </w:r>
      <w:r w:rsidRPr="00FE00F2">
        <w:rPr>
          <w:sz w:val="20"/>
        </w:rPr>
        <w:tab/>
        <w:t>the owner; and</w:t>
      </w:r>
    </w:p>
    <w:p w:rsidR="007E5FE0" w:rsidRPr="00FE00F2" w:rsidRDefault="007E5FE0" w:rsidP="007E5FE0">
      <w:pPr>
        <w:pStyle w:val="DraftHeading3"/>
        <w:tabs>
          <w:tab w:val="right" w:pos="1757"/>
        </w:tabs>
        <w:ind w:left="1871" w:hanging="1871"/>
        <w:rPr>
          <w:sz w:val="20"/>
        </w:rPr>
      </w:pPr>
      <w:r w:rsidRPr="00FE00F2">
        <w:rPr>
          <w:sz w:val="20"/>
        </w:rPr>
        <w:tab/>
        <w:t>(b)</w:t>
      </w:r>
      <w:r w:rsidRPr="00FE00F2">
        <w:rPr>
          <w:sz w:val="20"/>
        </w:rPr>
        <w:tab/>
        <w:t>any other person who is at any time in charge of the trailer, with or without the authority of the owner—</w:t>
      </w:r>
    </w:p>
    <w:p w:rsidR="007E5FE0" w:rsidRPr="00FE00F2" w:rsidRDefault="007E5FE0" w:rsidP="007E5FE0">
      <w:pPr>
        <w:pStyle w:val="BodySectionSub"/>
        <w:rPr>
          <w:sz w:val="20"/>
        </w:rPr>
      </w:pPr>
      <w:r w:rsidRPr="00FE00F2">
        <w:rPr>
          <w:sz w:val="20"/>
        </w:rPr>
        <w:t>against any liability which may be incurred by the owner, or that other person, in respect of the death of, or injury to, any person caused by, or arising out of, the use in Australia of the trailer.</w:t>
      </w:r>
    </w:p>
    <w:p w:rsidR="007E5FE0" w:rsidRPr="00FE00F2" w:rsidRDefault="007E5FE0" w:rsidP="007E5FE0">
      <w:pPr>
        <w:pStyle w:val="DraftHeading2"/>
        <w:tabs>
          <w:tab w:val="right" w:pos="1247"/>
        </w:tabs>
        <w:ind w:left="1361" w:hanging="1361"/>
        <w:rPr>
          <w:sz w:val="20"/>
        </w:rPr>
      </w:pPr>
      <w:r w:rsidRPr="00FE00F2">
        <w:rPr>
          <w:sz w:val="20"/>
        </w:rPr>
        <w:tab/>
        <w:t>(2)</w:t>
      </w:r>
      <w:r w:rsidRPr="00FE00F2">
        <w:rPr>
          <w:sz w:val="20"/>
        </w:rPr>
        <w:tab/>
        <w:t>The indemnity set out in this clause applies—</w:t>
      </w:r>
    </w:p>
    <w:p w:rsidR="007E5FE0" w:rsidRPr="00FE00F2" w:rsidRDefault="007E5FE0" w:rsidP="007E5FE0">
      <w:pPr>
        <w:pStyle w:val="DraftHeading3"/>
        <w:tabs>
          <w:tab w:val="right" w:pos="1757"/>
        </w:tabs>
        <w:ind w:left="1871" w:hanging="1871"/>
        <w:rPr>
          <w:sz w:val="20"/>
        </w:rPr>
      </w:pPr>
      <w:r w:rsidRPr="00FE00F2">
        <w:rPr>
          <w:sz w:val="20"/>
        </w:rPr>
        <w:tab/>
        <w:t>(a)</w:t>
      </w:r>
      <w:r w:rsidRPr="00FE00F2">
        <w:rPr>
          <w:sz w:val="20"/>
        </w:rPr>
        <w:tab/>
        <w:t xml:space="preserve">subject to Part 5 of the </w:t>
      </w:r>
      <w:r>
        <w:rPr>
          <w:b/>
          <w:sz w:val="20"/>
        </w:rPr>
        <w:t>Transport Accident Act </w:t>
      </w:r>
      <w:r w:rsidRPr="00FE00F2">
        <w:rPr>
          <w:b/>
          <w:sz w:val="20"/>
        </w:rPr>
        <w:t>1986</w:t>
      </w:r>
      <w:r w:rsidRPr="00FE00F2">
        <w:rPr>
          <w:sz w:val="20"/>
        </w:rPr>
        <w:t>; and</w:t>
      </w:r>
    </w:p>
    <w:p w:rsidR="007E5FE0" w:rsidRPr="00FE00F2" w:rsidRDefault="007E5FE0" w:rsidP="007E5FE0">
      <w:pPr>
        <w:pStyle w:val="DraftHeading3"/>
        <w:tabs>
          <w:tab w:val="right" w:pos="1757"/>
        </w:tabs>
        <w:ind w:left="1871" w:hanging="1871"/>
        <w:rPr>
          <w:sz w:val="20"/>
        </w:rPr>
      </w:pPr>
      <w:r w:rsidRPr="00FE00F2">
        <w:rPr>
          <w:sz w:val="20"/>
        </w:rPr>
        <w:tab/>
        <w:t>(b)</w:t>
      </w:r>
      <w:r w:rsidRPr="00FE00F2">
        <w:rPr>
          <w:sz w:val="20"/>
        </w:rPr>
        <w:tab/>
        <w:t>during—</w:t>
      </w:r>
    </w:p>
    <w:p w:rsidR="007E5FE0" w:rsidRPr="00FE00F2" w:rsidRDefault="007E5FE0" w:rsidP="007E5FE0">
      <w:pPr>
        <w:pStyle w:val="DraftHeading4"/>
        <w:tabs>
          <w:tab w:val="right" w:pos="2268"/>
        </w:tabs>
        <w:ind w:left="2381" w:hanging="2381"/>
        <w:rPr>
          <w:sz w:val="20"/>
        </w:rPr>
      </w:pPr>
      <w:r w:rsidRPr="00FE00F2">
        <w:rPr>
          <w:sz w:val="20"/>
        </w:rPr>
        <w:tab/>
        <w:t>(i)</w:t>
      </w:r>
      <w:r w:rsidRPr="00FE00F2">
        <w:rPr>
          <w:sz w:val="20"/>
        </w:rPr>
        <w:tab/>
        <w:t>the period of insurance set out in the Schedule; and</w:t>
      </w:r>
    </w:p>
    <w:p w:rsidR="007E5FE0" w:rsidRDefault="007E5FE0" w:rsidP="007E5FE0">
      <w:pPr>
        <w:pStyle w:val="DraftHeading4"/>
        <w:tabs>
          <w:tab w:val="right" w:pos="2268"/>
        </w:tabs>
        <w:ind w:left="2381" w:hanging="2381"/>
        <w:rPr>
          <w:sz w:val="20"/>
        </w:rPr>
      </w:pPr>
      <w:r w:rsidRPr="00FE00F2">
        <w:rPr>
          <w:sz w:val="20"/>
        </w:rPr>
        <w:tab/>
        <w:t>(ii)</w:t>
      </w:r>
      <w:r w:rsidRPr="00FE00F2">
        <w:rPr>
          <w:sz w:val="20"/>
        </w:rPr>
        <w:tab/>
        <w:t>any subsequent period for w</w:t>
      </w:r>
      <w:r>
        <w:rPr>
          <w:sz w:val="20"/>
        </w:rPr>
        <w:t>hich the Commission accepts a r</w:t>
      </w:r>
      <w:r w:rsidRPr="00FE00F2">
        <w:rPr>
          <w:sz w:val="20"/>
        </w:rPr>
        <w:t xml:space="preserve">enewal </w:t>
      </w:r>
      <w:r>
        <w:rPr>
          <w:sz w:val="20"/>
        </w:rPr>
        <w:t>p</w:t>
      </w:r>
      <w:r w:rsidRPr="00FE00F2">
        <w:rPr>
          <w:sz w:val="20"/>
        </w:rPr>
        <w:t>remium.</w:t>
      </w:r>
    </w:p>
    <w:p w:rsidR="007E5FE0" w:rsidRDefault="007E5FE0" w:rsidP="007E5FE0"/>
    <w:p w:rsidR="007E5FE0" w:rsidRPr="00FE00F2" w:rsidRDefault="007E5FE0" w:rsidP="007E5FE0"/>
    <w:p w:rsidR="007E5FE0" w:rsidRPr="00FE00F2" w:rsidRDefault="007E5FE0" w:rsidP="007E5FE0">
      <w:pPr>
        <w:pStyle w:val="DraftHeading1"/>
        <w:tabs>
          <w:tab w:val="right" w:pos="680"/>
        </w:tabs>
        <w:ind w:left="851" w:hanging="851"/>
        <w:outlineLvl w:val="9"/>
        <w:rPr>
          <w:sz w:val="20"/>
          <w:szCs w:val="20"/>
        </w:rPr>
      </w:pPr>
      <w:r w:rsidRPr="00FE00F2">
        <w:rPr>
          <w:sz w:val="20"/>
          <w:szCs w:val="20"/>
        </w:rPr>
        <w:tab/>
        <w:t>3</w:t>
      </w:r>
      <w:r w:rsidRPr="00FE00F2">
        <w:rPr>
          <w:sz w:val="20"/>
          <w:szCs w:val="20"/>
        </w:rPr>
        <w:tab/>
        <w:t>Limitation of liability</w:t>
      </w:r>
    </w:p>
    <w:p w:rsidR="007E5FE0" w:rsidRPr="00FE00F2" w:rsidRDefault="007E5FE0" w:rsidP="007E5FE0">
      <w:pPr>
        <w:pStyle w:val="DraftHeading2"/>
        <w:tabs>
          <w:tab w:val="right" w:pos="1247"/>
        </w:tabs>
        <w:ind w:left="1361" w:hanging="1361"/>
        <w:rPr>
          <w:sz w:val="20"/>
        </w:rPr>
      </w:pPr>
      <w:r w:rsidRPr="00FE00F2">
        <w:rPr>
          <w:sz w:val="20"/>
        </w:rPr>
        <w:tab/>
        <w:t>(1)</w:t>
      </w:r>
      <w:r w:rsidRPr="00FE00F2">
        <w:rPr>
          <w:sz w:val="20"/>
        </w:rPr>
        <w:tab/>
        <w:t xml:space="preserve">This </w:t>
      </w:r>
      <w:r>
        <w:rPr>
          <w:sz w:val="20"/>
        </w:rPr>
        <w:t>c</w:t>
      </w:r>
      <w:r w:rsidRPr="00FE00F2">
        <w:rPr>
          <w:sz w:val="20"/>
        </w:rPr>
        <w:t>ontract does not indemnify the owner or the person referred to in clause 2(1)(b) against any of the following—</w:t>
      </w:r>
    </w:p>
    <w:p w:rsidR="007E5FE0" w:rsidRPr="00FE00F2" w:rsidRDefault="007E5FE0" w:rsidP="007E5FE0">
      <w:pPr>
        <w:pStyle w:val="DraftHeading3"/>
        <w:tabs>
          <w:tab w:val="right" w:pos="1757"/>
        </w:tabs>
        <w:ind w:left="1871" w:hanging="1871"/>
        <w:rPr>
          <w:sz w:val="20"/>
        </w:rPr>
      </w:pPr>
      <w:r w:rsidRPr="00FE00F2">
        <w:rPr>
          <w:sz w:val="20"/>
        </w:rPr>
        <w:tab/>
        <w:t>(a)</w:t>
      </w:r>
      <w:r w:rsidRPr="00FE00F2">
        <w:rPr>
          <w:sz w:val="20"/>
        </w:rPr>
        <w:tab/>
        <w:t xml:space="preserve">liability to pay compensation under the </w:t>
      </w:r>
      <w:r w:rsidRPr="00FE00F2">
        <w:rPr>
          <w:b/>
          <w:sz w:val="20"/>
        </w:rPr>
        <w:t>Accident Compensation Act 1985</w:t>
      </w:r>
      <w:r w:rsidRPr="00FE00F2">
        <w:rPr>
          <w:sz w:val="20"/>
        </w:rPr>
        <w:t xml:space="preserve"> or an Act or law referred to in section 37 of the </w:t>
      </w:r>
      <w:r w:rsidRPr="00BC79AD">
        <w:rPr>
          <w:b/>
          <w:sz w:val="20"/>
        </w:rPr>
        <w:t>Tr</w:t>
      </w:r>
      <w:r w:rsidRPr="00FE00F2">
        <w:rPr>
          <w:b/>
          <w:sz w:val="20"/>
        </w:rPr>
        <w:t>ansport Accident Act 1986</w:t>
      </w:r>
      <w:r w:rsidRPr="00FE00F2">
        <w:rPr>
          <w:sz w:val="20"/>
        </w:rPr>
        <w:t>;</w:t>
      </w:r>
    </w:p>
    <w:p w:rsidR="007E5FE0" w:rsidRPr="00FE00F2" w:rsidRDefault="007E5FE0" w:rsidP="007E5FE0">
      <w:pPr>
        <w:pStyle w:val="DraftHeading3"/>
        <w:tabs>
          <w:tab w:val="right" w:pos="1757"/>
        </w:tabs>
        <w:ind w:left="1871" w:hanging="1871"/>
        <w:rPr>
          <w:sz w:val="20"/>
        </w:rPr>
      </w:pPr>
      <w:r w:rsidRPr="00FE00F2">
        <w:rPr>
          <w:sz w:val="20"/>
        </w:rPr>
        <w:tab/>
        <w:t>(b)</w:t>
      </w:r>
      <w:r w:rsidRPr="00FE00F2">
        <w:rPr>
          <w:sz w:val="20"/>
        </w:rPr>
        <w:tab/>
        <w:t xml:space="preserve">liability arising under an agreement (other than this </w:t>
      </w:r>
      <w:r>
        <w:rPr>
          <w:sz w:val="20"/>
        </w:rPr>
        <w:t>c</w:t>
      </w:r>
      <w:r w:rsidRPr="00FE00F2">
        <w:rPr>
          <w:sz w:val="20"/>
        </w:rPr>
        <w:t>ontract) unless the liability would have arisen even in the absence of the agreement;</w:t>
      </w:r>
    </w:p>
    <w:p w:rsidR="007E5FE0" w:rsidRPr="00FE00F2" w:rsidRDefault="007E5FE0" w:rsidP="007E5FE0">
      <w:pPr>
        <w:pStyle w:val="DraftHeading3"/>
        <w:tabs>
          <w:tab w:val="right" w:pos="1757"/>
        </w:tabs>
        <w:ind w:left="1871" w:hanging="1871"/>
        <w:rPr>
          <w:sz w:val="20"/>
        </w:rPr>
      </w:pPr>
      <w:r w:rsidRPr="00FE00F2">
        <w:rPr>
          <w:sz w:val="20"/>
        </w:rPr>
        <w:tab/>
        <w:t>(c)</w:t>
      </w:r>
      <w:r w:rsidRPr="00FE00F2">
        <w:rPr>
          <w:sz w:val="20"/>
        </w:rPr>
        <w:tab/>
        <w:t>liability in respect of death or injury caused by, or arising out of</w:t>
      </w:r>
      <w:r>
        <w:rPr>
          <w:sz w:val="20"/>
        </w:rPr>
        <w:t>,</w:t>
      </w:r>
      <w:r w:rsidRPr="00FE00F2">
        <w:rPr>
          <w:sz w:val="20"/>
        </w:rPr>
        <w:t xml:space="preserve"> the use of the trailer in any period during which the trailer is not registered in Victoria under the Interstate Road Transport Act 1985 of the Commonwealth.</w:t>
      </w:r>
    </w:p>
    <w:p w:rsidR="007E5FE0" w:rsidRPr="00FE00F2" w:rsidRDefault="007E5FE0" w:rsidP="007E5FE0">
      <w:pPr>
        <w:pStyle w:val="DraftHeading2"/>
        <w:tabs>
          <w:tab w:val="right" w:pos="1247"/>
        </w:tabs>
        <w:ind w:left="1361" w:hanging="1361"/>
        <w:rPr>
          <w:sz w:val="20"/>
        </w:rPr>
      </w:pPr>
      <w:r w:rsidRPr="00FE00F2">
        <w:rPr>
          <w:sz w:val="20"/>
        </w:rPr>
        <w:tab/>
        <w:t>(2)</w:t>
      </w:r>
      <w:r w:rsidRPr="00FE00F2">
        <w:rPr>
          <w:sz w:val="20"/>
        </w:rPr>
        <w:tab/>
        <w:t xml:space="preserve">If, at the time of any event giving rise to a liability under this </w:t>
      </w:r>
      <w:r>
        <w:rPr>
          <w:sz w:val="20"/>
        </w:rPr>
        <w:t>c</w:t>
      </w:r>
      <w:r w:rsidRPr="00FE00F2">
        <w:rPr>
          <w:sz w:val="20"/>
        </w:rPr>
        <w:t>ontract, there subsists another cont</w:t>
      </w:r>
      <w:r>
        <w:rPr>
          <w:sz w:val="20"/>
        </w:rPr>
        <w:t>ract of insurance or </w:t>
      </w:r>
      <w:r w:rsidRPr="00FE00F2">
        <w:rPr>
          <w:sz w:val="20"/>
        </w:rPr>
        <w:t xml:space="preserve">indemnity covering the owner in respect of the same liability, the Commission is not liable under this </w:t>
      </w:r>
      <w:r>
        <w:rPr>
          <w:sz w:val="20"/>
        </w:rPr>
        <w:t>contract for </w:t>
      </w:r>
      <w:r w:rsidRPr="00FE00F2">
        <w:rPr>
          <w:sz w:val="20"/>
        </w:rPr>
        <w:t>any more than its rateable proportion.</w:t>
      </w:r>
    </w:p>
    <w:p w:rsidR="007E5FE0" w:rsidRPr="00FE00F2" w:rsidRDefault="007E5FE0" w:rsidP="007E5FE0">
      <w:pPr>
        <w:rPr>
          <w:sz w:val="20"/>
        </w:rPr>
      </w:pPr>
      <w:r w:rsidRPr="00FE00F2">
        <w:rPr>
          <w:sz w:val="20"/>
        </w:rPr>
        <w:t>Signed for and on behalf of the Transport Accident Commission</w:t>
      </w:r>
    </w:p>
    <w:p w:rsidR="007E5FE0" w:rsidRDefault="007E5FE0" w:rsidP="007E5FE0">
      <w:pPr>
        <w:rPr>
          <w:sz w:val="20"/>
        </w:rPr>
      </w:pPr>
      <w:r w:rsidRPr="00FE00F2">
        <w:rPr>
          <w:sz w:val="20"/>
        </w:rPr>
        <w:t>Date</w:t>
      </w:r>
    </w:p>
    <w:p w:rsidR="007E5FE0" w:rsidRDefault="007E5FE0" w:rsidP="007E5FE0">
      <w:pPr>
        <w:pStyle w:val="Lines"/>
      </w:pPr>
      <w:bookmarkStart w:id="26" w:name="_Toc484515154"/>
      <w:r w:rsidRPr="00280CBB">
        <w:t>═════════════</w:t>
      </w:r>
      <w:bookmarkEnd w:id="26"/>
    </w:p>
    <w:p w:rsidR="007E5FE0" w:rsidRDefault="007E5FE0">
      <w:pPr>
        <w:suppressLineNumbers w:val="0"/>
        <w:overflowPunct/>
        <w:autoSpaceDE/>
        <w:autoSpaceDN/>
        <w:adjustRightInd/>
        <w:spacing w:before="0"/>
        <w:textAlignment w:val="auto"/>
      </w:pPr>
      <w:r>
        <w:br w:type="page"/>
      </w:r>
    </w:p>
    <w:p w:rsidR="007E5FE0" w:rsidRPr="007E5FE0" w:rsidRDefault="007E5FE0" w:rsidP="007E5FE0">
      <w:pPr>
        <w:pStyle w:val="Heading-PART"/>
        <w:rPr>
          <w:caps w:val="0"/>
          <w:sz w:val="32"/>
        </w:rPr>
      </w:pPr>
      <w:bookmarkStart w:id="27" w:name="_Toc484515155"/>
      <w:r>
        <w:rPr>
          <w:caps w:val="0"/>
          <w:sz w:val="32"/>
        </w:rPr>
        <w:t>Endnotes</w:t>
      </w:r>
      <w:bookmarkEnd w:id="27"/>
    </w:p>
    <w:p w:rsidR="00D316E1" w:rsidRDefault="00D316E1" w:rsidP="00FC0772">
      <w:pPr>
        <w:pStyle w:val="Heading-ENDNOTES"/>
      </w:pPr>
      <w:bookmarkStart w:id="28" w:name="_Toc484515156"/>
      <w:r>
        <w:t>1</w:t>
      </w:r>
      <w:r>
        <w:tab/>
        <w:t>General information</w:t>
      </w:r>
      <w:bookmarkEnd w:id="28"/>
    </w:p>
    <w:p w:rsidR="007E5FE0" w:rsidRDefault="007E5FE0" w:rsidP="007E5FE0">
      <w:pPr>
        <w:spacing w:before="0" w:after="120"/>
        <w:rPr>
          <w:sz w:val="20"/>
          <w:lang w:val="en-GB"/>
        </w:rPr>
      </w:pPr>
      <w:bookmarkStart w:id="29" w:name="sbTitleNotes"/>
      <w:bookmarkEnd w:id="29"/>
      <w:r w:rsidRPr="007E5FE0">
        <w:rPr>
          <w:sz w:val="20"/>
          <w:lang w:val="en-GB"/>
        </w:rPr>
        <w:t xml:space="preserve">See </w:t>
      </w:r>
      <w:hyperlink r:id="rId18" w:history="1">
        <w:r w:rsidRPr="007E5FE0">
          <w:rPr>
            <w:rStyle w:val="Hyperlink"/>
            <w:sz w:val="20"/>
            <w:lang w:val="en-GB"/>
          </w:rPr>
          <w:t>www.legislation.vic.gov.au</w:t>
        </w:r>
      </w:hyperlink>
      <w:r w:rsidRPr="007E5FE0">
        <w:rPr>
          <w:sz w:val="20"/>
          <w:lang w:val="en-GB"/>
        </w:rPr>
        <w:t xml:space="preserve"> for Victorian Bills, Acts and current authorised versions of legislation and up-to-date legislative information.</w:t>
      </w:r>
    </w:p>
    <w:p w:rsidR="00B958AB" w:rsidRPr="00BF4CFB" w:rsidRDefault="00B958AB" w:rsidP="00B958AB">
      <w:pPr>
        <w:spacing w:after="120"/>
        <w:rPr>
          <w:sz w:val="20"/>
        </w:rPr>
      </w:pPr>
      <w:r w:rsidRPr="00BF4CFB">
        <w:rPr>
          <w:sz w:val="20"/>
        </w:rPr>
        <w:t xml:space="preserve">The </w:t>
      </w:r>
      <w:r>
        <w:rPr>
          <w:sz w:val="20"/>
        </w:rPr>
        <w:t>Transport Accident</w:t>
      </w:r>
      <w:r w:rsidRPr="00BF4CFB">
        <w:rPr>
          <w:sz w:val="20"/>
        </w:rPr>
        <w:t xml:space="preserve"> Regulations </w:t>
      </w:r>
      <w:r>
        <w:rPr>
          <w:sz w:val="20"/>
        </w:rPr>
        <w:t>2017</w:t>
      </w:r>
      <w:r w:rsidRPr="00BF4CFB">
        <w:rPr>
          <w:sz w:val="20"/>
        </w:rPr>
        <w:t>, S.R. No. </w:t>
      </w:r>
      <w:r>
        <w:rPr>
          <w:sz w:val="20"/>
        </w:rPr>
        <w:t>40/2017</w:t>
      </w:r>
      <w:r w:rsidRPr="00BF4CFB">
        <w:rPr>
          <w:sz w:val="20"/>
        </w:rPr>
        <w:t xml:space="preserve"> were made on </w:t>
      </w:r>
      <w:r>
        <w:rPr>
          <w:sz w:val="20"/>
        </w:rPr>
        <w:t>6 June 2017</w:t>
      </w:r>
      <w:r w:rsidRPr="00BF4CFB">
        <w:rPr>
          <w:sz w:val="20"/>
        </w:rPr>
        <w:t xml:space="preserve"> by the Governor in Council under section </w:t>
      </w:r>
      <w:r>
        <w:rPr>
          <w:sz w:val="20"/>
        </w:rPr>
        <w:t>132</w:t>
      </w:r>
      <w:r w:rsidRPr="00BF4CFB">
        <w:rPr>
          <w:sz w:val="20"/>
        </w:rPr>
        <w:t xml:space="preserve"> of the</w:t>
      </w:r>
      <w:r w:rsidRPr="00BF4CFB">
        <w:rPr>
          <w:bCs/>
          <w:sz w:val="20"/>
        </w:rPr>
        <w:t xml:space="preserve"> </w:t>
      </w:r>
      <w:r>
        <w:rPr>
          <w:b/>
          <w:sz w:val="20"/>
        </w:rPr>
        <w:t>Transport Accident Act 1986</w:t>
      </w:r>
      <w:r w:rsidRPr="00BF4CFB">
        <w:rPr>
          <w:sz w:val="20"/>
        </w:rPr>
        <w:t>, No. </w:t>
      </w:r>
      <w:r>
        <w:rPr>
          <w:sz w:val="20"/>
        </w:rPr>
        <w:t>111/1986</w:t>
      </w:r>
      <w:r w:rsidRPr="00BF4CFB">
        <w:rPr>
          <w:sz w:val="20"/>
        </w:rPr>
        <w:t xml:space="preserve"> and came into operation on </w:t>
      </w:r>
      <w:r>
        <w:rPr>
          <w:sz w:val="20"/>
        </w:rPr>
        <w:t>6 June 2017</w:t>
      </w:r>
      <w:r w:rsidRPr="00BF4CFB">
        <w:rPr>
          <w:sz w:val="20"/>
        </w:rPr>
        <w:t>.</w:t>
      </w:r>
    </w:p>
    <w:p w:rsidR="00B958AB" w:rsidRPr="007E5FE0" w:rsidRDefault="00B958AB" w:rsidP="0012243C">
      <w:pPr>
        <w:spacing w:after="120"/>
        <w:rPr>
          <w:sz w:val="20"/>
        </w:rPr>
      </w:pPr>
      <w:r w:rsidRPr="00BF4CFB">
        <w:rPr>
          <w:sz w:val="20"/>
        </w:rPr>
        <w:t xml:space="preserve">The </w:t>
      </w:r>
      <w:r>
        <w:rPr>
          <w:sz w:val="20"/>
        </w:rPr>
        <w:t>Transport Accident</w:t>
      </w:r>
      <w:r w:rsidRPr="00BF4CFB">
        <w:rPr>
          <w:sz w:val="20"/>
        </w:rPr>
        <w:t xml:space="preserve"> Regulations </w:t>
      </w:r>
      <w:r>
        <w:rPr>
          <w:sz w:val="20"/>
        </w:rPr>
        <w:t>2017</w:t>
      </w:r>
      <w:r w:rsidRPr="00BF4CFB">
        <w:rPr>
          <w:sz w:val="20"/>
        </w:rPr>
        <w:t xml:space="preserve"> will sunset 10 years after the day of making on </w:t>
      </w:r>
      <w:r>
        <w:rPr>
          <w:sz w:val="20"/>
        </w:rPr>
        <w:t xml:space="preserve">6 June 2027 </w:t>
      </w:r>
      <w:r w:rsidRPr="00BF4CFB">
        <w:rPr>
          <w:sz w:val="20"/>
        </w:rPr>
        <w:t xml:space="preserve">(see section 5 of the </w:t>
      </w:r>
      <w:r w:rsidRPr="00BF4CFB">
        <w:rPr>
          <w:b/>
          <w:sz w:val="20"/>
        </w:rPr>
        <w:t>Subordinate Legislation Act</w:t>
      </w:r>
      <w:r w:rsidR="00DB445B">
        <w:rPr>
          <w:b/>
          <w:sz w:val="20"/>
        </w:rPr>
        <w:t> </w:t>
      </w:r>
      <w:r w:rsidRPr="00BF4CFB">
        <w:rPr>
          <w:b/>
          <w:sz w:val="20"/>
        </w:rPr>
        <w:t>1994</w:t>
      </w:r>
      <w:r w:rsidRPr="00BF4CFB">
        <w:rPr>
          <w:sz w:val="20"/>
        </w:rPr>
        <w:t>).</w:t>
      </w:r>
    </w:p>
    <w:p w:rsidR="007E5FE0" w:rsidRPr="001C0DCC" w:rsidRDefault="007E5FE0" w:rsidP="00DB445B">
      <w:pPr>
        <w:pStyle w:val="ParaHead"/>
        <w:spacing w:before="240"/>
        <w:jc w:val="center"/>
      </w:pPr>
      <w:r w:rsidRPr="001C0DCC">
        <w:t>INTERPRETATION OF LEGISLATION ACT 1984</w:t>
      </w:r>
      <w:r>
        <w:t xml:space="preserve"> (ILA)</w:t>
      </w:r>
    </w:p>
    <w:p w:rsidR="007E5FE0" w:rsidRPr="00E56446" w:rsidRDefault="007E5FE0" w:rsidP="007E5FE0">
      <w:pPr>
        <w:pStyle w:val="ParaHead"/>
        <w:keepNext/>
      </w:pPr>
      <w:r w:rsidRPr="00E56446">
        <w:t>Style changes</w:t>
      </w:r>
    </w:p>
    <w:p w:rsidR="007E5FE0" w:rsidRPr="00352EDE" w:rsidRDefault="007E5FE0" w:rsidP="007E5FE0">
      <w:pPr>
        <w:pStyle w:val="ParaText"/>
      </w:pPr>
      <w:r w:rsidRPr="00352EDE">
        <w:t>Section 54A of the ILA authorises the making of the style changes set out in Schedule 1 to that Act.</w:t>
      </w:r>
    </w:p>
    <w:p w:rsidR="007E5FE0" w:rsidRDefault="007E5FE0" w:rsidP="007E5FE0">
      <w:pPr>
        <w:pStyle w:val="ParaHead"/>
        <w:keepNext/>
      </w:pPr>
      <w:r>
        <w:t>References to ILA s. 39B</w:t>
      </w:r>
    </w:p>
    <w:p w:rsidR="007E5FE0" w:rsidRDefault="007E5FE0" w:rsidP="007E5FE0">
      <w:pPr>
        <w:pStyle w:val="ParaText"/>
      </w:pPr>
      <w:r>
        <w:t>Sidenotes which cite ILA s. 39B refer to section 39B of the</w:t>
      </w:r>
      <w:r w:rsidRPr="00CD3152">
        <w:t xml:space="preserve"> ILA </w:t>
      </w:r>
      <w:r>
        <w:t xml:space="preserve">which provides </w:t>
      </w:r>
      <w:r>
        <w:rPr>
          <w:color w:val="000000"/>
        </w:rPr>
        <w:t xml:space="preserve">that where an undivided </w:t>
      </w:r>
      <w:r>
        <w:t xml:space="preserve">regulation, rule </w:t>
      </w:r>
      <w:r>
        <w:rPr>
          <w:color w:val="000000"/>
        </w:rPr>
        <w:t xml:space="preserve">or clause of a Schedule is amended by the insertion of one or more subregulations, subrules or subclauses the original regulation, rule or clause becomes subregulation, subrule or subclause (1) and is amended by the insertion of </w:t>
      </w:r>
      <w:r>
        <w:t xml:space="preserve">the expression "(1)" at the beginning of </w:t>
      </w:r>
      <w:r>
        <w:rPr>
          <w:color w:val="000000"/>
        </w:rPr>
        <w:t>the original regulation, rule or clause</w:t>
      </w:r>
      <w:r>
        <w:t>.</w:t>
      </w:r>
    </w:p>
    <w:p w:rsidR="007E5FE0" w:rsidRPr="00CD3152" w:rsidRDefault="007E5FE0" w:rsidP="007E5FE0">
      <w:pPr>
        <w:pStyle w:val="ParaHead"/>
        <w:keepNext/>
        <w:rPr>
          <w:b w:val="0"/>
        </w:rPr>
      </w:pPr>
      <w:r w:rsidRPr="00352EDE">
        <w:t>Interpretation</w:t>
      </w:r>
    </w:p>
    <w:p w:rsidR="007E5FE0" w:rsidRPr="00CD3152" w:rsidRDefault="007E5FE0" w:rsidP="007E5FE0">
      <w:pPr>
        <w:pStyle w:val="ParaText"/>
      </w:pPr>
      <w:r w:rsidRPr="00CD3152">
        <w:t xml:space="preserve">As from 1 January 2001, amendments to section 36 of the ILA have the following </w:t>
      </w:r>
      <w:r w:rsidRPr="00352EDE">
        <w:t>effects</w:t>
      </w:r>
      <w:r w:rsidRPr="00CD3152">
        <w:t>:</w:t>
      </w:r>
    </w:p>
    <w:p w:rsidR="007E5FE0" w:rsidRPr="00CD3152" w:rsidRDefault="007E5FE0" w:rsidP="007E5FE0">
      <w:pPr>
        <w:pStyle w:val="ParaHead"/>
        <w:keepNext/>
        <w:rPr>
          <w:b w:val="0"/>
        </w:rPr>
      </w:pPr>
      <w:r w:rsidRPr="00CD3152">
        <w:t>•</w:t>
      </w:r>
      <w:r w:rsidRPr="00CD3152">
        <w:tab/>
      </w:r>
      <w:r w:rsidRPr="00352EDE">
        <w:t>Headings</w:t>
      </w:r>
    </w:p>
    <w:p w:rsidR="007E5FE0" w:rsidRDefault="007E5FE0" w:rsidP="007E5FE0">
      <w:pPr>
        <w:pStyle w:val="ParaText"/>
      </w:pPr>
      <w:r w:rsidRPr="001C0DCC">
        <w:t xml:space="preserve">All headings included in a Statutory Rule which is made on or after </w:t>
      </w:r>
      <w:r w:rsidRPr="001C0DCC">
        <w:br/>
        <w:t>1 January 2001 form part of that Statutory Rule.  Any heading inserted in a Statutory Rule which was made before 1 January 2001, by a Statutory Rule made on or after 1</w:t>
      </w:r>
      <w:r>
        <w:t xml:space="preserve"> </w:t>
      </w:r>
      <w:r w:rsidRPr="001C0DCC">
        <w:t xml:space="preserve">January 2001, forms part of that Statutory Rule. </w:t>
      </w:r>
      <w:r w:rsidRPr="001C0DCC">
        <w:br/>
        <w:t xml:space="preserve">This includes headings to Parts, Divisions or Subdivisions in a Schedule; Orders; Parts into which an Order is divided; clauses; regulations; rules; items; tables; columns; examples; diagrams; notes or forms.  </w:t>
      </w:r>
      <w:r w:rsidRPr="001C0DCC">
        <w:br/>
        <w:t>See section 36(1A)(2A)(2B).</w:t>
      </w:r>
    </w:p>
    <w:p w:rsidR="00DB445B" w:rsidRDefault="00DB445B" w:rsidP="008524F7"/>
    <w:p w:rsidR="00DB445B" w:rsidRDefault="00DB445B" w:rsidP="008524F7"/>
    <w:p w:rsidR="00DB445B" w:rsidRPr="001C0DCC" w:rsidRDefault="00DB445B" w:rsidP="008524F7"/>
    <w:p w:rsidR="007E5FE0" w:rsidRPr="00E56446" w:rsidRDefault="007E5FE0" w:rsidP="007E5FE0">
      <w:pPr>
        <w:pStyle w:val="ParaHead"/>
        <w:keepNext/>
      </w:pPr>
      <w:r w:rsidRPr="00CD3152">
        <w:t>•</w:t>
      </w:r>
      <w:r w:rsidRPr="00CD3152">
        <w:tab/>
        <w:t xml:space="preserve">Examples, </w:t>
      </w:r>
      <w:r w:rsidRPr="00E56446">
        <w:t>diagrams</w:t>
      </w:r>
      <w:r w:rsidRPr="00CD3152">
        <w:t xml:space="preserve"> or notes</w:t>
      </w:r>
    </w:p>
    <w:p w:rsidR="007E5FE0" w:rsidRPr="001C0DCC" w:rsidRDefault="007E5FE0" w:rsidP="007E5FE0">
      <w:pPr>
        <w:pStyle w:val="ParaText"/>
      </w:pPr>
      <w:r w:rsidRPr="001C0DCC">
        <w:t xml:space="preserve">All examples, diagrams or notes included in a Statutory Rule which is made on or after 1 January 2001 form part of that Statutory Rule.  Any examples, diagrams or notes inserted in a Statutory Rule which was made before 1 January 2001, by a Statutory Rule made on or after 1 January 2001, form part of that Statutory Rule. </w:t>
      </w:r>
      <w:r>
        <w:t xml:space="preserve"> </w:t>
      </w:r>
      <w:r w:rsidRPr="001C0DCC">
        <w:t>See section 36(3A).</w:t>
      </w:r>
    </w:p>
    <w:p w:rsidR="007E5FE0" w:rsidRPr="00E56446" w:rsidRDefault="007E5FE0" w:rsidP="007E5FE0">
      <w:pPr>
        <w:pStyle w:val="ParaHead"/>
        <w:keepNext/>
      </w:pPr>
      <w:r w:rsidRPr="00CD3152">
        <w:t>•</w:t>
      </w:r>
      <w:r w:rsidRPr="00CD3152">
        <w:tab/>
      </w:r>
      <w:r w:rsidRPr="00E56446">
        <w:t>Punctuation</w:t>
      </w:r>
    </w:p>
    <w:p w:rsidR="007E5FE0" w:rsidRPr="001C0DCC" w:rsidRDefault="007E5FE0" w:rsidP="007E5FE0">
      <w:pPr>
        <w:pStyle w:val="ParaText"/>
      </w:pPr>
      <w:r w:rsidRPr="001C0DCC">
        <w:t xml:space="preserve">All punctuation included in a Statutory Rule which is made on or after </w:t>
      </w:r>
      <w:r w:rsidRPr="001C0DCC">
        <w:br/>
        <w:t xml:space="preserve">1 January 2001 forms part of that Statutory Rule. </w:t>
      </w:r>
      <w:r>
        <w:t xml:space="preserve"> </w:t>
      </w:r>
      <w:r w:rsidRPr="001C0DCC">
        <w:t xml:space="preserve">Any punctuation inserted in a Statutory Rule which was made before 1 January 2001, by a Statutory Rule made on or after 1 January 2001, forms part of that Statutory Rule. </w:t>
      </w:r>
      <w:r w:rsidRPr="001C0DCC">
        <w:br/>
        <w:t>See section 36(3B).</w:t>
      </w:r>
    </w:p>
    <w:p w:rsidR="007E5FE0" w:rsidRPr="00E56446" w:rsidRDefault="007E5FE0" w:rsidP="007E5FE0">
      <w:pPr>
        <w:pStyle w:val="ParaHead"/>
        <w:keepNext/>
      </w:pPr>
      <w:r w:rsidRPr="00CD3152">
        <w:t>•</w:t>
      </w:r>
      <w:r w:rsidRPr="00CD3152">
        <w:tab/>
      </w:r>
      <w:r w:rsidRPr="00E56446">
        <w:t>Provision</w:t>
      </w:r>
      <w:r w:rsidRPr="00CD3152">
        <w:t xml:space="preserve"> numbers</w:t>
      </w:r>
    </w:p>
    <w:p w:rsidR="007E5FE0" w:rsidRPr="001C0DCC" w:rsidRDefault="007E5FE0" w:rsidP="007E5FE0">
      <w:pPr>
        <w:pStyle w:val="ParaText"/>
      </w:pPr>
      <w:r w:rsidRPr="001C0DCC">
        <w:t xml:space="preserve">All provision numbers included in a Statutory Rule form part of that Statutory Rule, whether inserted in the Statutory Rule before, on or after </w:t>
      </w:r>
      <w:r w:rsidRPr="001C0DCC">
        <w:br/>
        <w:t>1 January 2001.  Provision numbers include regulation numbers, rule numbers, subregulation numbers, subrule numbers, paragraphs and subparagraphs.</w:t>
      </w:r>
      <w:r>
        <w:t xml:space="preserve"> </w:t>
      </w:r>
      <w:r w:rsidRPr="001C0DCC">
        <w:t xml:space="preserve"> See section 36(3C).</w:t>
      </w:r>
    </w:p>
    <w:p w:rsidR="007E5FE0" w:rsidRPr="00E56446" w:rsidRDefault="007E5FE0" w:rsidP="007E5FE0">
      <w:pPr>
        <w:pStyle w:val="ParaHead"/>
        <w:keepNext/>
      </w:pPr>
      <w:r w:rsidRPr="00CD3152">
        <w:t>•</w:t>
      </w:r>
      <w:r w:rsidRPr="00CD3152">
        <w:tab/>
        <w:t>Location of "legislative items"</w:t>
      </w:r>
    </w:p>
    <w:p w:rsidR="007E5FE0" w:rsidRPr="001C0DCC" w:rsidRDefault="007E5FE0" w:rsidP="007E5FE0">
      <w:pPr>
        <w:pStyle w:val="ParaText"/>
      </w:pPr>
      <w:r w:rsidRPr="001C0DCC">
        <w:t xml:space="preserve">A "legislative item" is a penalty, an example or a note.  As from 13 October 2004, a legislative item relating to a provision of a Statutory Rule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 </w:t>
      </w:r>
      <w:r>
        <w:t xml:space="preserve"> </w:t>
      </w:r>
      <w:r w:rsidRPr="001C0DCC">
        <w:t>See section 36B.</w:t>
      </w:r>
    </w:p>
    <w:p w:rsidR="007E5FE0" w:rsidRPr="00E56446" w:rsidRDefault="007E5FE0" w:rsidP="007E5FE0">
      <w:pPr>
        <w:pStyle w:val="ParaHead"/>
        <w:keepNext/>
      </w:pPr>
      <w:r w:rsidRPr="00CD3152">
        <w:t>•</w:t>
      </w:r>
      <w:r w:rsidRPr="00CD3152">
        <w:tab/>
        <w:t xml:space="preserve">Other </w:t>
      </w:r>
      <w:r w:rsidRPr="00E56446">
        <w:t>material</w:t>
      </w:r>
    </w:p>
    <w:p w:rsidR="007E5FE0" w:rsidRDefault="007E5FE0" w:rsidP="007E5FE0">
      <w:pPr>
        <w:pStyle w:val="ParaText"/>
      </w:pPr>
      <w:r w:rsidRPr="001C0DCC">
        <w:t>Any explanatory memorandum, table of provisions, endnotes, index and ot</w:t>
      </w:r>
      <w:r>
        <w:t>her material printed after the E</w:t>
      </w:r>
      <w:r w:rsidRPr="001C0DCC">
        <w:t xml:space="preserve">ndnotes does not form part of a Statutory Rule. </w:t>
      </w:r>
      <w:r>
        <w:t xml:space="preserve"> </w:t>
      </w:r>
      <w:r w:rsidRPr="001C0DCC">
        <w:t>See section 36(3)(3D)(3E).</w:t>
      </w:r>
    </w:p>
    <w:p w:rsidR="00C05D68" w:rsidRDefault="00C05D68" w:rsidP="007E5FE0">
      <w:pPr>
        <w:pStyle w:val="EndnoteText"/>
      </w:pPr>
    </w:p>
    <w:p w:rsidR="00E60CBF" w:rsidRPr="00D316E1" w:rsidRDefault="00E60CBF" w:rsidP="00FC0772">
      <w:pPr>
        <w:pStyle w:val="Heading-ENDNOTES"/>
      </w:pPr>
      <w:r>
        <w:rPr>
          <w:lang w:val="en-AU"/>
        </w:rPr>
        <w:br w:type="page"/>
      </w:r>
      <w:bookmarkStart w:id="30" w:name="_Toc484515157"/>
      <w:r w:rsidR="00D316E1" w:rsidRPr="00D316E1">
        <w:t>2</w:t>
      </w:r>
      <w:r w:rsidR="00D316E1" w:rsidRPr="00D316E1">
        <w:tab/>
      </w:r>
      <w:r w:rsidRPr="00D316E1">
        <w:t>Table of Amendments</w:t>
      </w:r>
      <w:bookmarkEnd w:id="30"/>
    </w:p>
    <w:p w:rsidR="00E60CBF" w:rsidRPr="007E5FE0" w:rsidRDefault="007E5FE0">
      <w:pPr>
        <w:tabs>
          <w:tab w:val="left" w:pos="851"/>
          <w:tab w:val="left" w:pos="1871"/>
          <w:tab w:val="left" w:pos="2381"/>
          <w:tab w:val="left" w:pos="2892"/>
          <w:tab w:val="left" w:pos="3402"/>
        </w:tabs>
        <w:rPr>
          <w:sz w:val="20"/>
        </w:rPr>
      </w:pPr>
      <w:bookmarkStart w:id="31" w:name="epTableAmend"/>
      <w:bookmarkEnd w:id="31"/>
      <w:r>
        <w:rPr>
          <w:sz w:val="20"/>
        </w:rPr>
        <w:t>There are no amendments made to the Transport Accident Regulations 2017 by statutory rules, subordinate instruments and Acts.</w:t>
      </w:r>
    </w:p>
    <w:p w:rsidR="004843E1" w:rsidRDefault="004843E1">
      <w:pPr>
        <w:tabs>
          <w:tab w:val="left" w:pos="851"/>
          <w:tab w:val="left" w:pos="1871"/>
          <w:tab w:val="left" w:pos="2381"/>
          <w:tab w:val="left" w:pos="2892"/>
          <w:tab w:val="left" w:pos="3402"/>
        </w:tabs>
      </w:pPr>
    </w:p>
    <w:p w:rsidR="00E60CBF" w:rsidRDefault="00E60CBF" w:rsidP="00FC0772">
      <w:pPr>
        <w:pStyle w:val="Heading-ENDNOTES"/>
      </w:pPr>
      <w:r>
        <w:rPr>
          <w:lang w:val="en-AU"/>
        </w:rPr>
        <w:br w:type="page"/>
      </w:r>
      <w:bookmarkStart w:id="32" w:name="_Toc484515158"/>
      <w:r w:rsidR="00D316E1">
        <w:rPr>
          <w:lang w:val="en-AU"/>
        </w:rPr>
        <w:t>3</w:t>
      </w:r>
      <w:r w:rsidR="00D316E1">
        <w:rPr>
          <w:lang w:val="en-AU"/>
        </w:rPr>
        <w:tab/>
      </w:r>
      <w:r w:rsidR="00D316E1">
        <w:t>Amendments Not in Operation</w:t>
      </w:r>
      <w:bookmarkEnd w:id="32"/>
    </w:p>
    <w:p w:rsidR="00D56EDA" w:rsidRPr="00A05930" w:rsidRDefault="00D56EDA">
      <w:pPr>
        <w:suppressLineNumbers w:val="0"/>
        <w:overflowPunct/>
        <w:autoSpaceDE/>
        <w:autoSpaceDN/>
        <w:adjustRightInd/>
        <w:spacing w:before="0"/>
        <w:textAlignment w:val="auto"/>
        <w:rPr>
          <w:sz w:val="20"/>
          <w:lang w:val="en-GB"/>
        </w:rPr>
      </w:pPr>
      <w:r w:rsidRPr="00A05930">
        <w:rPr>
          <w:sz w:val="20"/>
          <w:lang w:val="en-GB"/>
        </w:rPr>
        <w:t>There are no amendments which were Not in Operation at the date of this publication.</w:t>
      </w:r>
    </w:p>
    <w:p w:rsidR="00D56EDA" w:rsidRPr="00B576AD" w:rsidRDefault="00D56EDA">
      <w:pPr>
        <w:suppressLineNumbers w:val="0"/>
        <w:overflowPunct/>
        <w:autoSpaceDE/>
        <w:autoSpaceDN/>
        <w:adjustRightInd/>
        <w:spacing w:before="0"/>
        <w:textAlignment w:val="auto"/>
        <w:rPr>
          <w:szCs w:val="24"/>
          <w:lang w:val="en-GB"/>
        </w:rPr>
      </w:pPr>
    </w:p>
    <w:p w:rsidR="00D56EDA" w:rsidRDefault="00D56EDA">
      <w:pPr>
        <w:suppressLineNumbers w:val="0"/>
        <w:overflowPunct/>
        <w:autoSpaceDE/>
        <w:autoSpaceDN/>
        <w:adjustRightInd/>
        <w:spacing w:before="0"/>
        <w:textAlignment w:val="auto"/>
        <w:rPr>
          <w:b/>
          <w:sz w:val="22"/>
        </w:rPr>
      </w:pPr>
      <w:r>
        <w:br w:type="page"/>
      </w:r>
    </w:p>
    <w:p w:rsidR="00D56EDA" w:rsidRDefault="00D56EDA" w:rsidP="00A10927">
      <w:pPr>
        <w:pStyle w:val="Heading-ENDNOTES"/>
      </w:pPr>
      <w:bookmarkStart w:id="33" w:name="_Toc484515159"/>
      <w:r>
        <w:t>4</w:t>
      </w:r>
      <w:r>
        <w:tab/>
        <w:t>Explanatory d</w:t>
      </w:r>
      <w:r w:rsidRPr="00D56EDA">
        <w:t>etails</w:t>
      </w:r>
      <w:bookmarkEnd w:id="33"/>
    </w:p>
    <w:sectPr w:rsidR="00D56EDA" w:rsidSect="00AF21DE">
      <w:headerReference w:type="default" r:id="rId19"/>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FE0" w:rsidRDefault="007E5FE0" w:rsidP="00DB445B">
      <w:pPr>
        <w:spacing w:before="0"/>
        <w:rPr>
          <w:sz w:val="4"/>
        </w:rPr>
      </w:pPr>
    </w:p>
  </w:endnote>
  <w:endnote w:type="continuationSeparator" w:id="0">
    <w:p w:rsidR="007E5FE0" w:rsidRPr="00DB445B" w:rsidRDefault="007E5FE0" w:rsidP="00DB445B">
      <w:pPr>
        <w:spacing w:before="0"/>
        <w:rPr>
          <w:sz w:val="2"/>
          <w:szCs w:val="2"/>
        </w:rPr>
      </w:pPr>
    </w:p>
  </w:endnote>
  <w:endnote w:type="continuationNotice" w:id="1">
    <w:p w:rsidR="00DB445B" w:rsidRPr="00DB445B" w:rsidRDefault="00DB445B">
      <w:pPr>
        <w:spacing w:before="0"/>
        <w:rPr>
          <w:sz w:val="2"/>
          <w:szCs w:val="2"/>
        </w:rPr>
      </w:pPr>
    </w:p>
  </w:endnote>
  <w:endnote w:id="2">
    <w:p w:rsidR="007E5FE0" w:rsidRDefault="007E5FE0" w:rsidP="007E5FE0">
      <w:pPr>
        <w:pStyle w:val="EndnoteText"/>
      </w:pPr>
      <w:r>
        <w:rPr>
          <w:rStyle w:val="EndnoteReference"/>
        </w:rPr>
        <w:endnoteRef/>
      </w:r>
      <w:r>
        <w:t xml:space="preserve"> </w:t>
      </w:r>
      <w:r>
        <w:rPr>
          <w:spacing w:val="-1"/>
        </w:rPr>
        <w:t>R</w:t>
      </w:r>
      <w:r>
        <w:t>e</w:t>
      </w:r>
      <w:r>
        <w:rPr>
          <w:spacing w:val="-2"/>
        </w:rPr>
        <w:t>g</w:t>
      </w:r>
      <w:r>
        <w:t>.</w:t>
      </w:r>
      <w:r>
        <w:rPr>
          <w:spacing w:val="-4"/>
        </w:rPr>
        <w:t xml:space="preserve"> </w:t>
      </w:r>
      <w:r>
        <w:rPr>
          <w:spacing w:val="1"/>
        </w:rPr>
        <w:t>3</w:t>
      </w:r>
      <w:r>
        <w:t>:</w:t>
      </w:r>
      <w:r>
        <w:rPr>
          <w:spacing w:val="-4"/>
        </w:rPr>
        <w:t xml:space="preserve"> </w:t>
      </w:r>
      <w:r>
        <w:rPr>
          <w:spacing w:val="-1"/>
        </w:rPr>
        <w:t>S</w:t>
      </w:r>
      <w:r>
        <w:t>.</w:t>
      </w:r>
      <w:r>
        <w:rPr>
          <w:spacing w:val="-1"/>
        </w:rPr>
        <w:t>R</w:t>
      </w:r>
      <w:r>
        <w:t>.</w:t>
      </w:r>
      <w:r>
        <w:rPr>
          <w:spacing w:val="-4"/>
        </w:rPr>
        <w:t xml:space="preserve"> </w:t>
      </w:r>
      <w:r>
        <w:t>N</w:t>
      </w:r>
      <w:r>
        <w:rPr>
          <w:spacing w:val="1"/>
        </w:rPr>
        <w:t>o</w:t>
      </w:r>
      <w:r>
        <w:t>.</w:t>
      </w:r>
      <w:r>
        <w:rPr>
          <w:spacing w:val="-4"/>
        </w:rPr>
        <w:t xml:space="preserve"> </w:t>
      </w:r>
      <w:r>
        <w:rPr>
          <w:spacing w:val="1"/>
        </w:rPr>
        <w:t>49</w:t>
      </w:r>
      <w:r>
        <w:rPr>
          <w:spacing w:val="-1"/>
        </w:rPr>
        <w:t>/</w:t>
      </w:r>
      <w:r>
        <w:rPr>
          <w:spacing w:val="-2"/>
        </w:rPr>
        <w:t>2007 as amended by S.R. Nos 8/2010 and 115/2011.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3D" w:rsidRDefault="00EE2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881EEF">
    <w:pPr>
      <w:framePr w:w="1247" w:h="340" w:hSpace="181" w:wrap="around" w:vAnchor="page" w:hAnchor="margin" w:xAlign="center" w:y="14516" w:anchorLock="1"/>
      <w:spacing w:before="0"/>
      <w:jc w:val="center"/>
    </w:pPr>
    <w:fldSimple w:instr=" PAGE ">
      <w:r w:rsidR="00BE5ED9">
        <w:rPr>
          <w:noProof/>
        </w:rPr>
        <w:t>v</w:t>
      </w:r>
    </w:fldSimple>
  </w:p>
  <w:p w:rsidR="00BE5ED9" w:rsidRDefault="00BE5ED9">
    <w:pPr>
      <w:framePr w:w="6237" w:h="340" w:hSpace="181" w:wrap="around" w:vAnchor="page" w:hAnchor="margin" w:xAlign="center" w:y="14521"/>
      <w:tabs>
        <w:tab w:val="right" w:pos="6237"/>
      </w:tabs>
      <w:spacing w:before="0"/>
    </w:pPr>
    <w:r>
      <w:rPr>
        <w:sz w:val="16"/>
      </w:rPr>
      <w:t xml:space="preserve"> </w:t>
    </w:r>
    <w:bookmarkStart w:id="5" w:name="tp2DraftingInfo"/>
  </w:p>
  <w:bookmarkEnd w:id="5"/>
  <w:p w:rsidR="00BE5ED9" w:rsidRPr="00EE2A3D" w:rsidRDefault="00EE2A3D" w:rsidP="00EE2A3D">
    <w:pPr>
      <w:pStyle w:val="Footer"/>
      <w:pBdr>
        <w:top w:val="single" w:sz="4" w:space="1" w:color="auto"/>
      </w:pBdr>
      <w:spacing w:before="0"/>
      <w:jc w:val="center"/>
      <w:rPr>
        <w:sz w:val="14"/>
      </w:rPr>
    </w:pPr>
    <w:r>
      <w:rPr>
        <w:sz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881EEF">
    <w:pPr>
      <w:framePr w:w="1247" w:h="340" w:hSpace="181" w:wrap="around" w:vAnchor="page" w:hAnchor="margin" w:xAlign="center" w:y="14516" w:anchorLock="1"/>
      <w:spacing w:before="0"/>
      <w:jc w:val="center"/>
    </w:pPr>
    <w:fldSimple w:instr=" PAGE ">
      <w:r w:rsidR="00EE2A3D">
        <w:rPr>
          <w:noProof/>
        </w:rPr>
        <w:t>i</w:t>
      </w:r>
    </w:fldSimple>
  </w:p>
  <w:p w:rsidR="00BE5ED9" w:rsidRDefault="00BE5ED9">
    <w:pPr>
      <w:framePr w:w="6237" w:h="340" w:hSpace="181" w:wrap="around" w:vAnchor="page" w:hAnchor="margin" w:xAlign="center" w:y="14521" w:anchorLock="1"/>
      <w:tabs>
        <w:tab w:val="right" w:pos="6237"/>
      </w:tabs>
      <w:spacing w:before="60"/>
      <w:rPr>
        <w:sz w:val="16"/>
      </w:rPr>
    </w:pPr>
    <w:bookmarkStart w:id="6" w:name="tpDraftingInfo"/>
  </w:p>
  <w:bookmarkEnd w:id="6"/>
  <w:p w:rsidR="00BE5ED9" w:rsidRPr="00EE2A3D" w:rsidRDefault="00EE2A3D" w:rsidP="00EE2A3D">
    <w:pPr>
      <w:pStyle w:val="Footer"/>
      <w:spacing w:before="0"/>
      <w:jc w:val="center"/>
      <w:rPr>
        <w:sz w:val="14"/>
      </w:rPr>
    </w:pPr>
    <w:r>
      <w:rPr>
        <w:sz w:val="1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881EEF">
    <w:pPr>
      <w:framePr w:w="1247" w:h="340" w:hSpace="181" w:wrap="around" w:vAnchor="page" w:hAnchor="margin" w:xAlign="center" w:y="14516" w:anchorLock="1"/>
      <w:spacing w:before="0"/>
      <w:jc w:val="center"/>
    </w:pPr>
    <w:fldSimple w:instr=" PAGE ">
      <w:r w:rsidR="00DB445B">
        <w:rPr>
          <w:noProof/>
        </w:rPr>
        <w:t>1</w:t>
      </w:r>
    </w:fldSimple>
  </w:p>
  <w:p w:rsidR="00BE5ED9" w:rsidRDefault="00BE5ED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881EEF">
    <w:pPr>
      <w:framePr w:w="1247" w:h="340" w:hSpace="181" w:wrap="around" w:vAnchor="page" w:hAnchor="margin" w:xAlign="center" w:y="14516" w:anchorLock="1"/>
      <w:spacing w:before="0"/>
      <w:jc w:val="center"/>
    </w:pPr>
    <w:fldSimple w:instr=" PAGE ">
      <w:r w:rsidR="00EE2A3D">
        <w:rPr>
          <w:noProof/>
        </w:rPr>
        <w:t>1</w:t>
      </w:r>
    </w:fldSimple>
  </w:p>
  <w:p w:rsidR="00BE5ED9" w:rsidRDefault="00EE2A3D" w:rsidP="00DB445B">
    <w:pPr>
      <w:framePr w:w="6237" w:h="340" w:hSpace="181" w:wrap="around" w:vAnchor="page" w:hAnchor="margin" w:xAlign="center" w:y="14522"/>
      <w:tabs>
        <w:tab w:val="right" w:pos="6237"/>
      </w:tabs>
      <w:spacing w:before="0"/>
    </w:pPr>
    <w:bookmarkStart w:id="12" w:name="cpDraftInfo"/>
    <w:r>
      <w:t xml:space="preserve"> </w:t>
    </w:r>
  </w:p>
  <w:p w:rsidR="00BE5ED9" w:rsidRPr="00EE2A3D" w:rsidRDefault="00EE2A3D" w:rsidP="00EE2A3D">
    <w:pPr>
      <w:pStyle w:val="Footer"/>
      <w:pBdr>
        <w:top w:val="single" w:sz="6" w:space="9" w:color="auto"/>
      </w:pBdr>
      <w:spacing w:before="0"/>
      <w:jc w:val="center"/>
      <w:rPr>
        <w:sz w:val="14"/>
        <w:szCs w:val="16"/>
      </w:rPr>
    </w:pPr>
    <w:bookmarkStart w:id="13" w:name="sbAuthVer"/>
    <w:bookmarkEnd w:id="12"/>
    <w:bookmarkEnd w:id="13"/>
    <w:r>
      <w:rPr>
        <w:sz w:val="14"/>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FE0" w:rsidRDefault="007E5FE0">
      <w:r>
        <w:separator/>
      </w:r>
    </w:p>
  </w:footnote>
  <w:footnote w:type="continuationSeparator" w:id="0">
    <w:p w:rsidR="007E5FE0" w:rsidRDefault="007E5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3D" w:rsidRDefault="00EE2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3D" w:rsidRDefault="00EE2A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3D" w:rsidRDefault="00EE2A3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DB445B">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BE5ED9" w:rsidRDefault="00BE5ED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D9" w:rsidRDefault="00BE5ED9">
    <w:pPr>
      <w:framePr w:w="6826" w:hSpace="181" w:wrap="around" w:vAnchor="page" w:hAnchor="page" w:x="2516" w:y="2660" w:anchorLock="1"/>
      <w:pBdr>
        <w:bottom w:val="single" w:sz="6" w:space="6" w:color="auto"/>
      </w:pBdr>
      <w:tabs>
        <w:tab w:val="right" w:pos="6237"/>
      </w:tabs>
      <w:spacing w:before="0"/>
      <w:rPr>
        <w:i/>
        <w:sz w:val="20"/>
      </w:rPr>
    </w:pPr>
  </w:p>
  <w:p w:rsidR="00BE5ED9" w:rsidRDefault="00BE5ED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4" w:name="sbActNo"/>
  <w:p w:rsidR="00BE5ED9" w:rsidRPr="00DB445B" w:rsidRDefault="00881EEF" w:rsidP="00DB445B">
    <w:pPr>
      <w:pStyle w:val="ActTitleFrame"/>
      <w:framePr w:w="6236" w:h="595" w:hRule="exact" w:wrap="notBeside" w:y="2382"/>
      <w:pBdr>
        <w:bottom w:val="single" w:sz="4" w:space="1" w:color="auto"/>
      </w:pBdr>
      <w:rPr>
        <w:i w:val="0"/>
        <w:sz w:val="20"/>
      </w:rPr>
    </w:pPr>
    <w:r w:rsidRPr="00DB445B">
      <w:rPr>
        <w:i w:val="0"/>
        <w:sz w:val="20"/>
      </w:rPr>
      <w:fldChar w:fldCharType="begin"/>
    </w:r>
    <w:r w:rsidR="00DB445B" w:rsidRPr="00DB445B">
      <w:rPr>
        <w:i w:val="0"/>
        <w:sz w:val="20"/>
      </w:rPr>
      <w:instrText xml:space="preserve"> STYLEREF  "Heading - PART" </w:instrText>
    </w:r>
    <w:r w:rsidRPr="00DB445B">
      <w:rPr>
        <w:i w:val="0"/>
        <w:sz w:val="20"/>
      </w:rPr>
      <w:fldChar w:fldCharType="separate"/>
    </w:r>
    <w:r w:rsidR="0063412B">
      <w:rPr>
        <w:i w:val="0"/>
        <w:noProof/>
        <w:sz w:val="20"/>
      </w:rPr>
      <w:t>Endnotes</w:t>
    </w:r>
    <w:r w:rsidRPr="00DB445B">
      <w:rPr>
        <w:i w:val="0"/>
        <w:sz w:val="20"/>
      </w:rPr>
      <w:fldChar w:fldCharType="end"/>
    </w:r>
  </w:p>
  <w:p w:rsidR="00DB445B" w:rsidRDefault="00DB445B" w:rsidP="00DB445B">
    <w:pPr>
      <w:pStyle w:val="ActTitleFrame"/>
      <w:framePr w:w="6236" w:h="1196" w:hRule="exact" w:wrap="around"/>
      <w:rPr>
        <w:i w:val="0"/>
        <w:sz w:val="20"/>
      </w:rPr>
    </w:pPr>
    <w:bookmarkStart w:id="35" w:name="sbActTitle"/>
    <w:bookmarkEnd w:id="34"/>
  </w:p>
  <w:p w:rsidR="00DB445B" w:rsidRDefault="00DB445B" w:rsidP="00DB445B">
    <w:pPr>
      <w:pStyle w:val="ActTitleFrame"/>
      <w:framePr w:w="6236" w:h="1196" w:hRule="exact" w:wrap="around"/>
      <w:rPr>
        <w:i w:val="0"/>
        <w:sz w:val="20"/>
      </w:rPr>
    </w:pPr>
  </w:p>
  <w:p w:rsidR="00DB445B" w:rsidRDefault="00DB445B" w:rsidP="00DB445B">
    <w:pPr>
      <w:pStyle w:val="ActTitleFrame"/>
      <w:framePr w:w="6236" w:h="1196" w:hRule="exact" w:wrap="around"/>
      <w:rPr>
        <w:i w:val="0"/>
        <w:sz w:val="20"/>
      </w:rPr>
    </w:pPr>
  </w:p>
  <w:p w:rsidR="00DB445B" w:rsidRDefault="00DB445B" w:rsidP="00DB445B">
    <w:pPr>
      <w:pStyle w:val="ActTitleFrame"/>
      <w:framePr w:w="6236" w:h="1196" w:hRule="exact" w:wrap="around"/>
      <w:rPr>
        <w:i w:val="0"/>
        <w:sz w:val="20"/>
      </w:rPr>
    </w:pPr>
    <w:r>
      <w:rPr>
        <w:i w:val="0"/>
        <w:sz w:val="20"/>
      </w:rPr>
      <w:t>Transport Accident Regulations 2017</w:t>
    </w:r>
  </w:p>
  <w:p w:rsidR="00BE5ED9" w:rsidRPr="00DB445B" w:rsidRDefault="00DB445B" w:rsidP="00DB445B">
    <w:pPr>
      <w:pStyle w:val="ActTitleFrame"/>
      <w:framePr w:w="6236" w:h="1196" w:hRule="exact" w:wrap="around"/>
      <w:rPr>
        <w:i w:val="0"/>
        <w:sz w:val="20"/>
      </w:rPr>
    </w:pPr>
    <w:r>
      <w:rPr>
        <w:i w:val="0"/>
        <w:sz w:val="20"/>
      </w:rPr>
      <w:t>S.R. No. 40/2017</w:t>
    </w:r>
  </w:p>
  <w:bookmarkEnd w:id="35"/>
  <w:p w:rsidR="00BE5ED9" w:rsidRDefault="00BE5ED9">
    <w:pPr>
      <w:pStyle w:val="Header"/>
    </w:pPr>
  </w:p>
  <w:p w:rsidR="00BE5ED9" w:rsidRDefault="00BE5ED9">
    <w:pPr>
      <w:pStyle w:val="Header"/>
    </w:pPr>
  </w:p>
  <w:p w:rsidR="00BE5ED9" w:rsidRDefault="00BE5ED9">
    <w:pPr>
      <w:pStyle w:val="Header"/>
    </w:pPr>
  </w:p>
  <w:p w:rsidR="00BE5ED9" w:rsidRDefault="00BE5ED9">
    <w:pPr>
      <w:spacing w:before="0"/>
      <w:rPr>
        <w:sz w:val="20"/>
      </w:rPr>
    </w:pPr>
  </w:p>
  <w:p w:rsidR="00BE5ED9" w:rsidRDefault="00BE5E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D1B82"/>
    <w:multiLevelType w:val="hybridMultilevel"/>
    <w:tmpl w:val="0D4442D6"/>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4">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15">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16">
    <w:nsid w:val="681F3ADF"/>
    <w:multiLevelType w:val="hybridMultilevel"/>
    <w:tmpl w:val="5CBE71EA"/>
    <w:lvl w:ilvl="0" w:tplc="B2D65886">
      <w:start w:val="1"/>
      <w:numFmt w:val="bullet"/>
      <w:lvlRestart w:val="0"/>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593033"/>
    <w:multiLevelType w:val="hybridMultilevel"/>
    <w:tmpl w:val="9204135E"/>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7"/>
  </w:num>
  <w:num w:numId="34">
    <w:abstractNumId w:val="12"/>
  </w:num>
  <w:num w:numId="35">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compat>
  <w:docVars>
    <w:docVar w:name="epTableAmend" w:val="Yes"/>
    <w:docVar w:name="vActNo" w:val="40/2017"/>
    <w:docVar w:name="vActTitle" w:val="Transport Accident Regulations 2017"/>
    <w:docVar w:name="vAuth" w:val="1"/>
    <w:docVar w:name="vDocSubType" w:val="Reg"/>
    <w:docVar w:name="VDocumentType" w:val=".SR"/>
    <w:docVar w:name="vFileName" w:val="17-40SRA.001"/>
    <w:docVar w:name="vFileVersion" w:val="R"/>
    <w:docVar w:name="vFinalisePrevVer" w:val="False"/>
    <w:docVar w:name="vILDNum" w:val="18813"/>
    <w:docVar w:name="vIncAmendments" w:val="0"/>
    <w:docVar w:name="vIsBrandNewVersion" w:val="No"/>
    <w:docVar w:name="vIsNewDocument" w:val="False"/>
    <w:docVar w:name="vIsVersion" w:val="Yes"/>
    <w:docVar w:name="vLenSectionNumber" w:val="2"/>
    <w:docVar w:name="vPrevAuth" w:val="1"/>
    <w:docVar w:name="vPrevDocTRIMRecNum" w:val="D17/16172[v5]"/>
    <w:docVar w:name="vPrevFileName" w:val="17-40SRA.001"/>
    <w:docVar w:name="vSuffix" w:val=" "/>
    <w:docVar w:name="vTRIMDocType" w:val="SR Version"/>
    <w:docVar w:name="vTRIMRecordNumber" w:val="D17/18266"/>
    <w:docVar w:name="vVerILDNum" w:val="20910"/>
    <w:docVar w:name="vVersionDate" w:val="6/6/2017"/>
    <w:docVar w:name="vVersionNo" w:val="1"/>
    <w:docVar w:name="vYear" w:val="17"/>
  </w:docVars>
  <w:rsids>
    <w:rsidRoot w:val="00425D46"/>
    <w:rsid w:val="0000099C"/>
    <w:rsid w:val="00001844"/>
    <w:rsid w:val="00002E82"/>
    <w:rsid w:val="0000407E"/>
    <w:rsid w:val="0000641F"/>
    <w:rsid w:val="0000676C"/>
    <w:rsid w:val="00012BDA"/>
    <w:rsid w:val="0001468E"/>
    <w:rsid w:val="00015A5E"/>
    <w:rsid w:val="00020175"/>
    <w:rsid w:val="000222CC"/>
    <w:rsid w:val="00022851"/>
    <w:rsid w:val="00023673"/>
    <w:rsid w:val="00027237"/>
    <w:rsid w:val="00030B52"/>
    <w:rsid w:val="00031EE2"/>
    <w:rsid w:val="0003596B"/>
    <w:rsid w:val="00036BA8"/>
    <w:rsid w:val="000409C5"/>
    <w:rsid w:val="0004122D"/>
    <w:rsid w:val="0004144A"/>
    <w:rsid w:val="00041662"/>
    <w:rsid w:val="00043AEC"/>
    <w:rsid w:val="0004632C"/>
    <w:rsid w:val="00051BC7"/>
    <w:rsid w:val="00053244"/>
    <w:rsid w:val="00061467"/>
    <w:rsid w:val="00061720"/>
    <w:rsid w:val="00061907"/>
    <w:rsid w:val="00062F84"/>
    <w:rsid w:val="00062FDF"/>
    <w:rsid w:val="00064384"/>
    <w:rsid w:val="00065ADB"/>
    <w:rsid w:val="0007059B"/>
    <w:rsid w:val="000708CF"/>
    <w:rsid w:val="00072F0B"/>
    <w:rsid w:val="000744DB"/>
    <w:rsid w:val="00075001"/>
    <w:rsid w:val="0007637B"/>
    <w:rsid w:val="00076A38"/>
    <w:rsid w:val="000817F7"/>
    <w:rsid w:val="0008488E"/>
    <w:rsid w:val="00085478"/>
    <w:rsid w:val="00085601"/>
    <w:rsid w:val="0008734A"/>
    <w:rsid w:val="00092273"/>
    <w:rsid w:val="00094250"/>
    <w:rsid w:val="00097385"/>
    <w:rsid w:val="000A041D"/>
    <w:rsid w:val="000A0B8E"/>
    <w:rsid w:val="000A14E2"/>
    <w:rsid w:val="000A1DBB"/>
    <w:rsid w:val="000A30A9"/>
    <w:rsid w:val="000A40F4"/>
    <w:rsid w:val="000B2C2A"/>
    <w:rsid w:val="000B31ED"/>
    <w:rsid w:val="000B4B2F"/>
    <w:rsid w:val="000B4E6A"/>
    <w:rsid w:val="000B53F3"/>
    <w:rsid w:val="000B599C"/>
    <w:rsid w:val="000B6E30"/>
    <w:rsid w:val="000C270D"/>
    <w:rsid w:val="000C5548"/>
    <w:rsid w:val="000C74CF"/>
    <w:rsid w:val="000D0154"/>
    <w:rsid w:val="000D25A0"/>
    <w:rsid w:val="000D3405"/>
    <w:rsid w:val="000D3482"/>
    <w:rsid w:val="000D6727"/>
    <w:rsid w:val="000D6785"/>
    <w:rsid w:val="000D6F12"/>
    <w:rsid w:val="000E04E4"/>
    <w:rsid w:val="000E3F81"/>
    <w:rsid w:val="000E48BF"/>
    <w:rsid w:val="000E60D9"/>
    <w:rsid w:val="000F4E1C"/>
    <w:rsid w:val="000F5625"/>
    <w:rsid w:val="000F5E2A"/>
    <w:rsid w:val="00102658"/>
    <w:rsid w:val="00102CA4"/>
    <w:rsid w:val="001111C2"/>
    <w:rsid w:val="001138A9"/>
    <w:rsid w:val="001139DB"/>
    <w:rsid w:val="00117660"/>
    <w:rsid w:val="0012243C"/>
    <w:rsid w:val="00122491"/>
    <w:rsid w:val="001225A5"/>
    <w:rsid w:val="00123584"/>
    <w:rsid w:val="00123D0C"/>
    <w:rsid w:val="00125BDA"/>
    <w:rsid w:val="00125E02"/>
    <w:rsid w:val="001265C5"/>
    <w:rsid w:val="00126B55"/>
    <w:rsid w:val="00135FF1"/>
    <w:rsid w:val="00136CB1"/>
    <w:rsid w:val="00137BD2"/>
    <w:rsid w:val="001421AF"/>
    <w:rsid w:val="00144738"/>
    <w:rsid w:val="00145994"/>
    <w:rsid w:val="001515B9"/>
    <w:rsid w:val="00152DF4"/>
    <w:rsid w:val="001531C7"/>
    <w:rsid w:val="001533E2"/>
    <w:rsid w:val="00154091"/>
    <w:rsid w:val="00155078"/>
    <w:rsid w:val="001554A2"/>
    <w:rsid w:val="001564BA"/>
    <w:rsid w:val="00160B51"/>
    <w:rsid w:val="00160C2A"/>
    <w:rsid w:val="00160E78"/>
    <w:rsid w:val="00162808"/>
    <w:rsid w:val="00162E7B"/>
    <w:rsid w:val="00166343"/>
    <w:rsid w:val="001675CB"/>
    <w:rsid w:val="0016794F"/>
    <w:rsid w:val="00173C3B"/>
    <w:rsid w:val="0017471E"/>
    <w:rsid w:val="00176B0E"/>
    <w:rsid w:val="001778BF"/>
    <w:rsid w:val="00181585"/>
    <w:rsid w:val="001819A6"/>
    <w:rsid w:val="00182A77"/>
    <w:rsid w:val="00185A26"/>
    <w:rsid w:val="001879B7"/>
    <w:rsid w:val="00190C7F"/>
    <w:rsid w:val="001915C9"/>
    <w:rsid w:val="001920F3"/>
    <w:rsid w:val="00192825"/>
    <w:rsid w:val="001928CC"/>
    <w:rsid w:val="00193FC6"/>
    <w:rsid w:val="0019520F"/>
    <w:rsid w:val="001A3DFD"/>
    <w:rsid w:val="001A4E70"/>
    <w:rsid w:val="001B01FE"/>
    <w:rsid w:val="001B16BD"/>
    <w:rsid w:val="001B1B10"/>
    <w:rsid w:val="001B1D6D"/>
    <w:rsid w:val="001B2408"/>
    <w:rsid w:val="001B2DC0"/>
    <w:rsid w:val="001B2E94"/>
    <w:rsid w:val="001B3944"/>
    <w:rsid w:val="001B7313"/>
    <w:rsid w:val="001B75D0"/>
    <w:rsid w:val="001C052C"/>
    <w:rsid w:val="001C18A4"/>
    <w:rsid w:val="001C2C91"/>
    <w:rsid w:val="001C6589"/>
    <w:rsid w:val="001C6621"/>
    <w:rsid w:val="001C7819"/>
    <w:rsid w:val="001C7E6F"/>
    <w:rsid w:val="001D17C0"/>
    <w:rsid w:val="001D1D24"/>
    <w:rsid w:val="001D5D2E"/>
    <w:rsid w:val="001D6800"/>
    <w:rsid w:val="001E095E"/>
    <w:rsid w:val="001E0B5B"/>
    <w:rsid w:val="001E1D39"/>
    <w:rsid w:val="001E3632"/>
    <w:rsid w:val="001E3C29"/>
    <w:rsid w:val="001E67C1"/>
    <w:rsid w:val="001F2513"/>
    <w:rsid w:val="001F51E7"/>
    <w:rsid w:val="001F5AF8"/>
    <w:rsid w:val="001F5E0E"/>
    <w:rsid w:val="001F6D7B"/>
    <w:rsid w:val="001F7E7A"/>
    <w:rsid w:val="002005B3"/>
    <w:rsid w:val="00201C75"/>
    <w:rsid w:val="002050D7"/>
    <w:rsid w:val="00205298"/>
    <w:rsid w:val="00215D89"/>
    <w:rsid w:val="002207FE"/>
    <w:rsid w:val="00222B79"/>
    <w:rsid w:val="00223AF9"/>
    <w:rsid w:val="00223BE9"/>
    <w:rsid w:val="0022512D"/>
    <w:rsid w:val="00225B2A"/>
    <w:rsid w:val="00230675"/>
    <w:rsid w:val="00231305"/>
    <w:rsid w:val="0023131C"/>
    <w:rsid w:val="00231905"/>
    <w:rsid w:val="00233210"/>
    <w:rsid w:val="00234446"/>
    <w:rsid w:val="0024269A"/>
    <w:rsid w:val="00244539"/>
    <w:rsid w:val="0024586C"/>
    <w:rsid w:val="00247CAD"/>
    <w:rsid w:val="00251A51"/>
    <w:rsid w:val="00252090"/>
    <w:rsid w:val="00252765"/>
    <w:rsid w:val="00255FC2"/>
    <w:rsid w:val="00257A91"/>
    <w:rsid w:val="002615A0"/>
    <w:rsid w:val="00263CF8"/>
    <w:rsid w:val="00267947"/>
    <w:rsid w:val="00267ECB"/>
    <w:rsid w:val="00271B65"/>
    <w:rsid w:val="0027326C"/>
    <w:rsid w:val="00274472"/>
    <w:rsid w:val="00276D19"/>
    <w:rsid w:val="00277931"/>
    <w:rsid w:val="002872C9"/>
    <w:rsid w:val="002878AE"/>
    <w:rsid w:val="00293669"/>
    <w:rsid w:val="002A08BA"/>
    <w:rsid w:val="002A12F8"/>
    <w:rsid w:val="002A57EF"/>
    <w:rsid w:val="002A6703"/>
    <w:rsid w:val="002A6A2C"/>
    <w:rsid w:val="002A72CC"/>
    <w:rsid w:val="002B223D"/>
    <w:rsid w:val="002B447A"/>
    <w:rsid w:val="002B4906"/>
    <w:rsid w:val="002B6D6B"/>
    <w:rsid w:val="002B77B8"/>
    <w:rsid w:val="002B7C99"/>
    <w:rsid w:val="002C096E"/>
    <w:rsid w:val="002C2823"/>
    <w:rsid w:val="002C42C2"/>
    <w:rsid w:val="002C46E4"/>
    <w:rsid w:val="002D1D32"/>
    <w:rsid w:val="002D3493"/>
    <w:rsid w:val="002D4E5E"/>
    <w:rsid w:val="002D7264"/>
    <w:rsid w:val="002D77A1"/>
    <w:rsid w:val="002E088D"/>
    <w:rsid w:val="002E0CD6"/>
    <w:rsid w:val="002E23BD"/>
    <w:rsid w:val="002E278D"/>
    <w:rsid w:val="002E3FA9"/>
    <w:rsid w:val="002E42E1"/>
    <w:rsid w:val="002E4A26"/>
    <w:rsid w:val="002E712E"/>
    <w:rsid w:val="002E7FA3"/>
    <w:rsid w:val="002F0388"/>
    <w:rsid w:val="002F1AAE"/>
    <w:rsid w:val="002F3C6A"/>
    <w:rsid w:val="002F78D4"/>
    <w:rsid w:val="002F7ED3"/>
    <w:rsid w:val="003014E2"/>
    <w:rsid w:val="0030286F"/>
    <w:rsid w:val="00302A8C"/>
    <w:rsid w:val="00305320"/>
    <w:rsid w:val="003079DF"/>
    <w:rsid w:val="00313D43"/>
    <w:rsid w:val="00315A23"/>
    <w:rsid w:val="003202D3"/>
    <w:rsid w:val="00320E5C"/>
    <w:rsid w:val="00321B1F"/>
    <w:rsid w:val="00321E28"/>
    <w:rsid w:val="003248CD"/>
    <w:rsid w:val="00324EED"/>
    <w:rsid w:val="00325E1D"/>
    <w:rsid w:val="00333B5F"/>
    <w:rsid w:val="00334F3A"/>
    <w:rsid w:val="003368E9"/>
    <w:rsid w:val="0034041B"/>
    <w:rsid w:val="00340462"/>
    <w:rsid w:val="003409E8"/>
    <w:rsid w:val="00340D0A"/>
    <w:rsid w:val="003414F7"/>
    <w:rsid w:val="003429CE"/>
    <w:rsid w:val="0034386B"/>
    <w:rsid w:val="003530E9"/>
    <w:rsid w:val="0035608F"/>
    <w:rsid w:val="00356F2E"/>
    <w:rsid w:val="003577BD"/>
    <w:rsid w:val="0036110D"/>
    <w:rsid w:val="0036399A"/>
    <w:rsid w:val="00366FBD"/>
    <w:rsid w:val="00372DE9"/>
    <w:rsid w:val="003730E1"/>
    <w:rsid w:val="00374986"/>
    <w:rsid w:val="00375F64"/>
    <w:rsid w:val="00376653"/>
    <w:rsid w:val="003777E6"/>
    <w:rsid w:val="0037790B"/>
    <w:rsid w:val="00377F97"/>
    <w:rsid w:val="0038041E"/>
    <w:rsid w:val="00380B5F"/>
    <w:rsid w:val="00380C04"/>
    <w:rsid w:val="00385CCA"/>
    <w:rsid w:val="00390C13"/>
    <w:rsid w:val="0039171A"/>
    <w:rsid w:val="0039227C"/>
    <w:rsid w:val="00394E6D"/>
    <w:rsid w:val="00396248"/>
    <w:rsid w:val="003A17F4"/>
    <w:rsid w:val="003A7C02"/>
    <w:rsid w:val="003B1DA9"/>
    <w:rsid w:val="003B2928"/>
    <w:rsid w:val="003B3921"/>
    <w:rsid w:val="003B4F1F"/>
    <w:rsid w:val="003B6E9D"/>
    <w:rsid w:val="003C0056"/>
    <w:rsid w:val="003C1F5A"/>
    <w:rsid w:val="003C405C"/>
    <w:rsid w:val="003C5CB6"/>
    <w:rsid w:val="003C5DA5"/>
    <w:rsid w:val="003C749A"/>
    <w:rsid w:val="003D05C7"/>
    <w:rsid w:val="003D4ED4"/>
    <w:rsid w:val="003D55A5"/>
    <w:rsid w:val="003D6BD6"/>
    <w:rsid w:val="003E0BD6"/>
    <w:rsid w:val="003E141F"/>
    <w:rsid w:val="003E3FF3"/>
    <w:rsid w:val="003E6335"/>
    <w:rsid w:val="003E6559"/>
    <w:rsid w:val="003F1F06"/>
    <w:rsid w:val="003F1FFB"/>
    <w:rsid w:val="003F5031"/>
    <w:rsid w:val="003F5BFC"/>
    <w:rsid w:val="00401482"/>
    <w:rsid w:val="004020B0"/>
    <w:rsid w:val="004034CE"/>
    <w:rsid w:val="00404197"/>
    <w:rsid w:val="00406642"/>
    <w:rsid w:val="004066E8"/>
    <w:rsid w:val="00406A75"/>
    <w:rsid w:val="00413401"/>
    <w:rsid w:val="004138DC"/>
    <w:rsid w:val="004173AA"/>
    <w:rsid w:val="0042069B"/>
    <w:rsid w:val="00422E5B"/>
    <w:rsid w:val="00424993"/>
    <w:rsid w:val="00424B2D"/>
    <w:rsid w:val="00425B33"/>
    <w:rsid w:val="00425D46"/>
    <w:rsid w:val="0042670A"/>
    <w:rsid w:val="0043320D"/>
    <w:rsid w:val="00440212"/>
    <w:rsid w:val="00440987"/>
    <w:rsid w:val="00444C6C"/>
    <w:rsid w:val="00445018"/>
    <w:rsid w:val="00445CA3"/>
    <w:rsid w:val="00446210"/>
    <w:rsid w:val="0044668D"/>
    <w:rsid w:val="00452F6C"/>
    <w:rsid w:val="00454D76"/>
    <w:rsid w:val="0046030A"/>
    <w:rsid w:val="0046271B"/>
    <w:rsid w:val="00463D0B"/>
    <w:rsid w:val="004642B8"/>
    <w:rsid w:val="00466250"/>
    <w:rsid w:val="00466C55"/>
    <w:rsid w:val="00467817"/>
    <w:rsid w:val="00470F1F"/>
    <w:rsid w:val="004711DB"/>
    <w:rsid w:val="00472CA4"/>
    <w:rsid w:val="00474B07"/>
    <w:rsid w:val="00477046"/>
    <w:rsid w:val="00481B26"/>
    <w:rsid w:val="00481D5D"/>
    <w:rsid w:val="004843E1"/>
    <w:rsid w:val="00487687"/>
    <w:rsid w:val="00492B17"/>
    <w:rsid w:val="00494A36"/>
    <w:rsid w:val="00494C2B"/>
    <w:rsid w:val="00497500"/>
    <w:rsid w:val="004A2811"/>
    <w:rsid w:val="004A2EC8"/>
    <w:rsid w:val="004A322D"/>
    <w:rsid w:val="004A324A"/>
    <w:rsid w:val="004A5D3B"/>
    <w:rsid w:val="004A65C1"/>
    <w:rsid w:val="004A686E"/>
    <w:rsid w:val="004A6D55"/>
    <w:rsid w:val="004B411D"/>
    <w:rsid w:val="004B47EE"/>
    <w:rsid w:val="004B6B21"/>
    <w:rsid w:val="004C1CE4"/>
    <w:rsid w:val="004C1DE9"/>
    <w:rsid w:val="004C4B01"/>
    <w:rsid w:val="004C4E07"/>
    <w:rsid w:val="004D09D8"/>
    <w:rsid w:val="004D29CB"/>
    <w:rsid w:val="004D623E"/>
    <w:rsid w:val="004D7F8E"/>
    <w:rsid w:val="004E1DF4"/>
    <w:rsid w:val="004E39AC"/>
    <w:rsid w:val="004E6B30"/>
    <w:rsid w:val="004F019A"/>
    <w:rsid w:val="004F0B1A"/>
    <w:rsid w:val="004F132E"/>
    <w:rsid w:val="004F2407"/>
    <w:rsid w:val="004F378C"/>
    <w:rsid w:val="004F4FEF"/>
    <w:rsid w:val="004F6BD2"/>
    <w:rsid w:val="0050062C"/>
    <w:rsid w:val="00501FDC"/>
    <w:rsid w:val="00502F4F"/>
    <w:rsid w:val="00504785"/>
    <w:rsid w:val="00506AAE"/>
    <w:rsid w:val="005117E1"/>
    <w:rsid w:val="00515C5B"/>
    <w:rsid w:val="00516AD0"/>
    <w:rsid w:val="005208BD"/>
    <w:rsid w:val="00524B41"/>
    <w:rsid w:val="00531710"/>
    <w:rsid w:val="00532095"/>
    <w:rsid w:val="00533E65"/>
    <w:rsid w:val="00537EDD"/>
    <w:rsid w:val="00541A87"/>
    <w:rsid w:val="00542FF7"/>
    <w:rsid w:val="00546840"/>
    <w:rsid w:val="00546DE9"/>
    <w:rsid w:val="005508D3"/>
    <w:rsid w:val="005529C8"/>
    <w:rsid w:val="00553035"/>
    <w:rsid w:val="00554689"/>
    <w:rsid w:val="0055511F"/>
    <w:rsid w:val="00555BCD"/>
    <w:rsid w:val="00555CA2"/>
    <w:rsid w:val="005577A1"/>
    <w:rsid w:val="00560625"/>
    <w:rsid w:val="00560FB2"/>
    <w:rsid w:val="00561E08"/>
    <w:rsid w:val="0056512F"/>
    <w:rsid w:val="0056544F"/>
    <w:rsid w:val="00567CCB"/>
    <w:rsid w:val="005720BB"/>
    <w:rsid w:val="00573AFA"/>
    <w:rsid w:val="00575D64"/>
    <w:rsid w:val="005809FB"/>
    <w:rsid w:val="00580C8C"/>
    <w:rsid w:val="00582683"/>
    <w:rsid w:val="00586261"/>
    <w:rsid w:val="00586851"/>
    <w:rsid w:val="0058792D"/>
    <w:rsid w:val="00587E3D"/>
    <w:rsid w:val="00590245"/>
    <w:rsid w:val="0059107B"/>
    <w:rsid w:val="00595269"/>
    <w:rsid w:val="00595B6A"/>
    <w:rsid w:val="00596CB6"/>
    <w:rsid w:val="00597335"/>
    <w:rsid w:val="005A08AF"/>
    <w:rsid w:val="005A0F72"/>
    <w:rsid w:val="005A2A12"/>
    <w:rsid w:val="005A48EA"/>
    <w:rsid w:val="005A7165"/>
    <w:rsid w:val="005A7B27"/>
    <w:rsid w:val="005B27CA"/>
    <w:rsid w:val="005B3479"/>
    <w:rsid w:val="005B77C5"/>
    <w:rsid w:val="005C0205"/>
    <w:rsid w:val="005C2B3F"/>
    <w:rsid w:val="005C3E31"/>
    <w:rsid w:val="005C4B0B"/>
    <w:rsid w:val="005C5B81"/>
    <w:rsid w:val="005D04A6"/>
    <w:rsid w:val="005D1CC6"/>
    <w:rsid w:val="005D26E6"/>
    <w:rsid w:val="005D2ED3"/>
    <w:rsid w:val="005D31AF"/>
    <w:rsid w:val="005D3794"/>
    <w:rsid w:val="005D5414"/>
    <w:rsid w:val="005D607D"/>
    <w:rsid w:val="005D61AF"/>
    <w:rsid w:val="005D7A24"/>
    <w:rsid w:val="005E511C"/>
    <w:rsid w:val="005E59F0"/>
    <w:rsid w:val="005E6258"/>
    <w:rsid w:val="005E7E44"/>
    <w:rsid w:val="005F1B7D"/>
    <w:rsid w:val="005F2734"/>
    <w:rsid w:val="005F5E8D"/>
    <w:rsid w:val="005F6837"/>
    <w:rsid w:val="005F69D9"/>
    <w:rsid w:val="005F6A37"/>
    <w:rsid w:val="00601B37"/>
    <w:rsid w:val="00603D82"/>
    <w:rsid w:val="00611239"/>
    <w:rsid w:val="00612F8B"/>
    <w:rsid w:val="00613481"/>
    <w:rsid w:val="006134F3"/>
    <w:rsid w:val="00613D33"/>
    <w:rsid w:val="00614D7B"/>
    <w:rsid w:val="0061705B"/>
    <w:rsid w:val="00620A49"/>
    <w:rsid w:val="006241FB"/>
    <w:rsid w:val="00625852"/>
    <w:rsid w:val="0062604E"/>
    <w:rsid w:val="006265B1"/>
    <w:rsid w:val="00626AA8"/>
    <w:rsid w:val="00627232"/>
    <w:rsid w:val="00632722"/>
    <w:rsid w:val="00632751"/>
    <w:rsid w:val="0063412B"/>
    <w:rsid w:val="00635AA7"/>
    <w:rsid w:val="00636673"/>
    <w:rsid w:val="00637726"/>
    <w:rsid w:val="00640728"/>
    <w:rsid w:val="00641B3A"/>
    <w:rsid w:val="00642BE4"/>
    <w:rsid w:val="00643429"/>
    <w:rsid w:val="0064356D"/>
    <w:rsid w:val="006436C5"/>
    <w:rsid w:val="00644835"/>
    <w:rsid w:val="0064648E"/>
    <w:rsid w:val="00647E29"/>
    <w:rsid w:val="00647E6E"/>
    <w:rsid w:val="006515A3"/>
    <w:rsid w:val="0065275C"/>
    <w:rsid w:val="006532A0"/>
    <w:rsid w:val="00655547"/>
    <w:rsid w:val="00656602"/>
    <w:rsid w:val="00656842"/>
    <w:rsid w:val="00656F4B"/>
    <w:rsid w:val="006579BC"/>
    <w:rsid w:val="00657E6D"/>
    <w:rsid w:val="006613D3"/>
    <w:rsid w:val="00662EB4"/>
    <w:rsid w:val="00663DCC"/>
    <w:rsid w:val="00667F7A"/>
    <w:rsid w:val="00670649"/>
    <w:rsid w:val="00671BF7"/>
    <w:rsid w:val="0067367A"/>
    <w:rsid w:val="00674043"/>
    <w:rsid w:val="00674F82"/>
    <w:rsid w:val="00675040"/>
    <w:rsid w:val="006756A9"/>
    <w:rsid w:val="0067745C"/>
    <w:rsid w:val="00680144"/>
    <w:rsid w:val="00680909"/>
    <w:rsid w:val="00680C3A"/>
    <w:rsid w:val="00680C56"/>
    <w:rsid w:val="0068229E"/>
    <w:rsid w:val="00683770"/>
    <w:rsid w:val="00684BF9"/>
    <w:rsid w:val="0068553C"/>
    <w:rsid w:val="006874B0"/>
    <w:rsid w:val="0069287E"/>
    <w:rsid w:val="0069337F"/>
    <w:rsid w:val="00693668"/>
    <w:rsid w:val="00694075"/>
    <w:rsid w:val="00694E7A"/>
    <w:rsid w:val="006A1884"/>
    <w:rsid w:val="006A4052"/>
    <w:rsid w:val="006A5851"/>
    <w:rsid w:val="006A74D3"/>
    <w:rsid w:val="006A7586"/>
    <w:rsid w:val="006B0A41"/>
    <w:rsid w:val="006B5995"/>
    <w:rsid w:val="006C154B"/>
    <w:rsid w:val="006C4E63"/>
    <w:rsid w:val="006C5E22"/>
    <w:rsid w:val="006C7FA0"/>
    <w:rsid w:val="006D238C"/>
    <w:rsid w:val="006D2AFB"/>
    <w:rsid w:val="006D541E"/>
    <w:rsid w:val="006D54CD"/>
    <w:rsid w:val="006D6121"/>
    <w:rsid w:val="006E05F4"/>
    <w:rsid w:val="006E0C34"/>
    <w:rsid w:val="006E1A00"/>
    <w:rsid w:val="006E588C"/>
    <w:rsid w:val="006F1A9C"/>
    <w:rsid w:val="006F5EAB"/>
    <w:rsid w:val="006F7B03"/>
    <w:rsid w:val="00700895"/>
    <w:rsid w:val="007019F1"/>
    <w:rsid w:val="007020B6"/>
    <w:rsid w:val="00702CF8"/>
    <w:rsid w:val="00703C73"/>
    <w:rsid w:val="00704DCC"/>
    <w:rsid w:val="007203C6"/>
    <w:rsid w:val="007255E3"/>
    <w:rsid w:val="00725E30"/>
    <w:rsid w:val="0072739B"/>
    <w:rsid w:val="00731DAB"/>
    <w:rsid w:val="007323CF"/>
    <w:rsid w:val="007353CE"/>
    <w:rsid w:val="0074114E"/>
    <w:rsid w:val="007415D3"/>
    <w:rsid w:val="00743948"/>
    <w:rsid w:val="00744A1E"/>
    <w:rsid w:val="00744F3F"/>
    <w:rsid w:val="00745A13"/>
    <w:rsid w:val="007465CC"/>
    <w:rsid w:val="007471A1"/>
    <w:rsid w:val="00752E73"/>
    <w:rsid w:val="007552F3"/>
    <w:rsid w:val="00757D13"/>
    <w:rsid w:val="00761443"/>
    <w:rsid w:val="00762595"/>
    <w:rsid w:val="00765DF1"/>
    <w:rsid w:val="00765FD1"/>
    <w:rsid w:val="00770741"/>
    <w:rsid w:val="00770AD5"/>
    <w:rsid w:val="00770BD0"/>
    <w:rsid w:val="0077261C"/>
    <w:rsid w:val="00772975"/>
    <w:rsid w:val="00776640"/>
    <w:rsid w:val="00781902"/>
    <w:rsid w:val="00782F34"/>
    <w:rsid w:val="0078519F"/>
    <w:rsid w:val="0079151F"/>
    <w:rsid w:val="00792452"/>
    <w:rsid w:val="00794BC0"/>
    <w:rsid w:val="00795523"/>
    <w:rsid w:val="007A0209"/>
    <w:rsid w:val="007A0FB0"/>
    <w:rsid w:val="007A12C2"/>
    <w:rsid w:val="007A2337"/>
    <w:rsid w:val="007A302A"/>
    <w:rsid w:val="007A48C2"/>
    <w:rsid w:val="007A652C"/>
    <w:rsid w:val="007A7980"/>
    <w:rsid w:val="007B0E88"/>
    <w:rsid w:val="007B21CD"/>
    <w:rsid w:val="007B7D7A"/>
    <w:rsid w:val="007C0374"/>
    <w:rsid w:val="007C5400"/>
    <w:rsid w:val="007C77E4"/>
    <w:rsid w:val="007D3597"/>
    <w:rsid w:val="007D4952"/>
    <w:rsid w:val="007D6F29"/>
    <w:rsid w:val="007E0911"/>
    <w:rsid w:val="007E27AE"/>
    <w:rsid w:val="007E5670"/>
    <w:rsid w:val="007E5E14"/>
    <w:rsid w:val="007E5FE0"/>
    <w:rsid w:val="007E62AA"/>
    <w:rsid w:val="007E6DEB"/>
    <w:rsid w:val="007E7183"/>
    <w:rsid w:val="007E7DBE"/>
    <w:rsid w:val="007F0F5B"/>
    <w:rsid w:val="007F1618"/>
    <w:rsid w:val="007F2377"/>
    <w:rsid w:val="007F3721"/>
    <w:rsid w:val="007F5A50"/>
    <w:rsid w:val="007F5D9F"/>
    <w:rsid w:val="007F6EB2"/>
    <w:rsid w:val="00800A24"/>
    <w:rsid w:val="00800E65"/>
    <w:rsid w:val="00800ED2"/>
    <w:rsid w:val="00805714"/>
    <w:rsid w:val="00806D47"/>
    <w:rsid w:val="00811087"/>
    <w:rsid w:val="008123EA"/>
    <w:rsid w:val="00813ABF"/>
    <w:rsid w:val="00814F06"/>
    <w:rsid w:val="0081600B"/>
    <w:rsid w:val="00820586"/>
    <w:rsid w:val="008212B6"/>
    <w:rsid w:val="00823136"/>
    <w:rsid w:val="00826991"/>
    <w:rsid w:val="00826BCC"/>
    <w:rsid w:val="00830AD0"/>
    <w:rsid w:val="00830C18"/>
    <w:rsid w:val="00830E4D"/>
    <w:rsid w:val="00831F13"/>
    <w:rsid w:val="00833119"/>
    <w:rsid w:val="00833D3E"/>
    <w:rsid w:val="00834308"/>
    <w:rsid w:val="0083691F"/>
    <w:rsid w:val="00837851"/>
    <w:rsid w:val="00837956"/>
    <w:rsid w:val="00840425"/>
    <w:rsid w:val="008448B9"/>
    <w:rsid w:val="0084566E"/>
    <w:rsid w:val="00846EC9"/>
    <w:rsid w:val="00847337"/>
    <w:rsid w:val="00850322"/>
    <w:rsid w:val="0085068A"/>
    <w:rsid w:val="008524F7"/>
    <w:rsid w:val="00852950"/>
    <w:rsid w:val="0085387E"/>
    <w:rsid w:val="00853B9A"/>
    <w:rsid w:val="00855ACB"/>
    <w:rsid w:val="00856B7C"/>
    <w:rsid w:val="00857311"/>
    <w:rsid w:val="00862CA4"/>
    <w:rsid w:val="00864A9A"/>
    <w:rsid w:val="00865818"/>
    <w:rsid w:val="008710DF"/>
    <w:rsid w:val="00871D2C"/>
    <w:rsid w:val="00873451"/>
    <w:rsid w:val="0087354C"/>
    <w:rsid w:val="008747B8"/>
    <w:rsid w:val="00874F1A"/>
    <w:rsid w:val="0088131E"/>
    <w:rsid w:val="00881EEF"/>
    <w:rsid w:val="00881F12"/>
    <w:rsid w:val="008862BF"/>
    <w:rsid w:val="00887CC9"/>
    <w:rsid w:val="00892D19"/>
    <w:rsid w:val="008A01B6"/>
    <w:rsid w:val="008A08B4"/>
    <w:rsid w:val="008A1B70"/>
    <w:rsid w:val="008A2A3D"/>
    <w:rsid w:val="008A3C1A"/>
    <w:rsid w:val="008A66E4"/>
    <w:rsid w:val="008B0B09"/>
    <w:rsid w:val="008B4615"/>
    <w:rsid w:val="008B47EA"/>
    <w:rsid w:val="008B4DF1"/>
    <w:rsid w:val="008B4E83"/>
    <w:rsid w:val="008B7B12"/>
    <w:rsid w:val="008C0095"/>
    <w:rsid w:val="008C13A4"/>
    <w:rsid w:val="008C303C"/>
    <w:rsid w:val="008C3EF2"/>
    <w:rsid w:val="008C553F"/>
    <w:rsid w:val="008C71F7"/>
    <w:rsid w:val="008C777A"/>
    <w:rsid w:val="008D0DAE"/>
    <w:rsid w:val="008D28F4"/>
    <w:rsid w:val="008D31AE"/>
    <w:rsid w:val="008D6BA4"/>
    <w:rsid w:val="008E3093"/>
    <w:rsid w:val="008E49EC"/>
    <w:rsid w:val="008E64DE"/>
    <w:rsid w:val="008F0C7C"/>
    <w:rsid w:val="008F0DF9"/>
    <w:rsid w:val="008F10F7"/>
    <w:rsid w:val="008F352A"/>
    <w:rsid w:val="008F3F85"/>
    <w:rsid w:val="008F6408"/>
    <w:rsid w:val="008F6D72"/>
    <w:rsid w:val="008F7954"/>
    <w:rsid w:val="00902276"/>
    <w:rsid w:val="00906606"/>
    <w:rsid w:val="009070AE"/>
    <w:rsid w:val="00907257"/>
    <w:rsid w:val="00907AD5"/>
    <w:rsid w:val="00914E30"/>
    <w:rsid w:val="009167C7"/>
    <w:rsid w:val="00920896"/>
    <w:rsid w:val="00921BF3"/>
    <w:rsid w:val="00925FA5"/>
    <w:rsid w:val="009263BE"/>
    <w:rsid w:val="00936A3D"/>
    <w:rsid w:val="009433A0"/>
    <w:rsid w:val="00953480"/>
    <w:rsid w:val="00953C30"/>
    <w:rsid w:val="00956D40"/>
    <w:rsid w:val="009631A7"/>
    <w:rsid w:val="0096532D"/>
    <w:rsid w:val="00965583"/>
    <w:rsid w:val="009675BF"/>
    <w:rsid w:val="0096768B"/>
    <w:rsid w:val="00967AF9"/>
    <w:rsid w:val="00970D8F"/>
    <w:rsid w:val="00973F29"/>
    <w:rsid w:val="00973FB0"/>
    <w:rsid w:val="00976F40"/>
    <w:rsid w:val="00977094"/>
    <w:rsid w:val="009773B2"/>
    <w:rsid w:val="00982686"/>
    <w:rsid w:val="00985041"/>
    <w:rsid w:val="00990164"/>
    <w:rsid w:val="00993EF2"/>
    <w:rsid w:val="00996497"/>
    <w:rsid w:val="0099679D"/>
    <w:rsid w:val="00997A39"/>
    <w:rsid w:val="009A210D"/>
    <w:rsid w:val="009A23FA"/>
    <w:rsid w:val="009A3536"/>
    <w:rsid w:val="009A4926"/>
    <w:rsid w:val="009A72A7"/>
    <w:rsid w:val="009B15F5"/>
    <w:rsid w:val="009B19EF"/>
    <w:rsid w:val="009B2A8B"/>
    <w:rsid w:val="009B6434"/>
    <w:rsid w:val="009C0073"/>
    <w:rsid w:val="009C080E"/>
    <w:rsid w:val="009C0C27"/>
    <w:rsid w:val="009C17B4"/>
    <w:rsid w:val="009C2AEC"/>
    <w:rsid w:val="009C3EDC"/>
    <w:rsid w:val="009C6F7F"/>
    <w:rsid w:val="009D23AF"/>
    <w:rsid w:val="009D319E"/>
    <w:rsid w:val="009D64F6"/>
    <w:rsid w:val="009D7FA6"/>
    <w:rsid w:val="009E107F"/>
    <w:rsid w:val="009E1F9A"/>
    <w:rsid w:val="009E272C"/>
    <w:rsid w:val="009E3B32"/>
    <w:rsid w:val="009E54A7"/>
    <w:rsid w:val="009E70E8"/>
    <w:rsid w:val="009F7585"/>
    <w:rsid w:val="009F78B9"/>
    <w:rsid w:val="00A01205"/>
    <w:rsid w:val="00A03E89"/>
    <w:rsid w:val="00A05032"/>
    <w:rsid w:val="00A05930"/>
    <w:rsid w:val="00A078F8"/>
    <w:rsid w:val="00A10927"/>
    <w:rsid w:val="00A15234"/>
    <w:rsid w:val="00A17136"/>
    <w:rsid w:val="00A22BB3"/>
    <w:rsid w:val="00A266AA"/>
    <w:rsid w:val="00A26758"/>
    <w:rsid w:val="00A32807"/>
    <w:rsid w:val="00A32CCE"/>
    <w:rsid w:val="00A345AD"/>
    <w:rsid w:val="00A3481D"/>
    <w:rsid w:val="00A40521"/>
    <w:rsid w:val="00A40E43"/>
    <w:rsid w:val="00A41394"/>
    <w:rsid w:val="00A4394D"/>
    <w:rsid w:val="00A44026"/>
    <w:rsid w:val="00A457C5"/>
    <w:rsid w:val="00A508A2"/>
    <w:rsid w:val="00A54727"/>
    <w:rsid w:val="00A549B4"/>
    <w:rsid w:val="00A55030"/>
    <w:rsid w:val="00A571A6"/>
    <w:rsid w:val="00A72CF5"/>
    <w:rsid w:val="00A74718"/>
    <w:rsid w:val="00A8063B"/>
    <w:rsid w:val="00A825EB"/>
    <w:rsid w:val="00A85B59"/>
    <w:rsid w:val="00A86168"/>
    <w:rsid w:val="00AA0A3B"/>
    <w:rsid w:val="00AA10F7"/>
    <w:rsid w:val="00AA2F4C"/>
    <w:rsid w:val="00AA4105"/>
    <w:rsid w:val="00AA4E36"/>
    <w:rsid w:val="00AA6997"/>
    <w:rsid w:val="00AA6DD4"/>
    <w:rsid w:val="00AA76A9"/>
    <w:rsid w:val="00AB0D99"/>
    <w:rsid w:val="00AB10E2"/>
    <w:rsid w:val="00AB4AAE"/>
    <w:rsid w:val="00AB50A9"/>
    <w:rsid w:val="00AB5471"/>
    <w:rsid w:val="00AB6994"/>
    <w:rsid w:val="00AC12D1"/>
    <w:rsid w:val="00AC1EDB"/>
    <w:rsid w:val="00AC3610"/>
    <w:rsid w:val="00AD0831"/>
    <w:rsid w:val="00AD1B3C"/>
    <w:rsid w:val="00AD1D03"/>
    <w:rsid w:val="00AD21B8"/>
    <w:rsid w:val="00AD2884"/>
    <w:rsid w:val="00AE178E"/>
    <w:rsid w:val="00AE26C6"/>
    <w:rsid w:val="00AE37BA"/>
    <w:rsid w:val="00AE54BF"/>
    <w:rsid w:val="00AE56C6"/>
    <w:rsid w:val="00AE739D"/>
    <w:rsid w:val="00AE74B6"/>
    <w:rsid w:val="00AE787B"/>
    <w:rsid w:val="00AF1A45"/>
    <w:rsid w:val="00AF21DE"/>
    <w:rsid w:val="00AF58DF"/>
    <w:rsid w:val="00AF69FA"/>
    <w:rsid w:val="00AF790A"/>
    <w:rsid w:val="00B00548"/>
    <w:rsid w:val="00B00C4F"/>
    <w:rsid w:val="00B06428"/>
    <w:rsid w:val="00B07D51"/>
    <w:rsid w:val="00B1022A"/>
    <w:rsid w:val="00B17D94"/>
    <w:rsid w:val="00B21F04"/>
    <w:rsid w:val="00B224A8"/>
    <w:rsid w:val="00B224DF"/>
    <w:rsid w:val="00B22EB7"/>
    <w:rsid w:val="00B30947"/>
    <w:rsid w:val="00B30DB4"/>
    <w:rsid w:val="00B33798"/>
    <w:rsid w:val="00B34FBB"/>
    <w:rsid w:val="00B3514E"/>
    <w:rsid w:val="00B35202"/>
    <w:rsid w:val="00B3617F"/>
    <w:rsid w:val="00B36EA8"/>
    <w:rsid w:val="00B371A0"/>
    <w:rsid w:val="00B37799"/>
    <w:rsid w:val="00B40750"/>
    <w:rsid w:val="00B41AE6"/>
    <w:rsid w:val="00B42621"/>
    <w:rsid w:val="00B4306B"/>
    <w:rsid w:val="00B43C43"/>
    <w:rsid w:val="00B47750"/>
    <w:rsid w:val="00B47FFC"/>
    <w:rsid w:val="00B501FA"/>
    <w:rsid w:val="00B576AD"/>
    <w:rsid w:val="00B62D79"/>
    <w:rsid w:val="00B6359D"/>
    <w:rsid w:val="00B63A54"/>
    <w:rsid w:val="00B653F8"/>
    <w:rsid w:val="00B660A1"/>
    <w:rsid w:val="00B668B7"/>
    <w:rsid w:val="00B67E31"/>
    <w:rsid w:val="00B712A3"/>
    <w:rsid w:val="00B71E0D"/>
    <w:rsid w:val="00B72156"/>
    <w:rsid w:val="00B76F4F"/>
    <w:rsid w:val="00B81269"/>
    <w:rsid w:val="00B84DB0"/>
    <w:rsid w:val="00B86341"/>
    <w:rsid w:val="00B90C1F"/>
    <w:rsid w:val="00B915CF"/>
    <w:rsid w:val="00B9240E"/>
    <w:rsid w:val="00B9282F"/>
    <w:rsid w:val="00B958AB"/>
    <w:rsid w:val="00B95D12"/>
    <w:rsid w:val="00BA0A90"/>
    <w:rsid w:val="00BA10C6"/>
    <w:rsid w:val="00BA35C6"/>
    <w:rsid w:val="00BA4A4A"/>
    <w:rsid w:val="00BB034E"/>
    <w:rsid w:val="00BB2FC0"/>
    <w:rsid w:val="00BB3162"/>
    <w:rsid w:val="00BB4AF0"/>
    <w:rsid w:val="00BB621F"/>
    <w:rsid w:val="00BB6FDB"/>
    <w:rsid w:val="00BC3E1D"/>
    <w:rsid w:val="00BC434C"/>
    <w:rsid w:val="00BC5BC1"/>
    <w:rsid w:val="00BD0397"/>
    <w:rsid w:val="00BD167E"/>
    <w:rsid w:val="00BD411F"/>
    <w:rsid w:val="00BD5042"/>
    <w:rsid w:val="00BE15A1"/>
    <w:rsid w:val="00BE245E"/>
    <w:rsid w:val="00BE37C8"/>
    <w:rsid w:val="00BE4B53"/>
    <w:rsid w:val="00BE5C47"/>
    <w:rsid w:val="00BE5ED9"/>
    <w:rsid w:val="00BE6784"/>
    <w:rsid w:val="00BF0E98"/>
    <w:rsid w:val="00BF1307"/>
    <w:rsid w:val="00BF3DB9"/>
    <w:rsid w:val="00BF72D3"/>
    <w:rsid w:val="00C003D9"/>
    <w:rsid w:val="00C00781"/>
    <w:rsid w:val="00C01252"/>
    <w:rsid w:val="00C02C45"/>
    <w:rsid w:val="00C05D29"/>
    <w:rsid w:val="00C05D68"/>
    <w:rsid w:val="00C062DF"/>
    <w:rsid w:val="00C07735"/>
    <w:rsid w:val="00C07ECC"/>
    <w:rsid w:val="00C12FA0"/>
    <w:rsid w:val="00C14756"/>
    <w:rsid w:val="00C15C05"/>
    <w:rsid w:val="00C1767F"/>
    <w:rsid w:val="00C20C2C"/>
    <w:rsid w:val="00C21B4C"/>
    <w:rsid w:val="00C2456E"/>
    <w:rsid w:val="00C24F7B"/>
    <w:rsid w:val="00C31405"/>
    <w:rsid w:val="00C3313D"/>
    <w:rsid w:val="00C36719"/>
    <w:rsid w:val="00C4124B"/>
    <w:rsid w:val="00C41316"/>
    <w:rsid w:val="00C4157B"/>
    <w:rsid w:val="00C4265C"/>
    <w:rsid w:val="00C44B24"/>
    <w:rsid w:val="00C63708"/>
    <w:rsid w:val="00C64292"/>
    <w:rsid w:val="00C65EE0"/>
    <w:rsid w:val="00C66ED0"/>
    <w:rsid w:val="00C679F2"/>
    <w:rsid w:val="00C67B72"/>
    <w:rsid w:val="00C72E1A"/>
    <w:rsid w:val="00C77278"/>
    <w:rsid w:val="00C80A17"/>
    <w:rsid w:val="00C81B4A"/>
    <w:rsid w:val="00C876AB"/>
    <w:rsid w:val="00C92077"/>
    <w:rsid w:val="00C92F50"/>
    <w:rsid w:val="00C951C3"/>
    <w:rsid w:val="00C97CBB"/>
    <w:rsid w:val="00CA1655"/>
    <w:rsid w:val="00CA247A"/>
    <w:rsid w:val="00CA2823"/>
    <w:rsid w:val="00CA28E8"/>
    <w:rsid w:val="00CA2973"/>
    <w:rsid w:val="00CB0C84"/>
    <w:rsid w:val="00CB34E1"/>
    <w:rsid w:val="00CB467F"/>
    <w:rsid w:val="00CB490B"/>
    <w:rsid w:val="00CB5E94"/>
    <w:rsid w:val="00CB6313"/>
    <w:rsid w:val="00CC1BBC"/>
    <w:rsid w:val="00CC204C"/>
    <w:rsid w:val="00CC2252"/>
    <w:rsid w:val="00CC3012"/>
    <w:rsid w:val="00CC519D"/>
    <w:rsid w:val="00CC55DC"/>
    <w:rsid w:val="00CC7BD3"/>
    <w:rsid w:val="00CD0012"/>
    <w:rsid w:val="00CD1F96"/>
    <w:rsid w:val="00CD2499"/>
    <w:rsid w:val="00CD25F9"/>
    <w:rsid w:val="00CD727F"/>
    <w:rsid w:val="00CE2AAC"/>
    <w:rsid w:val="00CF21F1"/>
    <w:rsid w:val="00CF4539"/>
    <w:rsid w:val="00CF68FE"/>
    <w:rsid w:val="00CF786C"/>
    <w:rsid w:val="00CF7E1E"/>
    <w:rsid w:val="00CF7E5F"/>
    <w:rsid w:val="00D01460"/>
    <w:rsid w:val="00D03408"/>
    <w:rsid w:val="00D03E09"/>
    <w:rsid w:val="00D05A38"/>
    <w:rsid w:val="00D10F3B"/>
    <w:rsid w:val="00D11373"/>
    <w:rsid w:val="00D140E2"/>
    <w:rsid w:val="00D1511D"/>
    <w:rsid w:val="00D162B1"/>
    <w:rsid w:val="00D17766"/>
    <w:rsid w:val="00D226ED"/>
    <w:rsid w:val="00D22990"/>
    <w:rsid w:val="00D23E2C"/>
    <w:rsid w:val="00D25AA3"/>
    <w:rsid w:val="00D27690"/>
    <w:rsid w:val="00D277A3"/>
    <w:rsid w:val="00D30153"/>
    <w:rsid w:val="00D316E1"/>
    <w:rsid w:val="00D31D5C"/>
    <w:rsid w:val="00D32A7B"/>
    <w:rsid w:val="00D32E3A"/>
    <w:rsid w:val="00D33302"/>
    <w:rsid w:val="00D35C18"/>
    <w:rsid w:val="00D367EC"/>
    <w:rsid w:val="00D36986"/>
    <w:rsid w:val="00D41541"/>
    <w:rsid w:val="00D4233A"/>
    <w:rsid w:val="00D43272"/>
    <w:rsid w:val="00D45E6D"/>
    <w:rsid w:val="00D5342D"/>
    <w:rsid w:val="00D534E2"/>
    <w:rsid w:val="00D53818"/>
    <w:rsid w:val="00D56801"/>
    <w:rsid w:val="00D56E16"/>
    <w:rsid w:val="00D56EDA"/>
    <w:rsid w:val="00D57846"/>
    <w:rsid w:val="00D61EA3"/>
    <w:rsid w:val="00D70708"/>
    <w:rsid w:val="00D72ED7"/>
    <w:rsid w:val="00D73094"/>
    <w:rsid w:val="00D731CB"/>
    <w:rsid w:val="00D74A3A"/>
    <w:rsid w:val="00D75095"/>
    <w:rsid w:val="00D75682"/>
    <w:rsid w:val="00D80FD5"/>
    <w:rsid w:val="00D83A06"/>
    <w:rsid w:val="00D87137"/>
    <w:rsid w:val="00D91E72"/>
    <w:rsid w:val="00D97B65"/>
    <w:rsid w:val="00DA1430"/>
    <w:rsid w:val="00DA32AF"/>
    <w:rsid w:val="00DA43B9"/>
    <w:rsid w:val="00DA4A3C"/>
    <w:rsid w:val="00DA5ED9"/>
    <w:rsid w:val="00DA6891"/>
    <w:rsid w:val="00DB19E7"/>
    <w:rsid w:val="00DB1CF6"/>
    <w:rsid w:val="00DB23CD"/>
    <w:rsid w:val="00DB32EC"/>
    <w:rsid w:val="00DB38B2"/>
    <w:rsid w:val="00DB445B"/>
    <w:rsid w:val="00DB7A22"/>
    <w:rsid w:val="00DC0204"/>
    <w:rsid w:val="00DC0EC9"/>
    <w:rsid w:val="00DC2EC9"/>
    <w:rsid w:val="00DC6C0C"/>
    <w:rsid w:val="00DC717E"/>
    <w:rsid w:val="00DC7A3B"/>
    <w:rsid w:val="00DD1521"/>
    <w:rsid w:val="00DD4724"/>
    <w:rsid w:val="00DD52D3"/>
    <w:rsid w:val="00DD7DFB"/>
    <w:rsid w:val="00DD7E0F"/>
    <w:rsid w:val="00DE06DE"/>
    <w:rsid w:val="00DE1D08"/>
    <w:rsid w:val="00DE434F"/>
    <w:rsid w:val="00DE6BD3"/>
    <w:rsid w:val="00DF195A"/>
    <w:rsid w:val="00E06534"/>
    <w:rsid w:val="00E06C93"/>
    <w:rsid w:val="00E11AF3"/>
    <w:rsid w:val="00E123A7"/>
    <w:rsid w:val="00E15F88"/>
    <w:rsid w:val="00E179CF"/>
    <w:rsid w:val="00E2219C"/>
    <w:rsid w:val="00E23431"/>
    <w:rsid w:val="00E2525D"/>
    <w:rsid w:val="00E26A65"/>
    <w:rsid w:val="00E30CAE"/>
    <w:rsid w:val="00E34FA1"/>
    <w:rsid w:val="00E378C0"/>
    <w:rsid w:val="00E401CB"/>
    <w:rsid w:val="00E434F5"/>
    <w:rsid w:val="00E45DF4"/>
    <w:rsid w:val="00E46349"/>
    <w:rsid w:val="00E470F2"/>
    <w:rsid w:val="00E47BD3"/>
    <w:rsid w:val="00E5182E"/>
    <w:rsid w:val="00E5406E"/>
    <w:rsid w:val="00E562DE"/>
    <w:rsid w:val="00E568AE"/>
    <w:rsid w:val="00E57F38"/>
    <w:rsid w:val="00E6026E"/>
    <w:rsid w:val="00E60CBF"/>
    <w:rsid w:val="00E613F8"/>
    <w:rsid w:val="00E64823"/>
    <w:rsid w:val="00E65812"/>
    <w:rsid w:val="00E70CB7"/>
    <w:rsid w:val="00E72CCF"/>
    <w:rsid w:val="00E736E6"/>
    <w:rsid w:val="00E74BA9"/>
    <w:rsid w:val="00E7658B"/>
    <w:rsid w:val="00E766F4"/>
    <w:rsid w:val="00E777F5"/>
    <w:rsid w:val="00E87B44"/>
    <w:rsid w:val="00E90A4A"/>
    <w:rsid w:val="00E91553"/>
    <w:rsid w:val="00E930C2"/>
    <w:rsid w:val="00E930EB"/>
    <w:rsid w:val="00E94585"/>
    <w:rsid w:val="00E9472F"/>
    <w:rsid w:val="00EA08AA"/>
    <w:rsid w:val="00EA2F11"/>
    <w:rsid w:val="00EA4704"/>
    <w:rsid w:val="00EA61F6"/>
    <w:rsid w:val="00EB013D"/>
    <w:rsid w:val="00EB09D2"/>
    <w:rsid w:val="00EB1D03"/>
    <w:rsid w:val="00EB1E5D"/>
    <w:rsid w:val="00EB2DB6"/>
    <w:rsid w:val="00EB342F"/>
    <w:rsid w:val="00EB6238"/>
    <w:rsid w:val="00EB7004"/>
    <w:rsid w:val="00EB7C20"/>
    <w:rsid w:val="00EC5966"/>
    <w:rsid w:val="00EC6F45"/>
    <w:rsid w:val="00ED0B93"/>
    <w:rsid w:val="00ED328E"/>
    <w:rsid w:val="00ED3600"/>
    <w:rsid w:val="00ED5F88"/>
    <w:rsid w:val="00EE0319"/>
    <w:rsid w:val="00EE0F2C"/>
    <w:rsid w:val="00EE2A3D"/>
    <w:rsid w:val="00EE51C1"/>
    <w:rsid w:val="00EE5662"/>
    <w:rsid w:val="00EE71C2"/>
    <w:rsid w:val="00EE724D"/>
    <w:rsid w:val="00EF019A"/>
    <w:rsid w:val="00EF0236"/>
    <w:rsid w:val="00EF3109"/>
    <w:rsid w:val="00EF41F1"/>
    <w:rsid w:val="00EF5DBB"/>
    <w:rsid w:val="00EF68EE"/>
    <w:rsid w:val="00EF6BC8"/>
    <w:rsid w:val="00EF76CF"/>
    <w:rsid w:val="00EF7E12"/>
    <w:rsid w:val="00F06187"/>
    <w:rsid w:val="00F0649D"/>
    <w:rsid w:val="00F102AF"/>
    <w:rsid w:val="00F122A0"/>
    <w:rsid w:val="00F1256A"/>
    <w:rsid w:val="00F12B37"/>
    <w:rsid w:val="00F13658"/>
    <w:rsid w:val="00F1536B"/>
    <w:rsid w:val="00F154B4"/>
    <w:rsid w:val="00F213B3"/>
    <w:rsid w:val="00F2212F"/>
    <w:rsid w:val="00F2567E"/>
    <w:rsid w:val="00F273A1"/>
    <w:rsid w:val="00F3042D"/>
    <w:rsid w:val="00F30618"/>
    <w:rsid w:val="00F30D52"/>
    <w:rsid w:val="00F316FF"/>
    <w:rsid w:val="00F324DD"/>
    <w:rsid w:val="00F3425B"/>
    <w:rsid w:val="00F35092"/>
    <w:rsid w:val="00F376D8"/>
    <w:rsid w:val="00F37A0A"/>
    <w:rsid w:val="00F42975"/>
    <w:rsid w:val="00F4615A"/>
    <w:rsid w:val="00F4737C"/>
    <w:rsid w:val="00F478B7"/>
    <w:rsid w:val="00F5448A"/>
    <w:rsid w:val="00F551C1"/>
    <w:rsid w:val="00F56678"/>
    <w:rsid w:val="00F62195"/>
    <w:rsid w:val="00F632E0"/>
    <w:rsid w:val="00F71BA2"/>
    <w:rsid w:val="00F75F3C"/>
    <w:rsid w:val="00F76027"/>
    <w:rsid w:val="00F77735"/>
    <w:rsid w:val="00F80C4F"/>
    <w:rsid w:val="00F81541"/>
    <w:rsid w:val="00F85D0C"/>
    <w:rsid w:val="00F91536"/>
    <w:rsid w:val="00F9655F"/>
    <w:rsid w:val="00FA12D0"/>
    <w:rsid w:val="00FA36D7"/>
    <w:rsid w:val="00FA401E"/>
    <w:rsid w:val="00FA4764"/>
    <w:rsid w:val="00FA6A97"/>
    <w:rsid w:val="00FA7785"/>
    <w:rsid w:val="00FA78CD"/>
    <w:rsid w:val="00FB7699"/>
    <w:rsid w:val="00FC0772"/>
    <w:rsid w:val="00FC139F"/>
    <w:rsid w:val="00FC4CB6"/>
    <w:rsid w:val="00FC525F"/>
    <w:rsid w:val="00FC7C2C"/>
    <w:rsid w:val="00FD56C6"/>
    <w:rsid w:val="00FD7E06"/>
    <w:rsid w:val="00FE0525"/>
    <w:rsid w:val="00FE0CDE"/>
    <w:rsid w:val="00FE2010"/>
    <w:rsid w:val="00FE206B"/>
    <w:rsid w:val="00FE2403"/>
    <w:rsid w:val="00FE670D"/>
    <w:rsid w:val="00FE6B8E"/>
    <w:rsid w:val="00FF039E"/>
    <w:rsid w:val="00FF086C"/>
    <w:rsid w:val="00FF1A4B"/>
    <w:rsid w:val="00FF3527"/>
    <w:rsid w:val="00FF7F4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toc 7"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53818"/>
    <w:pPr>
      <w:keepNext/>
      <w:numPr>
        <w:numId w:val="3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53818"/>
    <w:pPr>
      <w:keepNext/>
      <w:numPr>
        <w:ilvl w:val="1"/>
        <w:numId w:val="3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53818"/>
    <w:pPr>
      <w:keepNext/>
      <w:numPr>
        <w:ilvl w:val="2"/>
        <w:numId w:val="3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53818"/>
    <w:pPr>
      <w:keepNext/>
      <w:numPr>
        <w:ilvl w:val="3"/>
        <w:numId w:val="3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53818"/>
    <w:pPr>
      <w:numPr>
        <w:ilvl w:val="4"/>
        <w:numId w:val="3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53818"/>
    <w:pPr>
      <w:numPr>
        <w:ilvl w:val="5"/>
        <w:numId w:val="32"/>
      </w:numPr>
      <w:spacing w:before="240" w:after="60"/>
      <w:outlineLvl w:val="5"/>
    </w:pPr>
    <w:rPr>
      <w:rFonts w:ascii="Arial" w:hAnsi="Arial"/>
      <w:i/>
      <w:sz w:val="22"/>
    </w:rPr>
  </w:style>
  <w:style w:type="paragraph" w:styleId="Heading7">
    <w:name w:val="heading 7"/>
    <w:basedOn w:val="Normal"/>
    <w:next w:val="Normal"/>
    <w:qFormat/>
    <w:rsid w:val="00D53818"/>
    <w:pPr>
      <w:numPr>
        <w:ilvl w:val="6"/>
        <w:numId w:val="32"/>
      </w:numPr>
      <w:spacing w:before="240" w:after="60"/>
      <w:outlineLvl w:val="6"/>
    </w:pPr>
    <w:rPr>
      <w:rFonts w:ascii="Arial" w:hAnsi="Arial"/>
    </w:rPr>
  </w:style>
  <w:style w:type="paragraph" w:styleId="Heading8">
    <w:name w:val="heading 8"/>
    <w:basedOn w:val="Normal"/>
    <w:next w:val="Normal"/>
    <w:qFormat/>
    <w:rsid w:val="00D53818"/>
    <w:pPr>
      <w:numPr>
        <w:ilvl w:val="7"/>
        <w:numId w:val="32"/>
      </w:numPr>
      <w:spacing w:before="240" w:after="60"/>
      <w:outlineLvl w:val="7"/>
    </w:pPr>
    <w:rPr>
      <w:rFonts w:ascii="Arial" w:hAnsi="Arial"/>
      <w:i/>
    </w:rPr>
  </w:style>
  <w:style w:type="paragraph" w:styleId="Heading9">
    <w:name w:val="heading 9"/>
    <w:basedOn w:val="Normal"/>
    <w:next w:val="Normal"/>
    <w:qFormat/>
    <w:rsid w:val="00D53818"/>
    <w:pPr>
      <w:numPr>
        <w:ilvl w:val="8"/>
        <w:numId w:val="3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rsid w:val="00D53818"/>
    <w:pPr>
      <w:tabs>
        <w:tab w:val="center" w:pos="4153"/>
        <w:tab w:val="right" w:pos="8306"/>
      </w:tabs>
    </w:pPr>
  </w:style>
  <w:style w:type="paragraph" w:styleId="Footer">
    <w:name w:val="footer"/>
    <w:basedOn w:val="Normal"/>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D5381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B445B"/>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225B2A"/>
    <w:pPr>
      <w:tabs>
        <w:tab w:val="right" w:pos="6236"/>
      </w:tabs>
      <w:spacing w:before="120" w:after="120"/>
      <w:ind w:right="510"/>
    </w:pPr>
    <w:rPr>
      <w:b/>
      <w:szCs w:val="24"/>
      <w:lang w:eastAsia="en-US"/>
    </w:rPr>
  </w:style>
  <w:style w:type="paragraph" w:styleId="TOC2">
    <w:name w:val="toc 2"/>
    <w:next w:val="Normal"/>
    <w:autoRedefine/>
    <w:semiHidden/>
    <w:rsid w:val="00E70CB7"/>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E70CB7"/>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autoRedefine/>
    <w:semiHidden/>
    <w:rsid w:val="004843E1"/>
    <w:pPr>
      <w:tabs>
        <w:tab w:val="left" w:pos="284"/>
      </w:tabs>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rsid w:val="00D53818"/>
    <w:pPr>
      <w:tabs>
        <w:tab w:val="left" w:pos="510"/>
        <w:tab w:val="left" w:pos="1378"/>
      </w:tabs>
      <w:ind w:left="1361"/>
    </w:pPr>
    <w:rPr>
      <w:sz w:val="22"/>
    </w:rPr>
  </w:style>
  <w:style w:type="paragraph" w:styleId="DocumentMap">
    <w:name w:val="Document Map"/>
    <w:basedOn w:val="Normal"/>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rsid w:val="00AF21DE"/>
    <w:pPr>
      <w:spacing w:after="120"/>
    </w:pPr>
  </w:style>
  <w:style w:type="paragraph" w:styleId="BodyText2">
    <w:name w:val="Body Text 2"/>
    <w:basedOn w:val="Normal"/>
    <w:rsid w:val="00AF21DE"/>
    <w:pPr>
      <w:spacing w:after="120" w:line="480" w:lineRule="auto"/>
    </w:pPr>
  </w:style>
  <w:style w:type="paragraph" w:styleId="BodyText3">
    <w:name w:val="Body Text 3"/>
    <w:basedOn w:val="Normal"/>
    <w:rsid w:val="00AF21DE"/>
    <w:pPr>
      <w:spacing w:after="120"/>
    </w:pPr>
    <w:rPr>
      <w:sz w:val="16"/>
      <w:szCs w:val="16"/>
    </w:rPr>
  </w:style>
  <w:style w:type="paragraph" w:styleId="BodyTextFirstIndent">
    <w:name w:val="Body Text First Indent"/>
    <w:basedOn w:val="BodyText"/>
    <w:rsid w:val="00AF21DE"/>
    <w:pPr>
      <w:ind w:firstLine="210"/>
    </w:pPr>
  </w:style>
  <w:style w:type="paragraph" w:styleId="BodyTextFirstIndent2">
    <w:name w:val="Body Text First Indent 2"/>
    <w:basedOn w:val="BodyTextIndent"/>
    <w:rsid w:val="00AF21DE"/>
    <w:pPr>
      <w:spacing w:after="120"/>
      <w:ind w:left="283" w:firstLine="210"/>
    </w:pPr>
  </w:style>
  <w:style w:type="paragraph" w:styleId="BodyTextIndent2">
    <w:name w:val="Body Text Indent 2"/>
    <w:basedOn w:val="Normal"/>
    <w:rsid w:val="00AF21DE"/>
    <w:pPr>
      <w:ind w:left="-2820"/>
    </w:pPr>
  </w:style>
  <w:style w:type="paragraph" w:styleId="BodyTextIndent3">
    <w:name w:val="Body Text Indent 3"/>
    <w:basedOn w:val="Normal"/>
    <w:rsid w:val="00AF21DE"/>
    <w:pPr>
      <w:spacing w:after="120"/>
      <w:ind w:left="283"/>
    </w:pPr>
    <w:rPr>
      <w:sz w:val="16"/>
      <w:szCs w:val="16"/>
    </w:rPr>
  </w:style>
  <w:style w:type="paragraph" w:styleId="Closing">
    <w:name w:val="Closing"/>
    <w:basedOn w:val="Normal"/>
    <w:rsid w:val="00AF21DE"/>
    <w:pPr>
      <w:ind w:left="4252"/>
    </w:pPr>
  </w:style>
  <w:style w:type="character" w:styleId="CommentReference">
    <w:name w:val="annotation reference"/>
    <w:basedOn w:val="DefaultParagraphFont"/>
    <w:semiHidden/>
    <w:rsid w:val="00AF21DE"/>
    <w:rPr>
      <w:sz w:val="16"/>
      <w:szCs w:val="16"/>
    </w:rPr>
  </w:style>
  <w:style w:type="paragraph" w:styleId="CommentText">
    <w:name w:val="annotation text"/>
    <w:basedOn w:val="Normal"/>
    <w:semiHidden/>
    <w:rsid w:val="00AF21DE"/>
    <w:rPr>
      <w:sz w:val="20"/>
    </w:rPr>
  </w:style>
  <w:style w:type="paragraph" w:styleId="Date">
    <w:name w:val="Date"/>
    <w:basedOn w:val="Normal"/>
    <w:next w:val="Normal"/>
    <w:rsid w:val="00AF21DE"/>
  </w:style>
  <w:style w:type="paragraph" w:styleId="E-mailSignature">
    <w:name w:val="E-mail Signature"/>
    <w:basedOn w:val="Normal"/>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semiHidden/>
    <w:rsid w:val="00AF21DE"/>
    <w:rPr>
      <w:sz w:val="20"/>
    </w:rPr>
  </w:style>
  <w:style w:type="character" w:styleId="HTMLAcronym">
    <w:name w:val="HTML Acronym"/>
    <w:basedOn w:val="DefaultParagraphFont"/>
    <w:rsid w:val="00AF21DE"/>
  </w:style>
  <w:style w:type="paragraph" w:styleId="HTMLAddress">
    <w:name w:val="HTML Address"/>
    <w:basedOn w:val="Normal"/>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uiPriority w:val="99"/>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rsid w:val="00AF21DE"/>
  </w:style>
  <w:style w:type="paragraph" w:styleId="PlainText">
    <w:name w:val="Plain Text"/>
    <w:basedOn w:val="Normal"/>
    <w:rsid w:val="00AF21DE"/>
    <w:rPr>
      <w:rFonts w:ascii="Courier New" w:hAnsi="Courier New" w:cs="Courier New"/>
      <w:sz w:val="20"/>
    </w:rPr>
  </w:style>
  <w:style w:type="paragraph" w:styleId="Salutation">
    <w:name w:val="Salutation"/>
    <w:basedOn w:val="Normal"/>
    <w:next w:val="Normal"/>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paragraph" w:customStyle="1" w:styleId="NormalPart">
    <w:name w:val="Normal Part"/>
    <w:next w:val="Normal"/>
    <w:rsid w:val="00F62195"/>
    <w:pPr>
      <w:spacing w:before="240" w:after="120"/>
      <w:jc w:val="center"/>
    </w:pPr>
    <w:rPr>
      <w:b/>
      <w:sz w:val="32"/>
      <w:lang w:eastAsia="en-US"/>
    </w:rPr>
  </w:style>
  <w:style w:type="paragraph" w:customStyle="1" w:styleId="ScheduleFlushLeft">
    <w:name w:val="Schedule Flush Left"/>
    <w:next w:val="Normal"/>
    <w:rsid w:val="007E5FE0"/>
    <w:pPr>
      <w:spacing w:before="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vic.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8CA1-47D1-4F8B-A025-775DE995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2602</Words>
  <Characters>12492</Characters>
  <Application>Microsoft Office Word</Application>
  <DocSecurity>0</DocSecurity>
  <Lines>543</Lines>
  <Paragraphs>397</Paragraphs>
  <ScaleCrop>false</ScaleCrop>
  <HeadingPairs>
    <vt:vector size="2" baseType="variant">
      <vt:variant>
        <vt:lpstr>Title</vt:lpstr>
      </vt:variant>
      <vt:variant>
        <vt:i4>1</vt:i4>
      </vt:variant>
    </vt:vector>
  </HeadingPairs>
  <TitlesOfParts>
    <vt:vector size="1" baseType="lpstr">
      <vt:lpstr>Transport Accident Regulations 2017</vt:lpstr>
    </vt:vector>
  </TitlesOfParts>
  <Manager>Information Services</Manager>
  <Company>OCPC, Victoria</Company>
  <LinksUpToDate>false</LinksUpToDate>
  <CharactersWithSpaces>14697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Accident Regulations 2017</dc:title>
  <dc:subject>Reprints for Acts/SR's</dc:subject>
  <dc:creator>Megan</dc:creator>
  <cp:keywords>Versions, Reprints</cp:keywords>
  <dc:description>OCPC Victoria, Word 2007, Template Release 03/03/2017A (PROD)</dc:description>
  <cp:lastModifiedBy>200</cp:lastModifiedBy>
  <cp:revision>11</cp:revision>
  <cp:lastPrinted>2017-06-06T02:32:00Z</cp:lastPrinted>
  <dcterms:created xsi:type="dcterms:W3CDTF">2017-06-06T01:42:00Z</dcterms:created>
  <dcterms:modified xsi:type="dcterms:W3CDTF">2017-06-06T04:52:00Z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283184</vt:i4>
  </property>
  <property fmtid="{D5CDD505-2E9C-101B-9397-08002B2CF9AE}" pid="3" name="DocSubFolderNumber">
    <vt:lpwstr>S17/1803</vt:lpwstr>
  </property>
</Properties>
</file>