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15063226"/>
    <w:p w14:paraId="5CD4029E" w14:textId="77777777" w:rsidR="00417791" w:rsidRPr="00132114" w:rsidRDefault="00991F15" w:rsidP="00417791">
      <w:pPr>
        <w:rPr>
          <w:rFonts w:ascii="Arial" w:hAnsi="Arial" w:cs="Arial"/>
          <w:b/>
          <w:sz w:val="12"/>
          <w:szCs w:val="12"/>
        </w:rPr>
      </w:pPr>
      <w:r w:rsidRPr="00132114">
        <w:rPr>
          <w:rFonts w:ascii="Arial" w:hAnsi="Arial" w:cs="Arial"/>
          <w:noProof/>
          <w:lang w:eastAsia="en-AU"/>
        </w:rPr>
        <mc:AlternateContent>
          <mc:Choice Requires="wps">
            <w:drawing>
              <wp:anchor distT="0" distB="0" distL="114300" distR="114300" simplePos="0" relativeHeight="251732992" behindDoc="0" locked="0" layoutInCell="1" allowOverlap="1" wp14:anchorId="4EC1AF52" wp14:editId="776FB9EC">
                <wp:simplePos x="0" y="0"/>
                <wp:positionH relativeFrom="column">
                  <wp:posOffset>2958465</wp:posOffset>
                </wp:positionH>
                <wp:positionV relativeFrom="paragraph">
                  <wp:posOffset>-651510</wp:posOffset>
                </wp:positionV>
                <wp:extent cx="4841240" cy="11155680"/>
                <wp:effectExtent l="0" t="0" r="0" b="7620"/>
                <wp:wrapNone/>
                <wp:docPr id="10" name="Parallelogra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41240" cy="11155680"/>
                        </a:xfrm>
                        <a:custGeom>
                          <a:avLst/>
                          <a:gdLst>
                            <a:gd name="connsiteX0" fmla="*/ 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0 w 6713763"/>
                            <a:gd name="connsiteY4" fmla="*/ 0 h 6857999"/>
                            <a:gd name="connsiteX0" fmla="*/ 333979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3339790 w 6713763"/>
                            <a:gd name="connsiteY4" fmla="*/ 0 h 68579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13763" h="6857999">
                              <a:moveTo>
                                <a:pt x="3339790" y="0"/>
                              </a:moveTo>
                              <a:lnTo>
                                <a:pt x="6713763" y="0"/>
                              </a:lnTo>
                              <a:lnTo>
                                <a:pt x="6713763" y="6857999"/>
                              </a:lnTo>
                              <a:lnTo>
                                <a:pt x="0" y="6857999"/>
                              </a:lnTo>
                              <a:lnTo>
                                <a:pt x="3339790" y="0"/>
                              </a:lnTo>
                              <a:close/>
                            </a:path>
                          </a:pathLst>
                        </a:custGeom>
                        <a:solidFill>
                          <a:srgbClr val="0184F1">
                            <a:alpha val="53725"/>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A7D1E"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r>
                              <w:rPr>
                                <w:rFonts w:asciiTheme="minorHAnsi" w:hAnsi="Calibri" w:cstheme="minorBidi"/>
                                <w:color w:val="FFFFFF" w:themeColor="light1"/>
                                <w:kern w:val="24"/>
                                <w:lang w:val="en-US"/>
                              </w:rPr>
                              <w:t xml:space="preserve"> </w:t>
                            </w:r>
                          </w:p>
                          <w:p w14:paraId="2B1EB394"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53DBF9C6"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390A05EF"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509275F8"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DC48443"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712B7AA"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41CA683"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A2CBA72"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0F96C80"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3BC4301C"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70767231"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0B07C1B5"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39EF2A1"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3CED4F8"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70CCF6B2"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02210B3F"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8B917AC"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7FCE0CA1"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EC789F5"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68042D14"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0342577F"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232366F3"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20313A85"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B9EBA50"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335E592B"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58F92C0"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2FFD9835" w14:textId="77777777" w:rsidR="00AF1D6C" w:rsidRDefault="00AF1D6C" w:rsidP="00B902D1">
                            <w:pPr>
                              <w:pStyle w:val="NormalWeb"/>
                              <w:spacing w:before="0" w:beforeAutospacing="0" w:after="0" w:afterAutospacing="0"/>
                              <w:jc w:val="center"/>
                            </w:pPr>
                          </w:p>
                          <w:p w14:paraId="2EC4F588" w14:textId="77777777" w:rsidR="00AF1D6C" w:rsidRDefault="00AF1D6C" w:rsidP="00B902D1">
                            <w:pPr>
                              <w:pStyle w:val="NormalWeb"/>
                              <w:spacing w:before="0" w:beforeAutospacing="0" w:after="0" w:afterAutospacing="0"/>
                              <w:jc w:val="center"/>
                            </w:pPr>
                          </w:p>
                          <w:p w14:paraId="550C38CC" w14:textId="77777777" w:rsidR="00AF1D6C" w:rsidRDefault="00AF1D6C" w:rsidP="00B902D1">
                            <w:pPr>
                              <w:pStyle w:val="NormalWeb"/>
                              <w:spacing w:before="0" w:beforeAutospacing="0" w:after="0" w:afterAutospacing="0"/>
                              <w:jc w:val="center"/>
                            </w:pPr>
                          </w:p>
                          <w:p w14:paraId="50EBD482" w14:textId="77777777" w:rsidR="00AF1D6C" w:rsidRDefault="00AF1D6C" w:rsidP="00B902D1">
                            <w:pPr>
                              <w:pStyle w:val="NormalWeb"/>
                              <w:spacing w:before="0" w:beforeAutospacing="0" w:after="0" w:afterAutospacing="0"/>
                              <w:jc w:val="center"/>
                            </w:pPr>
                          </w:p>
                          <w:p w14:paraId="0244565F" w14:textId="77777777" w:rsidR="00AF1D6C" w:rsidRDefault="00AF1D6C" w:rsidP="00B902D1">
                            <w:pPr>
                              <w:pStyle w:val="NormalWeb"/>
                              <w:spacing w:before="0" w:beforeAutospacing="0" w:after="0" w:afterAutospacing="0"/>
                              <w:jc w:val="center"/>
                            </w:pPr>
                          </w:p>
                          <w:p w14:paraId="12B23782" w14:textId="77777777" w:rsidR="00AF1D6C" w:rsidRDefault="00AF1D6C" w:rsidP="00B902D1">
                            <w:pPr>
                              <w:pStyle w:val="NormalWeb"/>
                              <w:spacing w:before="0" w:beforeAutospacing="0" w:after="0" w:afterAutospacing="0"/>
                              <w:jc w:val="center"/>
                            </w:pPr>
                          </w:p>
                          <w:p w14:paraId="5A082429" w14:textId="77777777" w:rsidR="00AF1D6C" w:rsidRDefault="00AF1D6C" w:rsidP="00B902D1">
                            <w:pPr>
                              <w:pStyle w:val="NormalWeb"/>
                              <w:spacing w:before="0" w:beforeAutospacing="0" w:after="0" w:afterAutospacing="0"/>
                              <w:jc w:val="center"/>
                            </w:pPr>
                          </w:p>
                          <w:p w14:paraId="056010A4" w14:textId="77777777" w:rsidR="00AF1D6C" w:rsidRDefault="00AF1D6C" w:rsidP="00B902D1">
                            <w:pPr>
                              <w:pStyle w:val="NormalWeb"/>
                              <w:spacing w:before="0" w:beforeAutospacing="0" w:after="0" w:afterAutospacing="0"/>
                              <w:jc w:val="center"/>
                            </w:pPr>
                          </w:p>
                          <w:p w14:paraId="516B0B97" w14:textId="77777777" w:rsidR="00AF1D6C" w:rsidRDefault="00AF1D6C" w:rsidP="00B902D1">
                            <w:pPr>
                              <w:pStyle w:val="NormalWeb"/>
                              <w:spacing w:before="0" w:beforeAutospacing="0" w:after="0" w:afterAutospacing="0"/>
                              <w:jc w:val="center"/>
                            </w:pPr>
                          </w:p>
                          <w:p w14:paraId="12A8798C" w14:textId="77777777" w:rsidR="00AF1D6C" w:rsidRDefault="00AF1D6C" w:rsidP="00B902D1">
                            <w:pPr>
                              <w:pStyle w:val="NormalWeb"/>
                              <w:spacing w:before="0" w:beforeAutospacing="0" w:after="0" w:afterAutospacing="0"/>
                              <w:jc w:val="center"/>
                            </w:pPr>
                          </w:p>
                          <w:p w14:paraId="644BB398" w14:textId="77777777" w:rsidR="00AF1D6C" w:rsidRDefault="00AF1D6C" w:rsidP="00B902D1">
                            <w:pPr>
                              <w:pStyle w:val="NormalWeb"/>
                              <w:spacing w:before="0" w:beforeAutospacing="0" w:after="0" w:afterAutospacing="0"/>
                              <w:jc w:val="center"/>
                            </w:pPr>
                          </w:p>
                          <w:p w14:paraId="4735AFDA" w14:textId="77777777" w:rsidR="00AF1D6C" w:rsidRDefault="00AF1D6C" w:rsidP="00B902D1">
                            <w:pPr>
                              <w:pStyle w:val="NormalWeb"/>
                              <w:spacing w:before="0" w:beforeAutospacing="0" w:after="0" w:afterAutospacing="0"/>
                              <w:jc w:val="center"/>
                            </w:pPr>
                          </w:p>
                          <w:p w14:paraId="71A80BAB" w14:textId="77777777" w:rsidR="00AF1D6C" w:rsidRDefault="00AF1D6C" w:rsidP="00B902D1">
                            <w:pPr>
                              <w:pStyle w:val="NormalWeb"/>
                              <w:spacing w:before="0" w:beforeAutospacing="0" w:after="0" w:afterAutospacing="0"/>
                              <w:jc w:val="center"/>
                            </w:pPr>
                          </w:p>
                          <w:p w14:paraId="56D49847" w14:textId="77777777" w:rsidR="00AF1D6C" w:rsidRDefault="00AF1D6C" w:rsidP="00B902D1">
                            <w:pPr>
                              <w:pStyle w:val="NormalWeb"/>
                              <w:spacing w:before="0" w:beforeAutospacing="0" w:after="0" w:afterAutospacing="0"/>
                              <w:jc w:val="center"/>
                            </w:pPr>
                          </w:p>
                          <w:p w14:paraId="34E2D10F" w14:textId="77777777" w:rsidR="00AF1D6C" w:rsidRDefault="00AF1D6C" w:rsidP="00B902D1">
                            <w:pPr>
                              <w:pStyle w:val="NormalWeb"/>
                              <w:spacing w:before="0" w:beforeAutospacing="0" w:after="0" w:afterAutospacing="0"/>
                              <w:jc w:val="center"/>
                            </w:pPr>
                          </w:p>
                          <w:p w14:paraId="7C7AEA30" w14:textId="77777777" w:rsidR="00AF1D6C" w:rsidRDefault="00AF1D6C" w:rsidP="00B902D1">
                            <w:pPr>
                              <w:pStyle w:val="NormalWeb"/>
                              <w:spacing w:before="0" w:beforeAutospacing="0" w:after="0" w:afterAutospacing="0"/>
                              <w:jc w:val="center"/>
                            </w:pPr>
                          </w:p>
                          <w:p w14:paraId="1277270E" w14:textId="77777777" w:rsidR="00AF1D6C" w:rsidRDefault="00AF1D6C" w:rsidP="00B902D1">
                            <w:pPr>
                              <w:pStyle w:val="NormalWeb"/>
                              <w:spacing w:before="0" w:beforeAutospacing="0" w:after="0" w:afterAutospacing="0"/>
                              <w:jc w:val="center"/>
                            </w:pPr>
                          </w:p>
                          <w:p w14:paraId="0022020E" w14:textId="77777777" w:rsidR="00AF1D6C" w:rsidRDefault="00AF1D6C" w:rsidP="00B902D1">
                            <w:pPr>
                              <w:pStyle w:val="NormalWeb"/>
                              <w:spacing w:before="0" w:beforeAutospacing="0" w:after="0" w:afterAutospacing="0"/>
                              <w:jc w:val="center"/>
                            </w:pPr>
                          </w:p>
                          <w:p w14:paraId="33B58EE1" w14:textId="77777777" w:rsidR="00AF1D6C" w:rsidRDefault="00AF1D6C" w:rsidP="00B902D1">
                            <w:pPr>
                              <w:pStyle w:val="NormalWeb"/>
                              <w:spacing w:before="0" w:beforeAutospacing="0" w:after="0" w:afterAutospacing="0"/>
                              <w:jc w:val="center"/>
                            </w:pPr>
                          </w:p>
                          <w:p w14:paraId="573725A1" w14:textId="77777777" w:rsidR="00AF1D6C" w:rsidRDefault="00AF1D6C" w:rsidP="00B902D1">
                            <w:pPr>
                              <w:pStyle w:val="NormalWeb"/>
                              <w:spacing w:before="0" w:beforeAutospacing="0" w:after="0" w:afterAutospacing="0"/>
                              <w:jc w:val="center"/>
                            </w:pPr>
                          </w:p>
                          <w:p w14:paraId="79AB7C2F" w14:textId="77777777" w:rsidR="00AF1D6C" w:rsidRDefault="00AF1D6C" w:rsidP="00B902D1">
                            <w:pPr>
                              <w:pStyle w:val="NormalWeb"/>
                              <w:spacing w:before="0" w:beforeAutospacing="0" w:after="0" w:afterAutospacing="0"/>
                              <w:jc w:val="center"/>
                            </w:pPr>
                          </w:p>
                          <w:p w14:paraId="42C80A17" w14:textId="77777777" w:rsidR="00AF1D6C" w:rsidRDefault="00AF1D6C" w:rsidP="00B902D1">
                            <w:pPr>
                              <w:pStyle w:val="NormalWeb"/>
                              <w:spacing w:before="0" w:beforeAutospacing="0" w:after="0" w:afterAutospacing="0"/>
                              <w:jc w:val="center"/>
                            </w:pPr>
                          </w:p>
                          <w:p w14:paraId="0F37E74E" w14:textId="77777777" w:rsidR="00AF1D6C" w:rsidRDefault="00AF1D6C" w:rsidP="00B902D1">
                            <w:pPr>
                              <w:pStyle w:val="NormalWeb"/>
                              <w:spacing w:before="0" w:beforeAutospacing="0" w:after="0" w:afterAutospacing="0"/>
                              <w:jc w:val="center"/>
                            </w:pPr>
                          </w:p>
                          <w:p w14:paraId="6EB151BB" w14:textId="77777777" w:rsidR="00AF1D6C" w:rsidRDefault="00AF1D6C" w:rsidP="00B902D1">
                            <w:pPr>
                              <w:pStyle w:val="NormalWeb"/>
                              <w:spacing w:before="0" w:beforeAutospacing="0" w:after="0" w:afterAutospacing="0"/>
                              <w:jc w:val="center"/>
                            </w:pPr>
                          </w:p>
                          <w:p w14:paraId="23996E31" w14:textId="77777777" w:rsidR="00AF1D6C" w:rsidRDefault="00AF1D6C" w:rsidP="00B902D1">
                            <w:pPr>
                              <w:pStyle w:val="NormalWeb"/>
                              <w:spacing w:before="0" w:beforeAutospacing="0" w:after="0" w:afterAutospacing="0"/>
                              <w:jc w:val="center"/>
                            </w:pPr>
                            <w:r>
                              <w:rPr>
                                <w:noProof/>
                              </w:rPr>
                              <w:drawing>
                                <wp:inline distT="0" distB="0" distL="0" distR="0" wp14:anchorId="6BDE70A3" wp14:editId="4F941E8A">
                                  <wp:extent cx="1875600" cy="500400"/>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_Tagline_REV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5600" cy="500400"/>
                                          </a:xfrm>
                                          <a:prstGeom prst="rect">
                                            <a:avLst/>
                                          </a:prstGeom>
                                        </pic:spPr>
                                      </pic:pic>
                                    </a:graphicData>
                                  </a:graphic>
                                </wp:inline>
                              </w:drawing>
                            </w:r>
                            <w:r>
                              <w:tab/>
                            </w:r>
                            <w:r>
                              <w:rPr>
                                <w:noProof/>
                              </w:rPr>
                              <w:drawing>
                                <wp:inline distT="0" distB="0" distL="0" distR="0" wp14:anchorId="006481C2" wp14:editId="2AD298FD">
                                  <wp:extent cx="867600" cy="489600"/>
                                  <wp:effectExtent l="0" t="0" r="8890" b="571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white_-_state_government.png"/>
                                          <pic:cNvPicPr/>
                                        </pic:nvPicPr>
                                        <pic:blipFill>
                                          <a:blip r:embed="rId10">
                                            <a:extLst>
                                              <a:ext uri="{28A0092B-C50C-407E-A947-70E740481C1C}">
                                                <a14:useLocalDpi xmlns:a14="http://schemas.microsoft.com/office/drawing/2010/main" val="0"/>
                                              </a:ext>
                                            </a:extLst>
                                          </a:blip>
                                          <a:stretch>
                                            <a:fillRect/>
                                          </a:stretch>
                                        </pic:blipFill>
                                        <pic:spPr>
                                          <a:xfrm>
                                            <a:off x="0" y="0"/>
                                            <a:ext cx="867600" cy="489600"/>
                                          </a:xfrm>
                                          <a:prstGeom prst="rect">
                                            <a:avLst/>
                                          </a:prstGeom>
                                        </pic:spPr>
                                      </pic:pic>
                                    </a:graphicData>
                                  </a:graphic>
                                </wp:inline>
                              </w:drawing>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4EC1AF52" id="Parallelogram 1" o:spid="_x0000_s1026" style="position:absolute;margin-left:232.95pt;margin-top:-51.3pt;width:381.2pt;height:87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3763,6857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" adj="-11796480,,5400" path="m3339790,l6713763,r,6857999l,6857999,3339790,xe" fillcolor="#0184f1" stroked="f" strokeweight="2pt">
                <v:fill opacity="35209f"/>
                <v:stroke joinstyle="miter"/>
                <v:formulas/>
                <v:path arrowok="t" o:connecttype="custom" o:connectlocs="2408295,0;4841240,0;4841240,11155680;0,11155680;2408295,0" o:connectangles="0,0,0,0,0" textboxrect="0,0,6713763,6857999"/>
                <o:lock v:ext="edit" aspectratio="t"/>
                <v:textbox>
                  <w:txbxContent>
                    <w:p w14:paraId="397A7D1E"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r>
                        <w:rPr>
                          <w:rFonts w:asciiTheme="minorHAnsi" w:hAnsi="Calibri" w:cstheme="minorBidi"/>
                          <w:color w:val="FFFFFF" w:themeColor="light1"/>
                          <w:kern w:val="24"/>
                          <w:lang w:val="en-US"/>
                        </w:rPr>
                        <w:t xml:space="preserve"> </w:t>
                      </w:r>
                    </w:p>
                    <w:p w14:paraId="2B1EB394"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53DBF9C6"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390A05EF"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509275F8"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DC48443"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712B7AA"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41CA683"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A2CBA72"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0F96C80"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3BC4301C"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70767231"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0B07C1B5"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39EF2A1"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3CED4F8"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70CCF6B2"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02210B3F"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8B917AC"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7FCE0CA1"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EC789F5"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68042D14"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0342577F"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232366F3"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20313A85"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1B9EBA50"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335E592B"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458F92C0" w14:textId="77777777" w:rsidR="00AF1D6C" w:rsidRDefault="00AF1D6C" w:rsidP="00B902D1">
                      <w:pPr>
                        <w:pStyle w:val="NormalWeb"/>
                        <w:spacing w:before="0" w:beforeAutospacing="0" w:after="0" w:afterAutospacing="0"/>
                        <w:jc w:val="center"/>
                        <w:rPr>
                          <w:rFonts w:asciiTheme="minorHAnsi" w:hAnsi="Calibri" w:cstheme="minorBidi"/>
                          <w:color w:val="FFFFFF" w:themeColor="light1"/>
                          <w:kern w:val="24"/>
                          <w:lang w:val="en-US"/>
                        </w:rPr>
                      </w:pPr>
                    </w:p>
                    <w:p w14:paraId="2FFD9835" w14:textId="77777777" w:rsidR="00AF1D6C" w:rsidRDefault="00AF1D6C" w:rsidP="00B902D1">
                      <w:pPr>
                        <w:pStyle w:val="NormalWeb"/>
                        <w:spacing w:before="0" w:beforeAutospacing="0" w:after="0" w:afterAutospacing="0"/>
                        <w:jc w:val="center"/>
                      </w:pPr>
                    </w:p>
                    <w:p w14:paraId="2EC4F588" w14:textId="77777777" w:rsidR="00AF1D6C" w:rsidRDefault="00AF1D6C" w:rsidP="00B902D1">
                      <w:pPr>
                        <w:pStyle w:val="NormalWeb"/>
                        <w:spacing w:before="0" w:beforeAutospacing="0" w:after="0" w:afterAutospacing="0"/>
                        <w:jc w:val="center"/>
                      </w:pPr>
                    </w:p>
                    <w:p w14:paraId="550C38CC" w14:textId="77777777" w:rsidR="00AF1D6C" w:rsidRDefault="00AF1D6C" w:rsidP="00B902D1">
                      <w:pPr>
                        <w:pStyle w:val="NormalWeb"/>
                        <w:spacing w:before="0" w:beforeAutospacing="0" w:after="0" w:afterAutospacing="0"/>
                        <w:jc w:val="center"/>
                      </w:pPr>
                    </w:p>
                    <w:p w14:paraId="50EBD482" w14:textId="77777777" w:rsidR="00AF1D6C" w:rsidRDefault="00AF1D6C" w:rsidP="00B902D1">
                      <w:pPr>
                        <w:pStyle w:val="NormalWeb"/>
                        <w:spacing w:before="0" w:beforeAutospacing="0" w:after="0" w:afterAutospacing="0"/>
                        <w:jc w:val="center"/>
                      </w:pPr>
                    </w:p>
                    <w:p w14:paraId="0244565F" w14:textId="77777777" w:rsidR="00AF1D6C" w:rsidRDefault="00AF1D6C" w:rsidP="00B902D1">
                      <w:pPr>
                        <w:pStyle w:val="NormalWeb"/>
                        <w:spacing w:before="0" w:beforeAutospacing="0" w:after="0" w:afterAutospacing="0"/>
                        <w:jc w:val="center"/>
                      </w:pPr>
                    </w:p>
                    <w:p w14:paraId="12B23782" w14:textId="77777777" w:rsidR="00AF1D6C" w:rsidRDefault="00AF1D6C" w:rsidP="00B902D1">
                      <w:pPr>
                        <w:pStyle w:val="NormalWeb"/>
                        <w:spacing w:before="0" w:beforeAutospacing="0" w:after="0" w:afterAutospacing="0"/>
                        <w:jc w:val="center"/>
                      </w:pPr>
                    </w:p>
                    <w:p w14:paraId="5A082429" w14:textId="77777777" w:rsidR="00AF1D6C" w:rsidRDefault="00AF1D6C" w:rsidP="00B902D1">
                      <w:pPr>
                        <w:pStyle w:val="NormalWeb"/>
                        <w:spacing w:before="0" w:beforeAutospacing="0" w:after="0" w:afterAutospacing="0"/>
                        <w:jc w:val="center"/>
                      </w:pPr>
                    </w:p>
                    <w:p w14:paraId="056010A4" w14:textId="77777777" w:rsidR="00AF1D6C" w:rsidRDefault="00AF1D6C" w:rsidP="00B902D1">
                      <w:pPr>
                        <w:pStyle w:val="NormalWeb"/>
                        <w:spacing w:before="0" w:beforeAutospacing="0" w:after="0" w:afterAutospacing="0"/>
                        <w:jc w:val="center"/>
                      </w:pPr>
                    </w:p>
                    <w:p w14:paraId="516B0B97" w14:textId="77777777" w:rsidR="00AF1D6C" w:rsidRDefault="00AF1D6C" w:rsidP="00B902D1">
                      <w:pPr>
                        <w:pStyle w:val="NormalWeb"/>
                        <w:spacing w:before="0" w:beforeAutospacing="0" w:after="0" w:afterAutospacing="0"/>
                        <w:jc w:val="center"/>
                      </w:pPr>
                    </w:p>
                    <w:p w14:paraId="12A8798C" w14:textId="77777777" w:rsidR="00AF1D6C" w:rsidRDefault="00AF1D6C" w:rsidP="00B902D1">
                      <w:pPr>
                        <w:pStyle w:val="NormalWeb"/>
                        <w:spacing w:before="0" w:beforeAutospacing="0" w:after="0" w:afterAutospacing="0"/>
                        <w:jc w:val="center"/>
                      </w:pPr>
                    </w:p>
                    <w:p w14:paraId="644BB398" w14:textId="77777777" w:rsidR="00AF1D6C" w:rsidRDefault="00AF1D6C" w:rsidP="00B902D1">
                      <w:pPr>
                        <w:pStyle w:val="NormalWeb"/>
                        <w:spacing w:before="0" w:beforeAutospacing="0" w:after="0" w:afterAutospacing="0"/>
                        <w:jc w:val="center"/>
                      </w:pPr>
                    </w:p>
                    <w:p w14:paraId="4735AFDA" w14:textId="77777777" w:rsidR="00AF1D6C" w:rsidRDefault="00AF1D6C" w:rsidP="00B902D1">
                      <w:pPr>
                        <w:pStyle w:val="NormalWeb"/>
                        <w:spacing w:before="0" w:beforeAutospacing="0" w:after="0" w:afterAutospacing="0"/>
                        <w:jc w:val="center"/>
                      </w:pPr>
                    </w:p>
                    <w:p w14:paraId="71A80BAB" w14:textId="77777777" w:rsidR="00AF1D6C" w:rsidRDefault="00AF1D6C" w:rsidP="00B902D1">
                      <w:pPr>
                        <w:pStyle w:val="NormalWeb"/>
                        <w:spacing w:before="0" w:beforeAutospacing="0" w:after="0" w:afterAutospacing="0"/>
                        <w:jc w:val="center"/>
                      </w:pPr>
                    </w:p>
                    <w:p w14:paraId="56D49847" w14:textId="77777777" w:rsidR="00AF1D6C" w:rsidRDefault="00AF1D6C" w:rsidP="00B902D1">
                      <w:pPr>
                        <w:pStyle w:val="NormalWeb"/>
                        <w:spacing w:before="0" w:beforeAutospacing="0" w:after="0" w:afterAutospacing="0"/>
                        <w:jc w:val="center"/>
                      </w:pPr>
                    </w:p>
                    <w:p w14:paraId="34E2D10F" w14:textId="77777777" w:rsidR="00AF1D6C" w:rsidRDefault="00AF1D6C" w:rsidP="00B902D1">
                      <w:pPr>
                        <w:pStyle w:val="NormalWeb"/>
                        <w:spacing w:before="0" w:beforeAutospacing="0" w:after="0" w:afterAutospacing="0"/>
                        <w:jc w:val="center"/>
                      </w:pPr>
                    </w:p>
                    <w:p w14:paraId="7C7AEA30" w14:textId="77777777" w:rsidR="00AF1D6C" w:rsidRDefault="00AF1D6C" w:rsidP="00B902D1">
                      <w:pPr>
                        <w:pStyle w:val="NormalWeb"/>
                        <w:spacing w:before="0" w:beforeAutospacing="0" w:after="0" w:afterAutospacing="0"/>
                        <w:jc w:val="center"/>
                      </w:pPr>
                    </w:p>
                    <w:p w14:paraId="1277270E" w14:textId="77777777" w:rsidR="00AF1D6C" w:rsidRDefault="00AF1D6C" w:rsidP="00B902D1">
                      <w:pPr>
                        <w:pStyle w:val="NormalWeb"/>
                        <w:spacing w:before="0" w:beforeAutospacing="0" w:after="0" w:afterAutospacing="0"/>
                        <w:jc w:val="center"/>
                      </w:pPr>
                    </w:p>
                    <w:p w14:paraId="0022020E" w14:textId="77777777" w:rsidR="00AF1D6C" w:rsidRDefault="00AF1D6C" w:rsidP="00B902D1">
                      <w:pPr>
                        <w:pStyle w:val="NormalWeb"/>
                        <w:spacing w:before="0" w:beforeAutospacing="0" w:after="0" w:afterAutospacing="0"/>
                        <w:jc w:val="center"/>
                      </w:pPr>
                    </w:p>
                    <w:p w14:paraId="33B58EE1" w14:textId="77777777" w:rsidR="00AF1D6C" w:rsidRDefault="00AF1D6C" w:rsidP="00B902D1">
                      <w:pPr>
                        <w:pStyle w:val="NormalWeb"/>
                        <w:spacing w:before="0" w:beforeAutospacing="0" w:after="0" w:afterAutospacing="0"/>
                        <w:jc w:val="center"/>
                      </w:pPr>
                    </w:p>
                    <w:p w14:paraId="573725A1" w14:textId="77777777" w:rsidR="00AF1D6C" w:rsidRDefault="00AF1D6C" w:rsidP="00B902D1">
                      <w:pPr>
                        <w:pStyle w:val="NormalWeb"/>
                        <w:spacing w:before="0" w:beforeAutospacing="0" w:after="0" w:afterAutospacing="0"/>
                        <w:jc w:val="center"/>
                      </w:pPr>
                    </w:p>
                    <w:p w14:paraId="79AB7C2F" w14:textId="77777777" w:rsidR="00AF1D6C" w:rsidRDefault="00AF1D6C" w:rsidP="00B902D1">
                      <w:pPr>
                        <w:pStyle w:val="NormalWeb"/>
                        <w:spacing w:before="0" w:beforeAutospacing="0" w:after="0" w:afterAutospacing="0"/>
                        <w:jc w:val="center"/>
                      </w:pPr>
                    </w:p>
                    <w:p w14:paraId="42C80A17" w14:textId="77777777" w:rsidR="00AF1D6C" w:rsidRDefault="00AF1D6C" w:rsidP="00B902D1">
                      <w:pPr>
                        <w:pStyle w:val="NormalWeb"/>
                        <w:spacing w:before="0" w:beforeAutospacing="0" w:after="0" w:afterAutospacing="0"/>
                        <w:jc w:val="center"/>
                      </w:pPr>
                    </w:p>
                    <w:p w14:paraId="0F37E74E" w14:textId="77777777" w:rsidR="00AF1D6C" w:rsidRDefault="00AF1D6C" w:rsidP="00B902D1">
                      <w:pPr>
                        <w:pStyle w:val="NormalWeb"/>
                        <w:spacing w:before="0" w:beforeAutospacing="0" w:after="0" w:afterAutospacing="0"/>
                        <w:jc w:val="center"/>
                      </w:pPr>
                    </w:p>
                    <w:p w14:paraId="6EB151BB" w14:textId="77777777" w:rsidR="00AF1D6C" w:rsidRDefault="00AF1D6C" w:rsidP="00B902D1">
                      <w:pPr>
                        <w:pStyle w:val="NormalWeb"/>
                        <w:spacing w:before="0" w:beforeAutospacing="0" w:after="0" w:afterAutospacing="0"/>
                        <w:jc w:val="center"/>
                      </w:pPr>
                    </w:p>
                    <w:p w14:paraId="23996E31" w14:textId="77777777" w:rsidR="00AF1D6C" w:rsidRDefault="00AF1D6C" w:rsidP="00B902D1">
                      <w:pPr>
                        <w:pStyle w:val="NormalWeb"/>
                        <w:spacing w:before="0" w:beforeAutospacing="0" w:after="0" w:afterAutospacing="0"/>
                        <w:jc w:val="center"/>
                      </w:pPr>
                      <w:r>
                        <w:rPr>
                          <w:noProof/>
                        </w:rPr>
                        <w:drawing>
                          <wp:inline distT="0" distB="0" distL="0" distR="0" wp14:anchorId="6BDE70A3" wp14:editId="4F941E8A">
                            <wp:extent cx="1875600" cy="500400"/>
                            <wp:effectExtent l="0" t="0" r="0" b="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_Tagline_REV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600" cy="500400"/>
                                    </a:xfrm>
                                    <a:prstGeom prst="rect">
                                      <a:avLst/>
                                    </a:prstGeom>
                                  </pic:spPr>
                                </pic:pic>
                              </a:graphicData>
                            </a:graphic>
                          </wp:inline>
                        </w:drawing>
                      </w:r>
                      <w:r>
                        <w:tab/>
                      </w:r>
                      <w:r>
                        <w:rPr>
                          <w:noProof/>
                        </w:rPr>
                        <w:drawing>
                          <wp:inline distT="0" distB="0" distL="0" distR="0" wp14:anchorId="006481C2" wp14:editId="2AD298FD">
                            <wp:extent cx="867600" cy="489600"/>
                            <wp:effectExtent l="0" t="0" r="8890" b="571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white_-_state_government.png"/>
                                    <pic:cNvPicPr/>
                                  </pic:nvPicPr>
                                  <pic:blipFill>
                                    <a:blip r:embed="rId12">
                                      <a:extLst>
                                        <a:ext uri="{28A0092B-C50C-407E-A947-70E740481C1C}">
                                          <a14:useLocalDpi xmlns:a14="http://schemas.microsoft.com/office/drawing/2010/main" val="0"/>
                                        </a:ext>
                                      </a:extLst>
                                    </a:blip>
                                    <a:stretch>
                                      <a:fillRect/>
                                    </a:stretch>
                                  </pic:blipFill>
                                  <pic:spPr>
                                    <a:xfrm>
                                      <a:off x="0" y="0"/>
                                      <a:ext cx="867600" cy="489600"/>
                                    </a:xfrm>
                                    <a:prstGeom prst="rect">
                                      <a:avLst/>
                                    </a:prstGeom>
                                  </pic:spPr>
                                </pic:pic>
                              </a:graphicData>
                            </a:graphic>
                          </wp:inline>
                        </w:drawing>
                      </w:r>
                    </w:p>
                  </w:txbxContent>
                </v:textbox>
              </v:shape>
            </w:pict>
          </mc:Fallback>
        </mc:AlternateContent>
      </w:r>
      <w:r w:rsidR="0054373D" w:rsidRPr="00132114">
        <w:rPr>
          <w:rFonts w:ascii="Arial" w:hAnsi="Arial" w:cs="Arial"/>
          <w:noProof/>
          <w:lang w:eastAsia="en-AU"/>
        </w:rPr>
        <w:drawing>
          <wp:anchor distT="152400" distB="152400" distL="152400" distR="152400" simplePos="0" relativeHeight="251763712" behindDoc="0" locked="0" layoutInCell="1" allowOverlap="1" wp14:anchorId="143C8A79" wp14:editId="7199019F">
            <wp:simplePos x="0" y="0"/>
            <wp:positionH relativeFrom="page">
              <wp:posOffset>400050</wp:posOffset>
            </wp:positionH>
            <wp:positionV relativeFrom="page">
              <wp:posOffset>545465</wp:posOffset>
            </wp:positionV>
            <wp:extent cx="2933700" cy="7194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37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794" w:rsidRPr="00132114">
        <w:rPr>
          <w:rFonts w:ascii="Arial" w:hAnsi="Arial" w:cs="Arial"/>
          <w:noProof/>
          <w:lang w:eastAsia="en-AU"/>
        </w:rPr>
        <mc:AlternateContent>
          <mc:Choice Requires="wps">
            <w:drawing>
              <wp:anchor distT="0" distB="0" distL="114300" distR="114300" simplePos="0" relativeHeight="251742208" behindDoc="1" locked="0" layoutInCell="1" allowOverlap="1" wp14:anchorId="15E01D69" wp14:editId="51D5074E">
                <wp:simplePos x="0" y="0"/>
                <wp:positionH relativeFrom="column">
                  <wp:posOffset>12399010</wp:posOffset>
                </wp:positionH>
                <wp:positionV relativeFrom="paragraph">
                  <wp:posOffset>-368300</wp:posOffset>
                </wp:positionV>
                <wp:extent cx="2545715" cy="899160"/>
                <wp:effectExtent l="0" t="0" r="6985" b="0"/>
                <wp:wrapNone/>
                <wp:docPr id="29" name="Parallelogra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45715" cy="899160"/>
                        </a:xfrm>
                        <a:custGeom>
                          <a:avLst/>
                          <a:gdLst>
                            <a:gd name="connsiteX0" fmla="*/ 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0 w 6713763"/>
                            <a:gd name="connsiteY4" fmla="*/ 0 h 6857999"/>
                            <a:gd name="connsiteX0" fmla="*/ 333979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3339790 w 6713763"/>
                            <a:gd name="connsiteY4" fmla="*/ 0 h 68579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13763" h="6857999">
                              <a:moveTo>
                                <a:pt x="3339790" y="0"/>
                              </a:moveTo>
                              <a:lnTo>
                                <a:pt x="6713763" y="0"/>
                              </a:lnTo>
                              <a:lnTo>
                                <a:pt x="6713763" y="6857999"/>
                              </a:lnTo>
                              <a:lnTo>
                                <a:pt x="0" y="6857999"/>
                              </a:lnTo>
                              <a:lnTo>
                                <a:pt x="3339790" y="0"/>
                              </a:lnTo>
                              <a:close/>
                            </a:path>
                          </a:pathLst>
                        </a:custGeom>
                        <a:solidFill>
                          <a:srgbClr val="0296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95D71"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08928FCC"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79A32D1E"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r w:rsidRPr="00740794">
                              <w:rPr>
                                <w:rFonts w:asciiTheme="minorHAnsi" w:hAnsi="Calibri" w:cstheme="minorBidi"/>
                                <w:color w:val="FFFFFF" w:themeColor="light1"/>
                                <w:kern w:val="24"/>
                                <w:lang w:val="en-US"/>
                              </w:rPr>
                              <w:tab/>
                              <w:t xml:space="preserve"> /3.0/"</w:t>
                            </w:r>
                          </w:p>
                          <w:p w14:paraId="0406D7F4"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r w:rsidRPr="00740794">
                              <w:rPr>
                                <w:rFonts w:asciiTheme="minorHAnsi" w:hAnsi="Calibri" w:cstheme="minorBidi"/>
                                <w:color w:val="FFFFFF" w:themeColor="light1"/>
                                <w:kern w:val="24"/>
                                <w:lang w:val="en-US"/>
                              </w:rPr>
                              <w:tab/>
                              <w:t xml:space="preserve"> </w:t>
                            </w:r>
                          </w:p>
                          <w:p w14:paraId="15976F74"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r w:rsidRPr="00740794">
                              <w:rPr>
                                <w:rFonts w:asciiTheme="minorHAnsi" w:hAnsi="Calibri" w:cstheme="minorBidi"/>
                                <w:color w:val="FFFFFF" w:themeColor="light1"/>
                                <w:kern w:val="24"/>
                                <w:lang w:val="en-US"/>
                              </w:rPr>
                              <w:tab/>
                              <w:t xml:space="preserve"> </w:t>
                            </w:r>
                          </w:p>
                          <w:p w14:paraId="6D9B7760"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003F8D99"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2127D377"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0FE84E82" w14:textId="77777777" w:rsidR="00AF1D6C" w:rsidRDefault="00AF1D6C" w:rsidP="00740794">
                            <w:pPr>
                              <w:pStyle w:val="NormalWeb"/>
                              <w:spacing w:before="0" w:beforeAutospacing="0" w:after="0" w:afterAutospacing="0"/>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5E01D69" id="_x0000_s1027" style="position:absolute;margin-left:976.3pt;margin-top:-29pt;width:200.45pt;height:70.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3763,6857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" adj="-11796480,,5400" path="m3339790,l6713763,r,6857999l,6857999,3339790,xe" fillcolor="#0296d9" stroked="f" strokeweight="2pt">
                <v:stroke joinstyle="miter"/>
                <v:formulas/>
                <v:path arrowok="t" o:connecttype="custom" o:connectlocs="1266377,0;2545715,0;2545715,899160;0,899160;1266377,0" o:connectangles="0,0,0,0,0" textboxrect="0,0,6713763,6857999"/>
                <o:lock v:ext="edit" aspectratio="t"/>
                <v:textbox>
                  <w:txbxContent>
                    <w:p w14:paraId="3B495D71"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08928FCC"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79A32D1E"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r w:rsidRPr="00740794">
                        <w:rPr>
                          <w:rFonts w:asciiTheme="minorHAnsi" w:hAnsi="Calibri" w:cstheme="minorBidi"/>
                          <w:color w:val="FFFFFF" w:themeColor="light1"/>
                          <w:kern w:val="24"/>
                          <w:lang w:val="en-US"/>
                        </w:rPr>
                        <w:tab/>
                        <w:t xml:space="preserve"> /3.0/"</w:t>
                      </w:r>
                    </w:p>
                    <w:p w14:paraId="0406D7F4"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r w:rsidRPr="00740794">
                        <w:rPr>
                          <w:rFonts w:asciiTheme="minorHAnsi" w:hAnsi="Calibri" w:cstheme="minorBidi"/>
                          <w:color w:val="FFFFFF" w:themeColor="light1"/>
                          <w:kern w:val="24"/>
                          <w:lang w:val="en-US"/>
                        </w:rPr>
                        <w:tab/>
                        <w:t xml:space="preserve"> </w:t>
                      </w:r>
                    </w:p>
                    <w:p w14:paraId="15976F74"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r w:rsidRPr="00740794">
                        <w:rPr>
                          <w:rFonts w:asciiTheme="minorHAnsi" w:hAnsi="Calibri" w:cstheme="minorBidi"/>
                          <w:color w:val="FFFFFF" w:themeColor="light1"/>
                          <w:kern w:val="24"/>
                          <w:lang w:val="en-US"/>
                        </w:rPr>
                        <w:tab/>
                        <w:t xml:space="preserve"> </w:t>
                      </w:r>
                    </w:p>
                    <w:p w14:paraId="6D9B7760"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003F8D99"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2127D377" w14:textId="77777777" w:rsidR="00AF1D6C" w:rsidRPr="00740794" w:rsidRDefault="00AF1D6C" w:rsidP="00740794">
                      <w:pPr>
                        <w:pStyle w:val="NormalWeb"/>
                        <w:spacing w:after="0"/>
                        <w:jc w:val="center"/>
                        <w:rPr>
                          <w:rFonts w:asciiTheme="minorHAnsi" w:hAnsi="Calibri" w:cstheme="minorBidi"/>
                          <w:color w:val="FFFFFF" w:themeColor="light1"/>
                          <w:kern w:val="24"/>
                          <w:lang w:val="en-US"/>
                        </w:rPr>
                      </w:pPr>
                    </w:p>
                    <w:p w14:paraId="0FE84E82" w14:textId="77777777" w:rsidR="00AF1D6C" w:rsidRDefault="00AF1D6C" w:rsidP="00740794">
                      <w:pPr>
                        <w:pStyle w:val="NormalWeb"/>
                        <w:spacing w:before="0" w:beforeAutospacing="0" w:after="0" w:afterAutospacing="0"/>
                        <w:jc w:val="center"/>
                      </w:pPr>
                    </w:p>
                  </w:txbxContent>
                </v:textbox>
              </v:shape>
            </w:pict>
          </mc:Fallback>
        </mc:AlternateContent>
      </w:r>
      <w:r w:rsidR="00987BE3" w:rsidRPr="00132114">
        <w:rPr>
          <w:rFonts w:ascii="Arial" w:hAnsi="Arial" w:cs="Arial"/>
          <w:b/>
          <w:sz w:val="12"/>
          <w:szCs w:val="12"/>
        </w:rPr>
        <w:t xml:space="preserve">                                                                      </w:t>
      </w:r>
      <w:r w:rsidR="00417791" w:rsidRPr="00132114">
        <w:rPr>
          <w:rFonts w:ascii="Arial" w:hAnsi="Arial" w:cs="Arial"/>
          <w:b/>
          <w:sz w:val="12"/>
          <w:szCs w:val="12"/>
        </w:rPr>
        <w:t xml:space="preserve"> </w:t>
      </w:r>
    </w:p>
    <w:p w14:paraId="4C753E2A" w14:textId="77777777" w:rsidR="00417791" w:rsidRPr="00132114" w:rsidRDefault="00417791" w:rsidP="00417791">
      <w:pPr>
        <w:rPr>
          <w:rFonts w:ascii="Arial" w:hAnsi="Arial" w:cs="Arial"/>
          <w:b/>
          <w:sz w:val="12"/>
          <w:szCs w:val="12"/>
        </w:rPr>
      </w:pPr>
    </w:p>
    <w:p w14:paraId="48DEB822" w14:textId="77777777" w:rsidR="00417791" w:rsidRPr="00132114" w:rsidRDefault="00417791" w:rsidP="00D333CA">
      <w:pPr>
        <w:rPr>
          <w:rFonts w:ascii="Arial" w:hAnsi="Arial" w:cs="Arial"/>
          <w:b/>
          <w:sz w:val="12"/>
          <w:szCs w:val="12"/>
        </w:rPr>
      </w:pPr>
    </w:p>
    <w:p w14:paraId="234AD941" w14:textId="77777777" w:rsidR="000166F5" w:rsidRPr="00132114" w:rsidRDefault="00B93259" w:rsidP="00D333CA">
      <w:pPr>
        <w:spacing w:before="240" w:line="240" w:lineRule="auto"/>
        <w:rPr>
          <w:rFonts w:ascii="Arial" w:hAnsi="Arial" w:cs="Arial"/>
          <w:b/>
          <w:color w:val="D16309"/>
          <w:sz w:val="56"/>
          <w:szCs w:val="56"/>
        </w:rPr>
      </w:pPr>
      <w:r w:rsidRPr="00132114">
        <w:rPr>
          <w:rFonts w:ascii="Arial" w:hAnsi="Arial" w:cs="Arial"/>
          <w:noProof/>
          <w:lang w:eastAsia="en-AU"/>
        </w:rPr>
        <mc:AlternateContent>
          <mc:Choice Requires="wps">
            <w:drawing>
              <wp:anchor distT="0" distB="0" distL="114300" distR="114300" simplePos="0" relativeHeight="251735040" behindDoc="0" locked="0" layoutInCell="1" allowOverlap="1" wp14:anchorId="74862415" wp14:editId="59233748">
                <wp:simplePos x="0" y="0"/>
                <wp:positionH relativeFrom="column">
                  <wp:posOffset>51435</wp:posOffset>
                </wp:positionH>
                <wp:positionV relativeFrom="paragraph">
                  <wp:posOffset>189230</wp:posOffset>
                </wp:positionV>
                <wp:extent cx="4770120" cy="1615440"/>
                <wp:effectExtent l="0" t="0" r="0" b="3810"/>
                <wp:wrapNone/>
                <wp:docPr id="307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98B37" w14:textId="77777777" w:rsidR="00AF1D6C" w:rsidRDefault="00AF1D6C" w:rsidP="00734E2B">
                            <w:pPr>
                              <w:pStyle w:val="NormalWeb"/>
                              <w:spacing w:before="0" w:beforeAutospacing="0" w:after="60" w:afterAutospacing="0" w:line="204" w:lineRule="auto"/>
                              <w:textAlignment w:val="baseline"/>
                              <w:rPr>
                                <w:rFonts w:ascii="Arial" w:eastAsia="Circular Std Medium" w:hAnsi="Arial" w:cs="Arial"/>
                                <w:b/>
                                <w:color w:val="002060"/>
                                <w:kern w:val="24"/>
                                <w:sz w:val="96"/>
                                <w:szCs w:val="96"/>
                                <w:lang w:val="en-US"/>
                              </w:rPr>
                            </w:pPr>
                            <w:r w:rsidRPr="00977A7C">
                              <w:rPr>
                                <w:rFonts w:ascii="Arial" w:eastAsia="Circular Std Medium" w:hAnsi="Arial" w:cs="Arial"/>
                                <w:b/>
                                <w:color w:val="002060"/>
                                <w:kern w:val="24"/>
                                <w:sz w:val="96"/>
                                <w:szCs w:val="96"/>
                                <w:lang w:val="en-US"/>
                              </w:rPr>
                              <w:t>Design Brief</w:t>
                            </w:r>
                          </w:p>
                          <w:p w14:paraId="597EC07A" w14:textId="77777777" w:rsidR="00AF1D6C" w:rsidRPr="00B93259" w:rsidRDefault="00AF1D6C" w:rsidP="00B93259">
                            <w:pPr>
                              <w:pStyle w:val="NormalWeb"/>
                              <w:spacing w:before="120" w:beforeAutospacing="0" w:after="0" w:afterAutospacing="0" w:line="204" w:lineRule="auto"/>
                              <w:textAlignment w:val="baseline"/>
                              <w:rPr>
                                <w:rFonts w:ascii="Arial" w:hAnsi="Arial" w:cs="Arial"/>
                                <w:b/>
                                <w:color w:val="002060"/>
                                <w:sz w:val="32"/>
                                <w:szCs w:val="32"/>
                              </w:rPr>
                            </w:pPr>
                            <w:r>
                              <w:rPr>
                                <w:rFonts w:ascii="Arial" w:eastAsia="Circular Std Medium" w:hAnsi="Arial" w:cs="Arial"/>
                                <w:b/>
                                <w:color w:val="002060"/>
                                <w:kern w:val="24"/>
                                <w:sz w:val="32"/>
                                <w:szCs w:val="32"/>
                                <w:lang w:val="en-US"/>
                              </w:rPr>
                              <w:t>Version 7</w:t>
                            </w:r>
                          </w:p>
                        </w:txbxContent>
                      </wps:txbx>
                      <wps:bodyPr wrap="square" bIns="46800">
                        <a:noAutofit/>
                      </wps:bodyPr>
                    </wps:wsp>
                  </a:graphicData>
                </a:graphic>
                <wp14:sizeRelH relativeFrom="margin">
                  <wp14:pctWidth>0</wp14:pctWidth>
                </wp14:sizeRelH>
                <wp14:sizeRelV relativeFrom="margin">
                  <wp14:pctHeight>0</wp14:pctHeight>
                </wp14:sizeRelV>
              </wp:anchor>
            </w:drawing>
          </mc:Choice>
          <mc:Fallback>
            <w:pict>
              <v:shapetype w14:anchorId="74862415" id="_x0000_t202" coordsize="21600,21600" o:spt="202" path="m,l,21600r21600,l21600,xe">
                <v:stroke joinstyle="miter"/>
                <v:path gradientshapeok="t" o:connecttype="rect"/>
              </v:shapetype>
              <v:shape id="TextBox 4" o:spid="_x0000_s1028" type="#_x0000_t202" style="position:absolute;margin-left:4.05pt;margin-top:14.9pt;width:375.6pt;height:12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" filled="f" stroked="f">
                <v:textbox inset=",,,1.3mm">
                  <w:txbxContent>
                    <w:p w14:paraId="6C998B37" w14:textId="77777777" w:rsidR="00AF1D6C" w:rsidRDefault="00AF1D6C" w:rsidP="00734E2B">
                      <w:pPr>
                        <w:pStyle w:val="NormalWeb"/>
                        <w:spacing w:before="0" w:beforeAutospacing="0" w:after="60" w:afterAutospacing="0" w:line="204" w:lineRule="auto"/>
                        <w:textAlignment w:val="baseline"/>
                        <w:rPr>
                          <w:rFonts w:ascii="Arial" w:eastAsia="Circular Std Medium" w:hAnsi="Arial" w:cs="Arial"/>
                          <w:b/>
                          <w:color w:val="002060"/>
                          <w:kern w:val="24"/>
                          <w:sz w:val="96"/>
                          <w:szCs w:val="96"/>
                          <w:lang w:val="en-US"/>
                        </w:rPr>
                      </w:pPr>
                      <w:r w:rsidRPr="00977A7C">
                        <w:rPr>
                          <w:rFonts w:ascii="Arial" w:eastAsia="Circular Std Medium" w:hAnsi="Arial" w:cs="Arial"/>
                          <w:b/>
                          <w:color w:val="002060"/>
                          <w:kern w:val="24"/>
                          <w:sz w:val="96"/>
                          <w:szCs w:val="96"/>
                          <w:lang w:val="en-US"/>
                        </w:rPr>
                        <w:t>Design Brief</w:t>
                      </w:r>
                    </w:p>
                    <w:p w14:paraId="597EC07A" w14:textId="77777777" w:rsidR="00AF1D6C" w:rsidRPr="00B93259" w:rsidRDefault="00AF1D6C" w:rsidP="00B93259">
                      <w:pPr>
                        <w:pStyle w:val="NormalWeb"/>
                        <w:spacing w:before="120" w:beforeAutospacing="0" w:after="0" w:afterAutospacing="0" w:line="204" w:lineRule="auto"/>
                        <w:textAlignment w:val="baseline"/>
                        <w:rPr>
                          <w:rFonts w:ascii="Arial" w:hAnsi="Arial" w:cs="Arial"/>
                          <w:b/>
                          <w:color w:val="002060"/>
                          <w:sz w:val="32"/>
                          <w:szCs w:val="32"/>
                        </w:rPr>
                      </w:pPr>
                      <w:r>
                        <w:rPr>
                          <w:rFonts w:ascii="Arial" w:eastAsia="Circular Std Medium" w:hAnsi="Arial" w:cs="Arial"/>
                          <w:b/>
                          <w:color w:val="002060"/>
                          <w:kern w:val="24"/>
                          <w:sz w:val="32"/>
                          <w:szCs w:val="32"/>
                          <w:lang w:val="en-US"/>
                        </w:rPr>
                        <w:t>Version 7</w:t>
                      </w:r>
                    </w:p>
                  </w:txbxContent>
                </v:textbox>
              </v:shape>
            </w:pict>
          </mc:Fallback>
        </mc:AlternateContent>
      </w:r>
      <w:r w:rsidR="000F67AD">
        <w:rPr>
          <w:rFonts w:ascii="Arial" w:hAnsi="Arial" w:cs="Arial"/>
          <w:noProof/>
          <w:lang w:eastAsia="en-AU"/>
        </w:rPr>
        <mc:AlternateContent>
          <mc:Choice Requires="wps">
            <w:drawing>
              <wp:anchor distT="0" distB="0" distL="114300" distR="114300" simplePos="0" relativeHeight="251687934" behindDoc="0" locked="0" layoutInCell="1" allowOverlap="1" wp14:anchorId="370CB686" wp14:editId="7DC305B2">
                <wp:simplePos x="0" y="0"/>
                <wp:positionH relativeFrom="column">
                  <wp:posOffset>-360045</wp:posOffset>
                </wp:positionH>
                <wp:positionV relativeFrom="paragraph">
                  <wp:posOffset>82550</wp:posOffset>
                </wp:positionV>
                <wp:extent cx="7604760" cy="1493520"/>
                <wp:effectExtent l="0" t="0" r="0" b="0"/>
                <wp:wrapNone/>
                <wp:docPr id="14" name="Rectangle 14"/>
                <wp:cNvGraphicFramePr/>
                <a:graphic xmlns:a="http://schemas.openxmlformats.org/drawingml/2006/main">
                  <a:graphicData uri="http://schemas.microsoft.com/office/word/2010/wordprocessingShape">
                    <wps:wsp>
                      <wps:cNvSpPr/>
                      <wps:spPr>
                        <a:xfrm>
                          <a:off x="0" y="0"/>
                          <a:ext cx="7604760" cy="1493520"/>
                        </a:xfrm>
                        <a:custGeom>
                          <a:avLst/>
                          <a:gdLst>
                            <a:gd name="connsiteX0" fmla="*/ 0 w 7604760"/>
                            <a:gd name="connsiteY0" fmla="*/ 0 h 1356360"/>
                            <a:gd name="connsiteX1" fmla="*/ 7604760 w 7604760"/>
                            <a:gd name="connsiteY1" fmla="*/ 0 h 1356360"/>
                            <a:gd name="connsiteX2" fmla="*/ 7604760 w 7604760"/>
                            <a:gd name="connsiteY2" fmla="*/ 1356360 h 1356360"/>
                            <a:gd name="connsiteX3" fmla="*/ 0 w 7604760"/>
                            <a:gd name="connsiteY3" fmla="*/ 1356360 h 1356360"/>
                            <a:gd name="connsiteX4" fmla="*/ 0 w 7604760"/>
                            <a:gd name="connsiteY4" fmla="*/ 0 h 1356360"/>
                            <a:gd name="connsiteX0" fmla="*/ 0 w 7604760"/>
                            <a:gd name="connsiteY0" fmla="*/ 0 h 1493520"/>
                            <a:gd name="connsiteX1" fmla="*/ 7604760 w 7604760"/>
                            <a:gd name="connsiteY1" fmla="*/ 0 h 1493520"/>
                            <a:gd name="connsiteX2" fmla="*/ 7513320 w 7604760"/>
                            <a:gd name="connsiteY2" fmla="*/ 1493520 h 1493520"/>
                            <a:gd name="connsiteX3" fmla="*/ 0 w 7604760"/>
                            <a:gd name="connsiteY3" fmla="*/ 1356360 h 1493520"/>
                            <a:gd name="connsiteX4" fmla="*/ 0 w 7604760"/>
                            <a:gd name="connsiteY4" fmla="*/ 0 h 1493520"/>
                            <a:gd name="connsiteX0" fmla="*/ 0 w 7604760"/>
                            <a:gd name="connsiteY0" fmla="*/ 0 h 1493520"/>
                            <a:gd name="connsiteX1" fmla="*/ 7604760 w 7604760"/>
                            <a:gd name="connsiteY1" fmla="*/ 0 h 1493520"/>
                            <a:gd name="connsiteX2" fmla="*/ 7513320 w 7604760"/>
                            <a:gd name="connsiteY2" fmla="*/ 1493520 h 1493520"/>
                            <a:gd name="connsiteX3" fmla="*/ 0 w 7604760"/>
                            <a:gd name="connsiteY3" fmla="*/ 1211580 h 1493520"/>
                            <a:gd name="connsiteX4" fmla="*/ 0 w 7604760"/>
                            <a:gd name="connsiteY4" fmla="*/ 0 h 14935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604760" h="1493520">
                              <a:moveTo>
                                <a:pt x="0" y="0"/>
                              </a:moveTo>
                              <a:lnTo>
                                <a:pt x="7604760" y="0"/>
                              </a:lnTo>
                              <a:lnTo>
                                <a:pt x="7513320" y="1493520"/>
                              </a:lnTo>
                              <a:lnTo>
                                <a:pt x="0" y="121158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5C79E4" id="Rectangle 14" o:spid="_x0000_s1026" style="position:absolute;margin-left:-28.35pt;margin-top:6.5pt;width:598.8pt;height:117.6pt;z-index:2516879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604760,149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" path="m,l7604760,r-91440,1493520l,1211580,,xe" fillcolor="white [3212]" stroked="f" strokeweight="2pt">
                <v:path arrowok="t" o:connecttype="custom" o:connectlocs="0,0;7604760,0;7513320,1493520;0,1211580;0,0" o:connectangles="0,0,0,0,0"/>
              </v:shape>
            </w:pict>
          </mc:Fallback>
        </mc:AlternateContent>
      </w:r>
    </w:p>
    <w:p w14:paraId="097D517B" w14:textId="77777777" w:rsidR="0059181A" w:rsidRDefault="0042463A" w:rsidP="00DC265E">
      <w:pPr>
        <w:spacing w:before="240" w:line="240" w:lineRule="auto"/>
        <w:rPr>
          <w:rFonts w:ascii="Arial" w:hAnsi="Arial" w:cs="Arial"/>
          <w:b/>
          <w:color w:val="004A82"/>
          <w:sz w:val="120"/>
          <w:szCs w:val="120"/>
        </w:rPr>
      </w:pPr>
      <w:r>
        <w:rPr>
          <w:rFonts w:hAnsi="Calibri"/>
          <w:noProof/>
          <w:color w:val="FFFFFF" w:themeColor="light1"/>
          <w:kern w:val="24"/>
          <w:lang w:eastAsia="en-AU"/>
        </w:rPr>
        <w:drawing>
          <wp:anchor distT="0" distB="0" distL="114300" distR="114300" simplePos="0" relativeHeight="251764736" behindDoc="1" locked="0" layoutInCell="1" allowOverlap="1" wp14:anchorId="3DBE87C2" wp14:editId="516AEE53">
            <wp:simplePos x="0" y="0"/>
            <wp:positionH relativeFrom="column">
              <wp:posOffset>-1076325</wp:posOffset>
            </wp:positionH>
            <wp:positionV relativeFrom="page">
              <wp:posOffset>2103120</wp:posOffset>
            </wp:positionV>
            <wp:extent cx="13237200" cy="8823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 Amanda 118.jpg"/>
                    <pic:cNvPicPr/>
                  </pic:nvPicPr>
                  <pic:blipFill rotWithShape="1">
                    <a:blip r:embed="rId14" cstate="print">
                      <a:extLst>
                        <a:ext uri="{28A0092B-C50C-407E-A947-70E740481C1C}">
                          <a14:useLocalDpi xmlns:a14="http://schemas.microsoft.com/office/drawing/2010/main" val="0"/>
                        </a:ext>
                      </a:extLst>
                    </a:blip>
                    <a:srcRect l="27605" r="-27605"/>
                    <a:stretch/>
                  </pic:blipFill>
                  <pic:spPr>
                    <a:xfrm>
                      <a:off x="0" y="0"/>
                      <a:ext cx="13237200" cy="8823600"/>
                    </a:xfrm>
                    <a:prstGeom prst="rect">
                      <a:avLst/>
                    </a:prstGeom>
                  </pic:spPr>
                </pic:pic>
              </a:graphicData>
            </a:graphic>
            <wp14:sizeRelH relativeFrom="page">
              <wp14:pctWidth>0</wp14:pctWidth>
            </wp14:sizeRelH>
            <wp14:sizeRelV relativeFrom="page">
              <wp14:pctHeight>0</wp14:pctHeight>
            </wp14:sizeRelV>
          </wp:anchor>
        </w:drawing>
      </w:r>
    </w:p>
    <w:p w14:paraId="27AB9E5F" w14:textId="77777777" w:rsidR="008807FD" w:rsidRPr="00132114" w:rsidRDefault="008807FD" w:rsidP="00DC265E">
      <w:pPr>
        <w:spacing w:before="240" w:line="240" w:lineRule="auto"/>
        <w:rPr>
          <w:rFonts w:ascii="Arial" w:hAnsi="Arial" w:cs="Arial"/>
          <w:b/>
          <w:color w:val="FFFFFF" w:themeColor="background1"/>
          <w:sz w:val="40"/>
          <w:szCs w:val="40"/>
        </w:rPr>
      </w:pPr>
    </w:p>
    <w:p w14:paraId="7DE76F4F" w14:textId="77777777" w:rsidR="00191F82" w:rsidRPr="00132114" w:rsidRDefault="00191F82" w:rsidP="00455ED2">
      <w:pPr>
        <w:rPr>
          <w:rFonts w:ascii="Arial" w:hAnsi="Arial" w:cs="Arial"/>
          <w:b/>
          <w:sz w:val="16"/>
          <w:szCs w:val="16"/>
        </w:rPr>
      </w:pPr>
    </w:p>
    <w:p w14:paraId="32A630DF" w14:textId="77777777" w:rsidR="003B559D" w:rsidRPr="00132114" w:rsidRDefault="003B559D" w:rsidP="003653A1">
      <w:pPr>
        <w:jc w:val="center"/>
        <w:rPr>
          <w:rFonts w:ascii="Arial" w:hAnsi="Arial" w:cs="Arial"/>
          <w:sz w:val="32"/>
          <w:szCs w:val="32"/>
        </w:rPr>
      </w:pPr>
    </w:p>
    <w:p w14:paraId="2CADA890" w14:textId="77777777" w:rsidR="00F05F18" w:rsidRPr="00132114" w:rsidRDefault="00F05F18" w:rsidP="00F05F18">
      <w:pPr>
        <w:spacing w:after="0"/>
        <w:jc w:val="center"/>
        <w:rPr>
          <w:rFonts w:ascii="Arial" w:hAnsi="Arial" w:cs="Arial"/>
          <w:b/>
          <w:sz w:val="28"/>
          <w:szCs w:val="28"/>
        </w:rPr>
      </w:pPr>
    </w:p>
    <w:p w14:paraId="1D287614" w14:textId="77777777" w:rsidR="000166F5" w:rsidRPr="00132114" w:rsidRDefault="000166F5" w:rsidP="00F05F18">
      <w:pPr>
        <w:spacing w:after="0"/>
        <w:jc w:val="center"/>
        <w:rPr>
          <w:rFonts w:ascii="Arial" w:hAnsi="Arial" w:cs="Arial"/>
          <w:sz w:val="28"/>
          <w:szCs w:val="28"/>
        </w:rPr>
      </w:pPr>
    </w:p>
    <w:p w14:paraId="3446A7F8" w14:textId="77777777" w:rsidR="000166F5" w:rsidRPr="00132114" w:rsidRDefault="000166F5" w:rsidP="00F05F18">
      <w:pPr>
        <w:spacing w:after="0"/>
        <w:jc w:val="center"/>
        <w:rPr>
          <w:rFonts w:ascii="Arial" w:hAnsi="Arial" w:cs="Arial"/>
          <w:sz w:val="28"/>
          <w:szCs w:val="28"/>
        </w:rPr>
      </w:pPr>
    </w:p>
    <w:p w14:paraId="15A6B29B" w14:textId="77777777" w:rsidR="000166F5" w:rsidRPr="00132114" w:rsidRDefault="000166F5" w:rsidP="00F05F18">
      <w:pPr>
        <w:spacing w:after="0"/>
        <w:jc w:val="center"/>
        <w:rPr>
          <w:rFonts w:ascii="Arial" w:hAnsi="Arial" w:cs="Arial"/>
          <w:sz w:val="28"/>
          <w:szCs w:val="28"/>
        </w:rPr>
      </w:pPr>
    </w:p>
    <w:p w14:paraId="371EB229" w14:textId="77777777" w:rsidR="000166F5" w:rsidRPr="00132114" w:rsidRDefault="000166F5" w:rsidP="00F05F18">
      <w:pPr>
        <w:spacing w:after="0"/>
        <w:jc w:val="center"/>
        <w:rPr>
          <w:rFonts w:ascii="Arial" w:hAnsi="Arial" w:cs="Arial"/>
          <w:sz w:val="28"/>
          <w:szCs w:val="28"/>
        </w:rPr>
      </w:pPr>
    </w:p>
    <w:p w14:paraId="2FA59E2C" w14:textId="77777777" w:rsidR="000166F5" w:rsidRPr="00132114" w:rsidRDefault="000166F5" w:rsidP="00F05F18">
      <w:pPr>
        <w:spacing w:after="0"/>
        <w:jc w:val="center"/>
        <w:rPr>
          <w:rFonts w:ascii="Arial" w:hAnsi="Arial" w:cs="Arial"/>
          <w:sz w:val="28"/>
          <w:szCs w:val="28"/>
        </w:rPr>
      </w:pPr>
    </w:p>
    <w:p w14:paraId="7FB1B833" w14:textId="77777777" w:rsidR="00D73729" w:rsidRPr="00132114" w:rsidRDefault="00D73729" w:rsidP="00F05F18">
      <w:pPr>
        <w:spacing w:after="0"/>
        <w:jc w:val="center"/>
        <w:rPr>
          <w:rFonts w:ascii="Arial" w:hAnsi="Arial" w:cs="Arial"/>
          <w:sz w:val="28"/>
          <w:szCs w:val="28"/>
        </w:rPr>
      </w:pPr>
    </w:p>
    <w:p w14:paraId="5FF481E6" w14:textId="77777777" w:rsidR="00D73729" w:rsidRPr="00132114" w:rsidRDefault="0050423C" w:rsidP="007F2B99">
      <w:pPr>
        <w:tabs>
          <w:tab w:val="left" w:pos="7140"/>
        </w:tabs>
        <w:spacing w:after="0"/>
        <w:rPr>
          <w:rFonts w:ascii="Arial" w:hAnsi="Arial" w:cs="Arial"/>
          <w:sz w:val="28"/>
          <w:szCs w:val="28"/>
        </w:rPr>
      </w:pPr>
      <w:r w:rsidRPr="00132114">
        <w:rPr>
          <w:rFonts w:ascii="Arial" w:hAnsi="Arial" w:cs="Arial"/>
          <w:sz w:val="28"/>
          <w:szCs w:val="28"/>
        </w:rPr>
        <w:tab/>
      </w:r>
    </w:p>
    <w:p w14:paraId="42283AAF" w14:textId="77777777" w:rsidR="00D73729" w:rsidRPr="00132114" w:rsidRDefault="00D73729" w:rsidP="00F05F18">
      <w:pPr>
        <w:spacing w:after="0"/>
        <w:jc w:val="center"/>
        <w:rPr>
          <w:rFonts w:ascii="Arial" w:hAnsi="Arial" w:cs="Arial"/>
          <w:sz w:val="28"/>
          <w:szCs w:val="28"/>
        </w:rPr>
      </w:pPr>
    </w:p>
    <w:p w14:paraId="1C601528" w14:textId="77777777" w:rsidR="000166F5" w:rsidRPr="00132114" w:rsidRDefault="000166F5" w:rsidP="00F05F18">
      <w:pPr>
        <w:spacing w:after="0"/>
        <w:jc w:val="center"/>
        <w:rPr>
          <w:rFonts w:ascii="Arial" w:hAnsi="Arial" w:cs="Arial"/>
          <w:sz w:val="28"/>
          <w:szCs w:val="28"/>
        </w:rPr>
      </w:pPr>
    </w:p>
    <w:p w14:paraId="2D18613F" w14:textId="77777777" w:rsidR="000166F5" w:rsidRPr="00132114" w:rsidRDefault="000166F5" w:rsidP="00F05F18">
      <w:pPr>
        <w:spacing w:after="0"/>
        <w:jc w:val="center"/>
        <w:rPr>
          <w:rFonts w:ascii="Arial" w:hAnsi="Arial" w:cs="Arial"/>
          <w:sz w:val="28"/>
          <w:szCs w:val="28"/>
        </w:rPr>
      </w:pPr>
    </w:p>
    <w:p w14:paraId="1B576CD4" w14:textId="77777777" w:rsidR="00ED15DC" w:rsidRPr="00132114" w:rsidRDefault="00ED15DC" w:rsidP="006E1C17">
      <w:pPr>
        <w:jc w:val="center"/>
        <w:rPr>
          <w:rFonts w:ascii="Arial" w:hAnsi="Arial" w:cs="Arial"/>
          <w:lang w:val="en-US"/>
        </w:rPr>
      </w:pPr>
    </w:p>
    <w:p w14:paraId="03F6CAAD" w14:textId="77777777" w:rsidR="00ED15DC" w:rsidRPr="00132114" w:rsidRDefault="00ED15DC" w:rsidP="006E1C17">
      <w:pPr>
        <w:jc w:val="center"/>
        <w:rPr>
          <w:rFonts w:ascii="Arial" w:hAnsi="Arial" w:cs="Arial"/>
          <w:lang w:val="en-US"/>
        </w:rPr>
      </w:pPr>
    </w:p>
    <w:p w14:paraId="2DC9F12B" w14:textId="77777777" w:rsidR="00ED15DC" w:rsidRPr="00132114" w:rsidRDefault="00ED15DC" w:rsidP="006E1C17">
      <w:pPr>
        <w:jc w:val="center"/>
        <w:rPr>
          <w:rFonts w:ascii="Arial" w:hAnsi="Arial" w:cs="Arial"/>
          <w:lang w:val="en-US"/>
        </w:rPr>
      </w:pPr>
    </w:p>
    <w:p w14:paraId="3735B971" w14:textId="77777777" w:rsidR="00ED15DC" w:rsidRPr="00132114" w:rsidRDefault="00ED15DC" w:rsidP="006E1C17">
      <w:pPr>
        <w:jc w:val="center"/>
        <w:rPr>
          <w:rFonts w:ascii="Arial" w:hAnsi="Arial" w:cs="Arial"/>
          <w:lang w:val="en-US"/>
        </w:rPr>
      </w:pPr>
    </w:p>
    <w:p w14:paraId="2317EE15" w14:textId="77777777" w:rsidR="00ED15DC" w:rsidRPr="00132114" w:rsidRDefault="00ED15DC" w:rsidP="006E1C17">
      <w:pPr>
        <w:jc w:val="center"/>
        <w:rPr>
          <w:rFonts w:ascii="Arial" w:hAnsi="Arial" w:cs="Arial"/>
          <w:lang w:val="en-US"/>
        </w:rPr>
      </w:pPr>
    </w:p>
    <w:p w14:paraId="681560C9" w14:textId="77777777" w:rsidR="006E1C17" w:rsidRPr="00132114" w:rsidRDefault="006E1C17" w:rsidP="006E1C17">
      <w:pPr>
        <w:jc w:val="center"/>
        <w:rPr>
          <w:rFonts w:ascii="Arial" w:hAnsi="Arial" w:cs="Arial"/>
          <w:lang w:val="en-US"/>
        </w:rPr>
        <w:sectPr w:rsidR="006E1C17" w:rsidRPr="00132114" w:rsidSect="00227B52">
          <w:footerReference w:type="even" r:id="rId15"/>
          <w:footerReference w:type="default" r:id="rId16"/>
          <w:pgSz w:w="11906" w:h="16838" w:code="9"/>
          <w:pgMar w:top="567" w:right="567" w:bottom="567" w:left="567" w:header="709" w:footer="397" w:gutter="0"/>
          <w:cols w:space="708"/>
          <w:titlePg/>
          <w:docGrid w:linePitch="360"/>
        </w:sectPr>
      </w:pPr>
    </w:p>
    <w:bookmarkStart w:id="1" w:name="_Toc501091497"/>
    <w:p w14:paraId="172EF1F6" w14:textId="77777777" w:rsidR="00920EEA" w:rsidRPr="00132114" w:rsidRDefault="00D315D6" w:rsidP="00A33549">
      <w:pPr>
        <w:pStyle w:val="Heading1"/>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41184" behindDoc="1" locked="0" layoutInCell="1" allowOverlap="1" wp14:anchorId="0E45BF9F" wp14:editId="24D4E598">
                <wp:simplePos x="0" y="0"/>
                <wp:positionH relativeFrom="column">
                  <wp:posOffset>-376555</wp:posOffset>
                </wp:positionH>
                <wp:positionV relativeFrom="paragraph">
                  <wp:posOffset>-422910</wp:posOffset>
                </wp:positionV>
                <wp:extent cx="7585075" cy="1089660"/>
                <wp:effectExtent l="0" t="0" r="0" b="0"/>
                <wp:wrapNone/>
                <wp:docPr id="1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444FFEAF" id="Rectangle 8" o:spid="_x0000_s1026" style="position:absolute;margin-left:-29.65pt;margin-top:-33.3pt;width:597.25pt;height:85.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" stroked="f" strokeweight="2pt">
                <v:fill r:id="rId22" o:title="" recolor="t" rotate="t" type="frame"/>
                <v:path arrowok="t"/>
                <o:lock v:ext="edit" aspectratio="t"/>
              </v:rect>
            </w:pict>
          </mc:Fallback>
        </mc:AlternateContent>
      </w:r>
      <w:r w:rsidR="00920EEA" w:rsidRPr="00132114">
        <w:rPr>
          <w:rFonts w:ascii="Arial" w:hAnsi="Arial" w:cs="Arial"/>
        </w:rPr>
        <w:t>PREFACE</w:t>
      </w:r>
      <w:bookmarkEnd w:id="1"/>
    </w:p>
    <w:p w14:paraId="7F053644" w14:textId="77777777" w:rsidR="00920EEA" w:rsidRPr="00132114" w:rsidRDefault="00920EEA" w:rsidP="001A7F27">
      <w:pPr>
        <w:rPr>
          <w:rFonts w:ascii="Arial" w:hAnsi="Arial" w:cs="Arial"/>
          <w:b/>
          <w:color w:val="FFFFFF" w:themeColor="background1"/>
          <w:sz w:val="16"/>
          <w:szCs w:val="16"/>
        </w:rPr>
      </w:pPr>
    </w:p>
    <w:p w14:paraId="05FFCEFC" w14:textId="77777777" w:rsidR="00DA34CE" w:rsidRPr="00132114" w:rsidRDefault="00DA34CE" w:rsidP="00740794">
      <w:pPr>
        <w:spacing w:after="120" w:line="360" w:lineRule="auto"/>
        <w:ind w:right="1134"/>
        <w:jc w:val="both"/>
        <w:rPr>
          <w:rFonts w:ascii="Arial" w:hAnsi="Arial" w:cs="Arial"/>
          <w:color w:val="000000" w:themeColor="text1"/>
          <w:sz w:val="20"/>
          <w:szCs w:val="20"/>
        </w:rPr>
      </w:pPr>
    </w:p>
    <w:p w14:paraId="41B44BD3" w14:textId="77777777" w:rsidR="00DA34CE" w:rsidRPr="00132114" w:rsidRDefault="00DA34CE" w:rsidP="00A5772E">
      <w:pPr>
        <w:spacing w:after="120" w:line="360" w:lineRule="auto"/>
        <w:ind w:left="851" w:right="1134"/>
        <w:jc w:val="both"/>
        <w:rPr>
          <w:rFonts w:ascii="Arial" w:hAnsi="Arial" w:cs="Arial"/>
          <w:color w:val="000000" w:themeColor="text1"/>
          <w:sz w:val="20"/>
          <w:szCs w:val="20"/>
        </w:rPr>
      </w:pPr>
    </w:p>
    <w:p w14:paraId="3CCDB2EC" w14:textId="77777777" w:rsidR="00DA34CE" w:rsidRPr="00132114" w:rsidRDefault="00E15B98"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Residential Independence Pty Ltd (</w:t>
      </w:r>
      <w:r w:rsidRPr="00132114">
        <w:rPr>
          <w:rFonts w:ascii="Arial" w:hAnsi="Arial" w:cs="Arial"/>
          <w:b/>
          <w:color w:val="000000" w:themeColor="text1"/>
          <w:sz w:val="20"/>
          <w:szCs w:val="20"/>
        </w:rPr>
        <w:t>RIPL</w:t>
      </w:r>
      <w:r w:rsidRPr="00132114">
        <w:rPr>
          <w:rFonts w:ascii="Arial" w:hAnsi="Arial" w:cs="Arial"/>
          <w:color w:val="000000" w:themeColor="text1"/>
          <w:sz w:val="20"/>
          <w:szCs w:val="20"/>
        </w:rPr>
        <w:t xml:space="preserve">) delivers </w:t>
      </w:r>
      <w:r w:rsidR="00772E20" w:rsidRPr="00132114">
        <w:rPr>
          <w:rFonts w:ascii="Arial" w:hAnsi="Arial" w:cs="Arial"/>
          <w:color w:val="000000" w:themeColor="text1"/>
          <w:sz w:val="20"/>
          <w:szCs w:val="20"/>
        </w:rPr>
        <w:t>housing</w:t>
      </w:r>
      <w:r w:rsidRPr="00132114">
        <w:rPr>
          <w:rFonts w:ascii="Arial" w:hAnsi="Arial" w:cs="Arial"/>
          <w:color w:val="000000" w:themeColor="text1"/>
          <w:sz w:val="20"/>
          <w:szCs w:val="20"/>
        </w:rPr>
        <w:t xml:space="preserve"> to meet the needs of clients of the Transport Accident Commission (</w:t>
      </w:r>
      <w:r w:rsidRPr="00132114">
        <w:rPr>
          <w:rFonts w:ascii="Arial" w:hAnsi="Arial" w:cs="Arial"/>
          <w:b/>
          <w:color w:val="000000" w:themeColor="text1"/>
          <w:sz w:val="20"/>
          <w:szCs w:val="20"/>
        </w:rPr>
        <w:t>TAC</w:t>
      </w:r>
      <w:r w:rsidRPr="00132114">
        <w:rPr>
          <w:rFonts w:ascii="Arial" w:hAnsi="Arial" w:cs="Arial"/>
          <w:color w:val="000000" w:themeColor="text1"/>
          <w:sz w:val="20"/>
          <w:szCs w:val="20"/>
        </w:rPr>
        <w:t>) who have been seriously injured as a result of a transport accident an</w:t>
      </w:r>
      <w:r w:rsidR="00DA34CE" w:rsidRPr="00132114">
        <w:rPr>
          <w:rFonts w:ascii="Arial" w:hAnsi="Arial" w:cs="Arial"/>
          <w:color w:val="000000" w:themeColor="text1"/>
          <w:sz w:val="20"/>
          <w:szCs w:val="20"/>
        </w:rPr>
        <w:t xml:space="preserve">d are living with </w:t>
      </w:r>
      <w:proofErr w:type="spellStart"/>
      <w:r w:rsidR="00DA34CE" w:rsidRPr="00132114">
        <w:rPr>
          <w:rFonts w:ascii="Arial" w:hAnsi="Arial" w:cs="Arial"/>
          <w:color w:val="000000" w:themeColor="text1"/>
          <w:sz w:val="20"/>
          <w:szCs w:val="20"/>
        </w:rPr>
        <w:t>neurotrauma</w:t>
      </w:r>
      <w:proofErr w:type="spellEnd"/>
      <w:r w:rsidR="00DA34CE" w:rsidRPr="00132114">
        <w:rPr>
          <w:rFonts w:ascii="Arial" w:hAnsi="Arial" w:cs="Arial"/>
          <w:color w:val="000000" w:themeColor="text1"/>
          <w:sz w:val="20"/>
          <w:szCs w:val="20"/>
        </w:rPr>
        <w:t>.</w:t>
      </w:r>
    </w:p>
    <w:p w14:paraId="3A55D656"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0A0C697A" w14:textId="77777777" w:rsidR="00E15B98" w:rsidRPr="00132114" w:rsidRDefault="00E15B98"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RIPL</w:t>
      </w:r>
      <w:r w:rsidR="00BD5B3E" w:rsidRPr="00132114">
        <w:rPr>
          <w:rFonts w:ascii="Arial" w:hAnsi="Arial" w:cs="Arial"/>
          <w:color w:val="000000" w:themeColor="text1"/>
          <w:sz w:val="20"/>
          <w:szCs w:val="20"/>
        </w:rPr>
        <w:t xml:space="preserve"> deliver</w:t>
      </w:r>
      <w:r w:rsidR="006F76DF" w:rsidRPr="00132114">
        <w:rPr>
          <w:rFonts w:ascii="Arial" w:hAnsi="Arial" w:cs="Arial"/>
          <w:color w:val="000000" w:themeColor="text1"/>
          <w:sz w:val="20"/>
          <w:szCs w:val="20"/>
        </w:rPr>
        <w:t>s</w:t>
      </w:r>
      <w:r w:rsidR="00BD5B3E" w:rsidRPr="00132114">
        <w:rPr>
          <w:rFonts w:ascii="Arial" w:hAnsi="Arial" w:cs="Arial"/>
          <w:color w:val="000000" w:themeColor="text1"/>
          <w:sz w:val="20"/>
          <w:szCs w:val="20"/>
        </w:rPr>
        <w:t xml:space="preserve"> very highly accessible housing</w:t>
      </w:r>
      <w:r w:rsidR="00AA580A" w:rsidRPr="00132114">
        <w:rPr>
          <w:rFonts w:ascii="Arial" w:hAnsi="Arial" w:cs="Arial"/>
          <w:color w:val="000000" w:themeColor="text1"/>
          <w:sz w:val="20"/>
          <w:szCs w:val="20"/>
        </w:rPr>
        <w:t xml:space="preserve"> that is a</w:t>
      </w:r>
      <w:r w:rsidR="00BD5B3E" w:rsidRPr="00132114">
        <w:rPr>
          <w:rFonts w:ascii="Arial" w:hAnsi="Arial" w:cs="Arial"/>
          <w:color w:val="000000" w:themeColor="text1"/>
          <w:sz w:val="20"/>
          <w:szCs w:val="20"/>
        </w:rPr>
        <w:t xml:space="preserve">bove the Platinum level of the </w:t>
      </w:r>
      <w:proofErr w:type="spellStart"/>
      <w:r w:rsidR="00BD5B3E" w:rsidRPr="00132114">
        <w:rPr>
          <w:rFonts w:ascii="Arial" w:hAnsi="Arial" w:cs="Arial"/>
          <w:color w:val="000000" w:themeColor="text1"/>
          <w:sz w:val="20"/>
          <w:szCs w:val="20"/>
        </w:rPr>
        <w:t>Livable</w:t>
      </w:r>
      <w:proofErr w:type="spellEnd"/>
      <w:r w:rsidR="00BD5B3E" w:rsidRPr="00132114">
        <w:rPr>
          <w:rFonts w:ascii="Arial" w:hAnsi="Arial" w:cs="Arial"/>
          <w:color w:val="000000" w:themeColor="text1"/>
          <w:sz w:val="20"/>
          <w:szCs w:val="20"/>
        </w:rPr>
        <w:t xml:space="preserve"> Housing Design Guidelines</w:t>
      </w:r>
      <w:r w:rsidR="00B51052" w:rsidRPr="00132114">
        <w:rPr>
          <w:rFonts w:ascii="Arial" w:hAnsi="Arial" w:cs="Arial"/>
          <w:color w:val="000000" w:themeColor="text1"/>
          <w:sz w:val="20"/>
          <w:szCs w:val="20"/>
        </w:rPr>
        <w:t xml:space="preserve"> (</w:t>
      </w:r>
      <w:r w:rsidR="00BD5B3E" w:rsidRPr="00132114">
        <w:rPr>
          <w:rFonts w:ascii="Arial" w:hAnsi="Arial" w:cs="Arial"/>
          <w:color w:val="000000" w:themeColor="text1"/>
          <w:sz w:val="20"/>
          <w:szCs w:val="20"/>
        </w:rPr>
        <w:t>discussed later in this document</w:t>
      </w:r>
      <w:r w:rsidR="00B51052" w:rsidRPr="00132114">
        <w:rPr>
          <w:rFonts w:ascii="Arial" w:hAnsi="Arial" w:cs="Arial"/>
          <w:color w:val="000000" w:themeColor="text1"/>
          <w:sz w:val="20"/>
          <w:szCs w:val="20"/>
        </w:rPr>
        <w:t>)</w:t>
      </w:r>
      <w:r w:rsidR="006F76DF" w:rsidRPr="00132114">
        <w:rPr>
          <w:rFonts w:ascii="Arial" w:hAnsi="Arial" w:cs="Arial"/>
          <w:color w:val="000000" w:themeColor="text1"/>
          <w:sz w:val="20"/>
          <w:szCs w:val="20"/>
        </w:rPr>
        <w:t xml:space="preserve">.  </w:t>
      </w:r>
      <w:r w:rsidR="00AA580A" w:rsidRPr="00132114">
        <w:rPr>
          <w:rFonts w:ascii="Arial" w:hAnsi="Arial" w:cs="Arial"/>
          <w:color w:val="000000" w:themeColor="text1"/>
          <w:sz w:val="20"/>
          <w:szCs w:val="20"/>
        </w:rPr>
        <w:t xml:space="preserve">This standard is required to </w:t>
      </w:r>
      <w:r w:rsidR="00BD5B3E" w:rsidRPr="00132114">
        <w:rPr>
          <w:rFonts w:ascii="Arial" w:hAnsi="Arial" w:cs="Arial"/>
          <w:color w:val="000000" w:themeColor="text1"/>
          <w:sz w:val="20"/>
          <w:szCs w:val="20"/>
        </w:rPr>
        <w:t>empower</w:t>
      </w:r>
      <w:r w:rsidR="000208F5" w:rsidRPr="00132114">
        <w:rPr>
          <w:rFonts w:ascii="Arial" w:hAnsi="Arial" w:cs="Arial"/>
          <w:color w:val="000000" w:themeColor="text1"/>
          <w:sz w:val="20"/>
          <w:szCs w:val="20"/>
        </w:rPr>
        <w:t xml:space="preserve"> </w:t>
      </w:r>
      <w:r w:rsidR="00BC4546" w:rsidRPr="00132114">
        <w:rPr>
          <w:rFonts w:ascii="Arial" w:hAnsi="Arial" w:cs="Arial"/>
          <w:color w:val="000000" w:themeColor="text1"/>
          <w:sz w:val="20"/>
          <w:szCs w:val="20"/>
        </w:rPr>
        <w:t xml:space="preserve">our </w:t>
      </w:r>
      <w:r w:rsidR="00AA580A" w:rsidRPr="00132114">
        <w:rPr>
          <w:rFonts w:ascii="Arial" w:hAnsi="Arial" w:cs="Arial"/>
          <w:color w:val="000000" w:themeColor="text1"/>
          <w:sz w:val="20"/>
          <w:szCs w:val="20"/>
        </w:rPr>
        <w:t>residents</w:t>
      </w:r>
      <w:r w:rsidR="000208F5" w:rsidRPr="00132114">
        <w:rPr>
          <w:rFonts w:ascii="Arial" w:hAnsi="Arial" w:cs="Arial"/>
          <w:color w:val="000000" w:themeColor="text1"/>
          <w:sz w:val="20"/>
          <w:szCs w:val="20"/>
        </w:rPr>
        <w:t xml:space="preserve"> to achieve their goal of living independently within their own home</w:t>
      </w:r>
      <w:r w:rsidRPr="00132114">
        <w:rPr>
          <w:rFonts w:ascii="Arial" w:hAnsi="Arial" w:cs="Arial"/>
          <w:color w:val="000000" w:themeColor="text1"/>
          <w:sz w:val="20"/>
          <w:szCs w:val="20"/>
        </w:rPr>
        <w:t>.</w:t>
      </w:r>
    </w:p>
    <w:p w14:paraId="193724B2"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73877D0E" w14:textId="77777777" w:rsidR="00920EEA" w:rsidRPr="00132114" w:rsidRDefault="00DA34CE"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This</w:t>
      </w:r>
      <w:r w:rsidR="00BD5B3E" w:rsidRPr="00132114">
        <w:rPr>
          <w:rFonts w:ascii="Arial" w:hAnsi="Arial" w:cs="Arial"/>
          <w:color w:val="000000" w:themeColor="text1"/>
          <w:sz w:val="20"/>
          <w:szCs w:val="20"/>
        </w:rPr>
        <w:t xml:space="preserve"> Design Brief</w:t>
      </w:r>
      <w:r w:rsidR="008A6D2D" w:rsidRPr="00132114">
        <w:rPr>
          <w:rFonts w:ascii="Arial" w:hAnsi="Arial" w:cs="Arial"/>
          <w:color w:val="000000" w:themeColor="text1"/>
          <w:sz w:val="20"/>
          <w:szCs w:val="20"/>
        </w:rPr>
        <w:t xml:space="preserve"> </w:t>
      </w:r>
      <w:r w:rsidR="00B47102" w:rsidRPr="00132114">
        <w:rPr>
          <w:rFonts w:ascii="Arial" w:hAnsi="Arial" w:cs="Arial"/>
          <w:color w:val="000000" w:themeColor="text1"/>
          <w:sz w:val="20"/>
          <w:szCs w:val="20"/>
        </w:rPr>
        <w:t xml:space="preserve">has been created to </w:t>
      </w:r>
      <w:r w:rsidRPr="00132114">
        <w:rPr>
          <w:rFonts w:ascii="Arial" w:hAnsi="Arial" w:cs="Arial"/>
          <w:color w:val="000000" w:themeColor="text1"/>
          <w:sz w:val="20"/>
          <w:szCs w:val="20"/>
        </w:rPr>
        <w:t>document</w:t>
      </w:r>
      <w:r w:rsidR="00B47102" w:rsidRPr="00132114">
        <w:rPr>
          <w:rFonts w:ascii="Arial" w:hAnsi="Arial" w:cs="Arial"/>
          <w:color w:val="000000" w:themeColor="text1"/>
          <w:sz w:val="20"/>
          <w:szCs w:val="20"/>
        </w:rPr>
        <w:t xml:space="preserve"> </w:t>
      </w:r>
      <w:r w:rsidRPr="00132114">
        <w:rPr>
          <w:rFonts w:ascii="Arial" w:hAnsi="Arial" w:cs="Arial"/>
          <w:color w:val="000000" w:themeColor="text1"/>
          <w:sz w:val="20"/>
          <w:szCs w:val="20"/>
        </w:rPr>
        <w:t xml:space="preserve">our </w:t>
      </w:r>
      <w:r w:rsidR="00B47102" w:rsidRPr="00132114">
        <w:rPr>
          <w:rFonts w:ascii="Arial" w:hAnsi="Arial" w:cs="Arial"/>
          <w:color w:val="000000" w:themeColor="text1"/>
          <w:sz w:val="20"/>
          <w:szCs w:val="20"/>
        </w:rPr>
        <w:t xml:space="preserve">minimum </w:t>
      </w:r>
      <w:r w:rsidR="00995DFC" w:rsidRPr="00132114">
        <w:rPr>
          <w:rFonts w:ascii="Arial" w:hAnsi="Arial" w:cs="Arial"/>
          <w:color w:val="000000" w:themeColor="text1"/>
          <w:sz w:val="20"/>
          <w:szCs w:val="20"/>
        </w:rPr>
        <w:t xml:space="preserve">design </w:t>
      </w:r>
      <w:r w:rsidR="00E15B98" w:rsidRPr="00132114">
        <w:rPr>
          <w:rFonts w:ascii="Arial" w:hAnsi="Arial" w:cs="Arial"/>
          <w:color w:val="000000" w:themeColor="text1"/>
          <w:sz w:val="20"/>
          <w:szCs w:val="20"/>
        </w:rPr>
        <w:t>requirements</w:t>
      </w:r>
      <w:r w:rsidR="000208F5" w:rsidRPr="00132114">
        <w:rPr>
          <w:rFonts w:ascii="Arial" w:hAnsi="Arial" w:cs="Arial"/>
          <w:color w:val="000000" w:themeColor="text1"/>
          <w:sz w:val="20"/>
          <w:szCs w:val="20"/>
        </w:rPr>
        <w:t>,</w:t>
      </w:r>
      <w:r w:rsidR="00B47102" w:rsidRPr="00132114">
        <w:rPr>
          <w:rFonts w:ascii="Arial" w:hAnsi="Arial" w:cs="Arial"/>
          <w:color w:val="000000" w:themeColor="text1"/>
          <w:sz w:val="20"/>
          <w:szCs w:val="20"/>
        </w:rPr>
        <w:t xml:space="preserve"> </w:t>
      </w:r>
      <w:r w:rsidR="00E15B98" w:rsidRPr="00132114">
        <w:rPr>
          <w:rFonts w:ascii="Arial" w:hAnsi="Arial" w:cs="Arial"/>
          <w:color w:val="000000" w:themeColor="text1"/>
          <w:sz w:val="20"/>
          <w:szCs w:val="20"/>
        </w:rPr>
        <w:t>while providing scope for</w:t>
      </w:r>
      <w:r w:rsidR="00B47102" w:rsidRPr="00132114">
        <w:rPr>
          <w:rFonts w:ascii="Arial" w:hAnsi="Arial" w:cs="Arial"/>
          <w:color w:val="000000" w:themeColor="text1"/>
          <w:sz w:val="20"/>
          <w:szCs w:val="20"/>
        </w:rPr>
        <w:t xml:space="preserve"> innovation </w:t>
      </w:r>
      <w:r w:rsidR="00E15B98" w:rsidRPr="00132114">
        <w:rPr>
          <w:rFonts w:ascii="Arial" w:hAnsi="Arial" w:cs="Arial"/>
          <w:color w:val="000000" w:themeColor="text1"/>
          <w:sz w:val="20"/>
          <w:szCs w:val="20"/>
        </w:rPr>
        <w:t>and</w:t>
      </w:r>
      <w:r w:rsidR="00B47102" w:rsidRPr="00132114">
        <w:rPr>
          <w:rFonts w:ascii="Arial" w:hAnsi="Arial" w:cs="Arial"/>
          <w:color w:val="000000" w:themeColor="text1"/>
          <w:sz w:val="20"/>
          <w:szCs w:val="20"/>
        </w:rPr>
        <w:t xml:space="preserve"> flexibility.</w:t>
      </w:r>
    </w:p>
    <w:p w14:paraId="2FD56B5D"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29848A34" w14:textId="77777777" w:rsidR="000208F5" w:rsidRPr="00132114" w:rsidRDefault="000208F5"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 xml:space="preserve">In the development of the </w:t>
      </w:r>
      <w:r w:rsidR="00BD5B3E" w:rsidRPr="00132114">
        <w:rPr>
          <w:rFonts w:ascii="Arial" w:hAnsi="Arial" w:cs="Arial"/>
          <w:color w:val="000000" w:themeColor="text1"/>
          <w:sz w:val="20"/>
          <w:szCs w:val="20"/>
        </w:rPr>
        <w:t xml:space="preserve">Design </w:t>
      </w:r>
      <w:r w:rsidRPr="00132114">
        <w:rPr>
          <w:rFonts w:ascii="Arial" w:hAnsi="Arial" w:cs="Arial"/>
          <w:color w:val="000000" w:themeColor="text1"/>
          <w:sz w:val="20"/>
          <w:szCs w:val="20"/>
        </w:rPr>
        <w:t xml:space="preserve">Brief, extensive consultation has occurred with </w:t>
      </w:r>
      <w:r w:rsidR="00772E20" w:rsidRPr="00132114">
        <w:rPr>
          <w:rFonts w:ascii="Arial" w:hAnsi="Arial" w:cs="Arial"/>
          <w:color w:val="000000" w:themeColor="text1"/>
          <w:sz w:val="20"/>
          <w:szCs w:val="20"/>
        </w:rPr>
        <w:t xml:space="preserve">numerous groups including </w:t>
      </w:r>
      <w:r w:rsidRPr="00132114">
        <w:rPr>
          <w:rFonts w:ascii="Arial" w:hAnsi="Arial" w:cs="Arial"/>
          <w:color w:val="000000" w:themeColor="text1"/>
          <w:sz w:val="20"/>
          <w:szCs w:val="20"/>
        </w:rPr>
        <w:t>clients, their families, support prov</w:t>
      </w:r>
      <w:r w:rsidR="00746C08" w:rsidRPr="00132114">
        <w:rPr>
          <w:rFonts w:ascii="Arial" w:hAnsi="Arial" w:cs="Arial"/>
          <w:color w:val="000000" w:themeColor="text1"/>
          <w:sz w:val="20"/>
          <w:szCs w:val="20"/>
        </w:rPr>
        <w:t xml:space="preserve">iders, occupational therapists </w:t>
      </w:r>
      <w:r w:rsidRPr="00132114">
        <w:rPr>
          <w:rFonts w:ascii="Arial" w:hAnsi="Arial" w:cs="Arial"/>
          <w:color w:val="000000" w:themeColor="text1"/>
          <w:sz w:val="20"/>
          <w:szCs w:val="20"/>
        </w:rPr>
        <w:t xml:space="preserve">and </w:t>
      </w:r>
      <w:r w:rsidR="00746C08" w:rsidRPr="00132114">
        <w:rPr>
          <w:rFonts w:ascii="Arial" w:hAnsi="Arial" w:cs="Arial"/>
          <w:color w:val="000000" w:themeColor="text1"/>
          <w:sz w:val="20"/>
          <w:szCs w:val="20"/>
        </w:rPr>
        <w:t>access</w:t>
      </w:r>
      <w:r w:rsidRPr="00132114">
        <w:rPr>
          <w:rFonts w:ascii="Arial" w:hAnsi="Arial" w:cs="Arial"/>
          <w:color w:val="000000" w:themeColor="text1"/>
          <w:sz w:val="20"/>
          <w:szCs w:val="20"/>
        </w:rPr>
        <w:t xml:space="preserve"> consultants.</w:t>
      </w:r>
    </w:p>
    <w:p w14:paraId="5CB6C84D"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6B2F22E3" w14:textId="1B936B2D" w:rsidR="000208F5" w:rsidRPr="00132114" w:rsidRDefault="00DA34CE"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This version of th</w:t>
      </w:r>
      <w:r w:rsidR="00995DFC" w:rsidRPr="00132114">
        <w:rPr>
          <w:rFonts w:ascii="Arial" w:hAnsi="Arial" w:cs="Arial"/>
          <w:color w:val="000000" w:themeColor="text1"/>
          <w:sz w:val="20"/>
          <w:szCs w:val="20"/>
        </w:rPr>
        <w:t xml:space="preserve">e </w:t>
      </w:r>
      <w:r w:rsidR="00BD5B3E" w:rsidRPr="00132114">
        <w:rPr>
          <w:rFonts w:ascii="Arial" w:hAnsi="Arial" w:cs="Arial"/>
          <w:color w:val="000000" w:themeColor="text1"/>
          <w:sz w:val="20"/>
          <w:szCs w:val="20"/>
        </w:rPr>
        <w:t xml:space="preserve">Design Brief </w:t>
      </w:r>
      <w:r w:rsidR="00E550B8" w:rsidRPr="00132114">
        <w:rPr>
          <w:rFonts w:ascii="Arial" w:hAnsi="Arial" w:cs="Arial"/>
          <w:color w:val="000000" w:themeColor="text1"/>
          <w:sz w:val="20"/>
          <w:szCs w:val="20"/>
        </w:rPr>
        <w:t xml:space="preserve">includes all </w:t>
      </w:r>
      <w:r w:rsidRPr="00132114">
        <w:rPr>
          <w:rFonts w:ascii="Arial" w:hAnsi="Arial" w:cs="Arial"/>
          <w:color w:val="000000" w:themeColor="text1"/>
          <w:sz w:val="20"/>
          <w:szCs w:val="20"/>
        </w:rPr>
        <w:t xml:space="preserve">learnings to date </w:t>
      </w:r>
      <w:r w:rsidR="00995DFC" w:rsidRPr="00132114">
        <w:rPr>
          <w:rFonts w:ascii="Arial" w:hAnsi="Arial" w:cs="Arial"/>
          <w:color w:val="000000" w:themeColor="text1"/>
          <w:sz w:val="20"/>
          <w:szCs w:val="20"/>
        </w:rPr>
        <w:t>based on</w:t>
      </w:r>
      <w:r w:rsidRPr="00132114">
        <w:rPr>
          <w:rFonts w:ascii="Arial" w:hAnsi="Arial" w:cs="Arial"/>
          <w:color w:val="000000" w:themeColor="text1"/>
          <w:sz w:val="20"/>
          <w:szCs w:val="20"/>
        </w:rPr>
        <w:t xml:space="preserve"> our</w:t>
      </w:r>
      <w:r w:rsidR="000208F5" w:rsidRPr="00132114">
        <w:rPr>
          <w:rFonts w:ascii="Arial" w:hAnsi="Arial" w:cs="Arial"/>
          <w:color w:val="000000" w:themeColor="text1"/>
          <w:sz w:val="20"/>
          <w:szCs w:val="20"/>
        </w:rPr>
        <w:t xml:space="preserve"> </w:t>
      </w:r>
      <w:r w:rsidR="007D64BA">
        <w:rPr>
          <w:rFonts w:ascii="Arial" w:hAnsi="Arial" w:cs="Arial"/>
          <w:color w:val="000000" w:themeColor="text1"/>
          <w:sz w:val="20"/>
          <w:szCs w:val="20"/>
        </w:rPr>
        <w:t>six</w:t>
      </w:r>
      <w:r w:rsidRPr="00132114">
        <w:rPr>
          <w:rFonts w:ascii="Arial" w:hAnsi="Arial" w:cs="Arial"/>
          <w:color w:val="000000" w:themeColor="text1"/>
          <w:sz w:val="20"/>
          <w:szCs w:val="20"/>
        </w:rPr>
        <w:t xml:space="preserve"> completed</w:t>
      </w:r>
      <w:r w:rsidR="000208F5" w:rsidRPr="00132114">
        <w:rPr>
          <w:rFonts w:ascii="Arial" w:hAnsi="Arial" w:cs="Arial"/>
          <w:color w:val="000000" w:themeColor="text1"/>
          <w:sz w:val="20"/>
          <w:szCs w:val="20"/>
        </w:rPr>
        <w:t xml:space="preserve"> developments</w:t>
      </w:r>
      <w:r w:rsidR="00995DFC" w:rsidRPr="00132114">
        <w:rPr>
          <w:rFonts w:ascii="Arial" w:hAnsi="Arial" w:cs="Arial"/>
          <w:color w:val="000000" w:themeColor="text1"/>
          <w:sz w:val="20"/>
          <w:szCs w:val="20"/>
        </w:rPr>
        <w:t xml:space="preserve">.  This </w:t>
      </w:r>
      <w:r w:rsidRPr="00132114">
        <w:rPr>
          <w:rFonts w:ascii="Arial" w:hAnsi="Arial" w:cs="Arial"/>
          <w:color w:val="000000" w:themeColor="text1"/>
          <w:sz w:val="20"/>
          <w:szCs w:val="20"/>
        </w:rPr>
        <w:t>includ</w:t>
      </w:r>
      <w:r w:rsidR="00995DFC" w:rsidRPr="00132114">
        <w:rPr>
          <w:rFonts w:ascii="Arial" w:hAnsi="Arial" w:cs="Arial"/>
          <w:color w:val="000000" w:themeColor="text1"/>
          <w:sz w:val="20"/>
          <w:szCs w:val="20"/>
        </w:rPr>
        <w:t>es</w:t>
      </w:r>
      <w:r w:rsidRPr="00132114">
        <w:rPr>
          <w:rFonts w:ascii="Arial" w:hAnsi="Arial" w:cs="Arial"/>
          <w:color w:val="000000" w:themeColor="text1"/>
          <w:sz w:val="20"/>
          <w:szCs w:val="20"/>
        </w:rPr>
        <w:t xml:space="preserve"> the </w:t>
      </w:r>
      <w:r w:rsidR="00E550B8" w:rsidRPr="00132114">
        <w:rPr>
          <w:rFonts w:ascii="Arial" w:hAnsi="Arial" w:cs="Arial"/>
          <w:color w:val="000000" w:themeColor="text1"/>
          <w:sz w:val="20"/>
          <w:szCs w:val="20"/>
        </w:rPr>
        <w:t>learnings from</w:t>
      </w:r>
      <w:r w:rsidRPr="00132114">
        <w:rPr>
          <w:rFonts w:ascii="Arial" w:hAnsi="Arial" w:cs="Arial"/>
          <w:color w:val="000000" w:themeColor="text1"/>
          <w:sz w:val="20"/>
          <w:szCs w:val="20"/>
        </w:rPr>
        <w:t xml:space="preserve"> the</w:t>
      </w:r>
      <w:r w:rsidR="000208F5" w:rsidRPr="00132114">
        <w:rPr>
          <w:rFonts w:ascii="Arial" w:hAnsi="Arial" w:cs="Arial"/>
          <w:color w:val="000000" w:themeColor="text1"/>
          <w:sz w:val="20"/>
          <w:szCs w:val="20"/>
        </w:rPr>
        <w:t xml:space="preserve"> independent </w:t>
      </w:r>
      <w:r w:rsidRPr="00132114">
        <w:rPr>
          <w:rFonts w:ascii="Arial" w:hAnsi="Arial" w:cs="Arial"/>
          <w:color w:val="000000" w:themeColor="text1"/>
          <w:sz w:val="20"/>
          <w:szCs w:val="20"/>
        </w:rPr>
        <w:t>post-occupational evaluations</w:t>
      </w:r>
      <w:r w:rsidR="00995DFC" w:rsidRPr="00132114">
        <w:rPr>
          <w:rFonts w:ascii="Arial" w:hAnsi="Arial" w:cs="Arial"/>
          <w:color w:val="000000" w:themeColor="text1"/>
          <w:sz w:val="20"/>
          <w:szCs w:val="20"/>
        </w:rPr>
        <w:t xml:space="preserve"> of these developments</w:t>
      </w:r>
      <w:r w:rsidRPr="00132114">
        <w:rPr>
          <w:rFonts w:ascii="Arial" w:hAnsi="Arial" w:cs="Arial"/>
          <w:color w:val="000000" w:themeColor="text1"/>
          <w:sz w:val="20"/>
          <w:szCs w:val="20"/>
        </w:rPr>
        <w:t>.</w:t>
      </w:r>
      <w:r w:rsidR="00C90F33" w:rsidRPr="00132114">
        <w:rPr>
          <w:rFonts w:ascii="Arial" w:hAnsi="Arial" w:cs="Arial"/>
          <w:color w:val="000000" w:themeColor="text1"/>
          <w:sz w:val="20"/>
          <w:szCs w:val="20"/>
        </w:rPr>
        <w:t xml:space="preserve">  It also includes changes to bring the document in line with the fourth edition of the </w:t>
      </w:r>
      <w:proofErr w:type="spellStart"/>
      <w:r w:rsidR="00C90F33" w:rsidRPr="00132114">
        <w:rPr>
          <w:rFonts w:ascii="Arial" w:hAnsi="Arial" w:cs="Arial"/>
          <w:color w:val="000000" w:themeColor="text1"/>
          <w:sz w:val="20"/>
          <w:szCs w:val="20"/>
        </w:rPr>
        <w:t>Livable</w:t>
      </w:r>
      <w:proofErr w:type="spellEnd"/>
      <w:r w:rsidR="00C90F33" w:rsidRPr="00132114">
        <w:rPr>
          <w:rFonts w:ascii="Arial" w:hAnsi="Arial" w:cs="Arial"/>
          <w:color w:val="000000" w:themeColor="text1"/>
          <w:sz w:val="20"/>
          <w:szCs w:val="20"/>
        </w:rPr>
        <w:t xml:space="preserve"> Housing Design Guidelines</w:t>
      </w:r>
      <w:r w:rsidR="00B33F64">
        <w:rPr>
          <w:rFonts w:ascii="Arial" w:hAnsi="Arial" w:cs="Arial"/>
          <w:color w:val="000000" w:themeColor="text1"/>
          <w:sz w:val="20"/>
          <w:szCs w:val="20"/>
        </w:rPr>
        <w:t>,</w:t>
      </w:r>
      <w:r w:rsidR="00C90F33" w:rsidRPr="00132114">
        <w:rPr>
          <w:rFonts w:ascii="Arial" w:hAnsi="Arial" w:cs="Arial"/>
          <w:color w:val="000000" w:themeColor="text1"/>
          <w:sz w:val="20"/>
          <w:szCs w:val="20"/>
        </w:rPr>
        <w:t xml:space="preserve"> released in mid</w:t>
      </w:r>
      <w:r w:rsidR="0071481C" w:rsidRPr="00132114">
        <w:rPr>
          <w:rFonts w:ascii="Arial" w:hAnsi="Arial" w:cs="Arial"/>
          <w:color w:val="000000" w:themeColor="text1"/>
          <w:sz w:val="20"/>
          <w:szCs w:val="20"/>
        </w:rPr>
        <w:t>-</w:t>
      </w:r>
      <w:r w:rsidR="00C90F33" w:rsidRPr="00132114">
        <w:rPr>
          <w:rFonts w:ascii="Arial" w:hAnsi="Arial" w:cs="Arial"/>
          <w:color w:val="000000" w:themeColor="text1"/>
          <w:sz w:val="20"/>
          <w:szCs w:val="20"/>
        </w:rPr>
        <w:t>2017.</w:t>
      </w:r>
    </w:p>
    <w:p w14:paraId="0A5A5468"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4664C9A9" w14:textId="77777777" w:rsidR="00FD048C" w:rsidRPr="00132114" w:rsidRDefault="00995DFC"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 xml:space="preserve">It is acknowledged that the design of accessible housing and assistive technology is rapidly evolving.  </w:t>
      </w:r>
      <w:r w:rsidR="00DA34CE" w:rsidRPr="00132114">
        <w:rPr>
          <w:rFonts w:ascii="Arial" w:hAnsi="Arial" w:cs="Arial"/>
          <w:color w:val="000000" w:themeColor="text1"/>
          <w:sz w:val="20"/>
          <w:szCs w:val="20"/>
        </w:rPr>
        <w:t>W</w:t>
      </w:r>
      <w:r w:rsidR="00E54F88" w:rsidRPr="00132114">
        <w:rPr>
          <w:rFonts w:ascii="Arial" w:hAnsi="Arial" w:cs="Arial"/>
          <w:color w:val="000000" w:themeColor="text1"/>
          <w:sz w:val="20"/>
          <w:szCs w:val="20"/>
        </w:rPr>
        <w:t xml:space="preserve">e </w:t>
      </w:r>
      <w:r w:rsidRPr="00132114">
        <w:rPr>
          <w:rFonts w:ascii="Arial" w:hAnsi="Arial" w:cs="Arial"/>
          <w:color w:val="000000" w:themeColor="text1"/>
          <w:sz w:val="20"/>
          <w:szCs w:val="20"/>
        </w:rPr>
        <w:t xml:space="preserve">therefore </w:t>
      </w:r>
      <w:r w:rsidR="00E54F88" w:rsidRPr="00132114">
        <w:rPr>
          <w:rFonts w:ascii="Arial" w:hAnsi="Arial" w:cs="Arial"/>
          <w:color w:val="000000" w:themeColor="text1"/>
          <w:sz w:val="20"/>
          <w:szCs w:val="20"/>
        </w:rPr>
        <w:t xml:space="preserve">encourage </w:t>
      </w:r>
      <w:r w:rsidRPr="00132114">
        <w:rPr>
          <w:rFonts w:ascii="Arial" w:hAnsi="Arial" w:cs="Arial"/>
          <w:color w:val="000000" w:themeColor="text1"/>
          <w:sz w:val="20"/>
          <w:szCs w:val="20"/>
        </w:rPr>
        <w:t>your</w:t>
      </w:r>
      <w:r w:rsidR="00E54F88" w:rsidRPr="00132114">
        <w:rPr>
          <w:rFonts w:ascii="Arial" w:hAnsi="Arial" w:cs="Arial"/>
          <w:color w:val="000000" w:themeColor="text1"/>
          <w:sz w:val="20"/>
          <w:szCs w:val="20"/>
        </w:rPr>
        <w:t xml:space="preserve"> f</w:t>
      </w:r>
      <w:r w:rsidR="00FD048C" w:rsidRPr="00132114">
        <w:rPr>
          <w:rFonts w:ascii="Arial" w:hAnsi="Arial" w:cs="Arial"/>
          <w:color w:val="000000" w:themeColor="text1"/>
          <w:sz w:val="20"/>
          <w:szCs w:val="20"/>
        </w:rPr>
        <w:t>eedback</w:t>
      </w:r>
      <w:r w:rsidRPr="00132114">
        <w:rPr>
          <w:rFonts w:ascii="Arial" w:hAnsi="Arial" w:cs="Arial"/>
          <w:color w:val="000000" w:themeColor="text1"/>
          <w:sz w:val="20"/>
          <w:szCs w:val="20"/>
        </w:rPr>
        <w:t xml:space="preserve"> on the </w:t>
      </w:r>
      <w:r w:rsidR="00BD5B3E" w:rsidRPr="00132114">
        <w:rPr>
          <w:rFonts w:ascii="Arial" w:hAnsi="Arial" w:cs="Arial"/>
          <w:color w:val="000000" w:themeColor="text1"/>
          <w:sz w:val="20"/>
          <w:szCs w:val="20"/>
        </w:rPr>
        <w:t xml:space="preserve">Design </w:t>
      </w:r>
      <w:r w:rsidRPr="00132114">
        <w:rPr>
          <w:rFonts w:ascii="Arial" w:hAnsi="Arial" w:cs="Arial"/>
          <w:color w:val="000000" w:themeColor="text1"/>
          <w:sz w:val="20"/>
          <w:szCs w:val="20"/>
        </w:rPr>
        <w:t>Brief,</w:t>
      </w:r>
      <w:r w:rsidR="00FD048C" w:rsidRPr="00132114">
        <w:rPr>
          <w:rFonts w:ascii="Arial" w:hAnsi="Arial" w:cs="Arial"/>
          <w:color w:val="000000" w:themeColor="text1"/>
          <w:sz w:val="20"/>
          <w:szCs w:val="20"/>
        </w:rPr>
        <w:t xml:space="preserve"> so that we may continue </w:t>
      </w:r>
      <w:r w:rsidR="00BD5B3E" w:rsidRPr="00132114">
        <w:rPr>
          <w:rFonts w:ascii="Arial" w:hAnsi="Arial" w:cs="Arial"/>
          <w:color w:val="000000" w:themeColor="text1"/>
          <w:sz w:val="20"/>
          <w:szCs w:val="20"/>
        </w:rPr>
        <w:t xml:space="preserve">to </w:t>
      </w:r>
      <w:r w:rsidR="00E550B8" w:rsidRPr="00132114">
        <w:rPr>
          <w:rFonts w:ascii="Arial" w:hAnsi="Arial" w:cs="Arial"/>
          <w:color w:val="000000" w:themeColor="text1"/>
          <w:sz w:val="20"/>
          <w:szCs w:val="20"/>
        </w:rPr>
        <w:t xml:space="preserve">further </w:t>
      </w:r>
      <w:r w:rsidR="00BD5B3E" w:rsidRPr="00132114">
        <w:rPr>
          <w:rFonts w:ascii="Arial" w:hAnsi="Arial" w:cs="Arial"/>
          <w:color w:val="000000" w:themeColor="text1"/>
          <w:sz w:val="20"/>
          <w:szCs w:val="20"/>
        </w:rPr>
        <w:t>refine it</w:t>
      </w:r>
      <w:r w:rsidRPr="00132114">
        <w:rPr>
          <w:rFonts w:ascii="Arial" w:hAnsi="Arial" w:cs="Arial"/>
          <w:color w:val="000000" w:themeColor="text1"/>
          <w:sz w:val="20"/>
          <w:szCs w:val="20"/>
        </w:rPr>
        <w:t xml:space="preserve"> to the benefit of the TAC’s clients and the housing industry more broadly.</w:t>
      </w:r>
    </w:p>
    <w:p w14:paraId="239934DC"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478D94F1" w14:textId="77777777" w:rsidR="00FD048C" w:rsidRPr="00132114" w:rsidRDefault="00E54F88"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Thank you on beha</w:t>
      </w:r>
      <w:r w:rsidR="00995DFC" w:rsidRPr="00132114">
        <w:rPr>
          <w:rFonts w:ascii="Arial" w:hAnsi="Arial" w:cs="Arial"/>
          <w:color w:val="000000" w:themeColor="text1"/>
          <w:sz w:val="20"/>
          <w:szCs w:val="20"/>
        </w:rPr>
        <w:t xml:space="preserve">lf of the TAC and the RIPL team and we trust that you find this </w:t>
      </w:r>
      <w:r w:rsidR="00BD5B3E" w:rsidRPr="00132114">
        <w:rPr>
          <w:rFonts w:ascii="Arial" w:hAnsi="Arial" w:cs="Arial"/>
          <w:color w:val="000000" w:themeColor="text1"/>
          <w:sz w:val="20"/>
          <w:szCs w:val="20"/>
        </w:rPr>
        <w:t xml:space="preserve">Design </w:t>
      </w:r>
      <w:r w:rsidR="00995DFC" w:rsidRPr="00132114">
        <w:rPr>
          <w:rFonts w:ascii="Arial" w:hAnsi="Arial" w:cs="Arial"/>
          <w:color w:val="000000" w:themeColor="text1"/>
          <w:sz w:val="20"/>
          <w:szCs w:val="20"/>
        </w:rPr>
        <w:t xml:space="preserve">Brief informative and useful.  </w:t>
      </w:r>
    </w:p>
    <w:p w14:paraId="1D97C429"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p>
    <w:p w14:paraId="624D0DDE" w14:textId="77777777" w:rsidR="00DA34CE" w:rsidRPr="00132114" w:rsidRDefault="00BD5B3E"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noProof/>
          <w:color w:val="000000" w:themeColor="text1"/>
          <w:sz w:val="20"/>
          <w:szCs w:val="20"/>
          <w:lang w:eastAsia="en-AU"/>
        </w:rPr>
        <w:drawing>
          <wp:inline distT="0" distB="0" distL="0" distR="0" wp14:anchorId="1678BFDA" wp14:editId="3164DA8C">
            <wp:extent cx="1232173" cy="787179"/>
            <wp:effectExtent l="0" t="0" r="6350" b="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biLevel thresh="75000"/>
                      <a:extLst>
                        <a:ext uri="{28A0092B-C50C-407E-A947-70E740481C1C}">
                          <a14:useLocalDpi xmlns:a14="http://schemas.microsoft.com/office/drawing/2010/main" val="0"/>
                        </a:ext>
                      </a:extLst>
                    </a:blip>
                    <a:srcRect/>
                    <a:stretch>
                      <a:fillRect/>
                    </a:stretch>
                  </pic:blipFill>
                  <pic:spPr bwMode="auto">
                    <a:xfrm>
                      <a:off x="0" y="0"/>
                      <a:ext cx="1232483" cy="787377"/>
                    </a:xfrm>
                    <a:prstGeom prst="rect">
                      <a:avLst/>
                    </a:prstGeom>
                    <a:noFill/>
                    <a:ln>
                      <a:noFill/>
                    </a:ln>
                  </pic:spPr>
                </pic:pic>
              </a:graphicData>
            </a:graphic>
          </wp:inline>
        </w:drawing>
      </w:r>
    </w:p>
    <w:p w14:paraId="4119E799"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Ben Carter</w:t>
      </w:r>
    </w:p>
    <w:p w14:paraId="19D6AC48" w14:textId="77777777" w:rsidR="003838F2" w:rsidRPr="00132114" w:rsidRDefault="00DA34CE"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General Manager</w:t>
      </w:r>
      <w:r w:rsidR="003838F2" w:rsidRPr="00132114">
        <w:rPr>
          <w:rFonts w:ascii="Arial" w:hAnsi="Arial" w:cs="Arial"/>
          <w:color w:val="000000" w:themeColor="text1"/>
          <w:sz w:val="20"/>
          <w:szCs w:val="20"/>
        </w:rPr>
        <w:t>,</w:t>
      </w:r>
    </w:p>
    <w:p w14:paraId="5B9BF582" w14:textId="77777777" w:rsidR="00DA34CE" w:rsidRPr="00132114" w:rsidRDefault="00DA34CE" w:rsidP="00DA34CE">
      <w:pPr>
        <w:spacing w:after="0" w:line="360" w:lineRule="auto"/>
        <w:ind w:left="851" w:right="1134"/>
        <w:jc w:val="both"/>
        <w:rPr>
          <w:rFonts w:ascii="Arial" w:hAnsi="Arial" w:cs="Arial"/>
          <w:color w:val="000000" w:themeColor="text1"/>
          <w:sz w:val="20"/>
          <w:szCs w:val="20"/>
        </w:rPr>
      </w:pPr>
      <w:r w:rsidRPr="00132114">
        <w:rPr>
          <w:rFonts w:ascii="Arial" w:hAnsi="Arial" w:cs="Arial"/>
          <w:color w:val="000000" w:themeColor="text1"/>
          <w:sz w:val="20"/>
          <w:szCs w:val="20"/>
        </w:rPr>
        <w:t xml:space="preserve">Residential </w:t>
      </w:r>
      <w:r w:rsidR="00A01356" w:rsidRPr="00132114">
        <w:rPr>
          <w:rFonts w:ascii="Arial" w:hAnsi="Arial" w:cs="Arial"/>
          <w:color w:val="000000" w:themeColor="text1"/>
          <w:sz w:val="20"/>
          <w:szCs w:val="20"/>
        </w:rPr>
        <w:t>Independence</w:t>
      </w:r>
      <w:r w:rsidRPr="00132114">
        <w:rPr>
          <w:rFonts w:ascii="Arial" w:hAnsi="Arial" w:cs="Arial"/>
          <w:color w:val="000000" w:themeColor="text1"/>
          <w:sz w:val="20"/>
          <w:szCs w:val="20"/>
        </w:rPr>
        <w:t xml:space="preserve"> Pty Ltd</w:t>
      </w:r>
    </w:p>
    <w:p w14:paraId="092674A4" w14:textId="77777777" w:rsidR="00B47102" w:rsidRPr="00132114" w:rsidRDefault="00B47102" w:rsidP="00771EAE">
      <w:pPr>
        <w:ind w:left="851" w:right="1133"/>
        <w:jc w:val="both"/>
        <w:rPr>
          <w:rFonts w:ascii="Arial" w:hAnsi="Arial" w:cs="Arial"/>
          <w:color w:val="000000" w:themeColor="text1"/>
          <w:sz w:val="20"/>
          <w:szCs w:val="20"/>
        </w:rPr>
      </w:pPr>
    </w:p>
    <w:p w14:paraId="23556716" w14:textId="77777777" w:rsidR="00B47102" w:rsidRPr="00132114" w:rsidRDefault="00B47102" w:rsidP="001A7F27">
      <w:pPr>
        <w:rPr>
          <w:rFonts w:ascii="Arial" w:hAnsi="Arial" w:cs="Arial"/>
          <w:color w:val="000000" w:themeColor="text1"/>
          <w:sz w:val="19"/>
          <w:szCs w:val="19"/>
        </w:rPr>
        <w:sectPr w:rsidR="00B47102" w:rsidRPr="00132114" w:rsidSect="00066414">
          <w:headerReference w:type="even" r:id="rId24"/>
          <w:headerReference w:type="default" r:id="rId25"/>
          <w:footerReference w:type="default" r:id="rId26"/>
          <w:headerReference w:type="first" r:id="rId27"/>
          <w:footerReference w:type="first" r:id="rId28"/>
          <w:pgSz w:w="11906" w:h="16838" w:code="9"/>
          <w:pgMar w:top="567" w:right="567" w:bottom="567" w:left="567" w:header="397" w:footer="96" w:gutter="0"/>
          <w:cols w:space="708"/>
          <w:titlePg/>
          <w:docGrid w:linePitch="360"/>
        </w:sectPr>
      </w:pPr>
    </w:p>
    <w:bookmarkStart w:id="2" w:name="_Toc501091498"/>
    <w:p w14:paraId="1E60709D" w14:textId="77777777" w:rsidR="00055AC9" w:rsidRPr="00132114" w:rsidRDefault="002F1E4E" w:rsidP="00394374">
      <w:pPr>
        <w:pStyle w:val="Heading1"/>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44256" behindDoc="1" locked="0" layoutInCell="1" allowOverlap="1" wp14:anchorId="05210A39" wp14:editId="5F91EC9F">
                <wp:simplePos x="0" y="0"/>
                <wp:positionH relativeFrom="column">
                  <wp:posOffset>-360892</wp:posOffset>
                </wp:positionH>
                <wp:positionV relativeFrom="paragraph">
                  <wp:posOffset>-621877</wp:posOffset>
                </wp:positionV>
                <wp:extent cx="7585075" cy="1089660"/>
                <wp:effectExtent l="0" t="0" r="0" b="0"/>
                <wp:wrapNone/>
                <wp:docPr id="3197"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2F092098" id="Rectangle 8" o:spid="_x0000_s1026" style="position:absolute;margin-left:-28.4pt;margin-top:-48.95pt;width:597.25pt;height:85.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" stroked="f" strokeweight="2pt">
                <v:fill r:id="rId22" o:title="" recolor="t" rotate="t" type="frame"/>
                <v:path arrowok="t"/>
                <o:lock v:ext="edit" aspectratio="t"/>
              </v:rect>
            </w:pict>
          </mc:Fallback>
        </mc:AlternateContent>
      </w:r>
      <w:r w:rsidR="00905D30" w:rsidRPr="00132114">
        <w:rPr>
          <w:rFonts w:ascii="Arial" w:hAnsi="Arial" w:cs="Arial"/>
          <w:noProof/>
          <w:lang w:val="en-AU" w:eastAsia="en-AU"/>
        </w:rPr>
        <mc:AlternateContent>
          <mc:Choice Requires="wps">
            <w:drawing>
              <wp:anchor distT="0" distB="0" distL="114300" distR="114300" simplePos="0" relativeHeight="251689984" behindDoc="1" locked="0" layoutInCell="1" allowOverlap="1" wp14:anchorId="7C2F6746" wp14:editId="4199EEA0">
                <wp:simplePos x="0" y="0"/>
                <wp:positionH relativeFrom="column">
                  <wp:posOffset>-360045</wp:posOffset>
                </wp:positionH>
                <wp:positionV relativeFrom="paragraph">
                  <wp:posOffset>-430530</wp:posOffset>
                </wp:positionV>
                <wp:extent cx="6256020" cy="899160"/>
                <wp:effectExtent l="0" t="0" r="0" b="0"/>
                <wp:wrapNone/>
                <wp:docPr id="19"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020" cy="89916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40A973E1" id="Rectangle 8" o:spid="_x0000_s1026" style="position:absolute;margin-left:-28.35pt;margin-top:-33.9pt;width:492.6pt;height:70.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" fillcolor="#212934" stroked="f" strokeweight="2pt">
                <v:path arrowok="t"/>
                <o:lock v:ext="edit" aspectratio="t"/>
              </v:rect>
            </w:pict>
          </mc:Fallback>
        </mc:AlternateContent>
      </w:r>
      <w:r w:rsidR="00905D30" w:rsidRPr="00132114">
        <w:rPr>
          <w:rFonts w:ascii="Arial" w:hAnsi="Arial" w:cs="Arial"/>
          <w:noProof/>
          <w:lang w:val="en-AU" w:eastAsia="en-AU"/>
        </w:rPr>
        <mc:AlternateContent>
          <mc:Choice Requires="wps">
            <w:drawing>
              <wp:anchor distT="0" distB="0" distL="114300" distR="114300" simplePos="0" relativeHeight="251691008" behindDoc="1" locked="0" layoutInCell="1" allowOverlap="1" wp14:anchorId="49645641" wp14:editId="294DC532">
                <wp:simplePos x="0" y="0"/>
                <wp:positionH relativeFrom="column">
                  <wp:posOffset>4516755</wp:posOffset>
                </wp:positionH>
                <wp:positionV relativeFrom="paragraph">
                  <wp:posOffset>-430530</wp:posOffset>
                </wp:positionV>
                <wp:extent cx="2707005" cy="899160"/>
                <wp:effectExtent l="0" t="0" r="0" b="0"/>
                <wp:wrapNone/>
                <wp:docPr id="20" name="Parallelogra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707005" cy="899160"/>
                        </a:xfrm>
                        <a:custGeom>
                          <a:avLst/>
                          <a:gdLst>
                            <a:gd name="connsiteX0" fmla="*/ 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0 w 6713763"/>
                            <a:gd name="connsiteY4" fmla="*/ 0 h 6857999"/>
                            <a:gd name="connsiteX0" fmla="*/ 333979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3339790 w 6713763"/>
                            <a:gd name="connsiteY4" fmla="*/ 0 h 68579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13763" h="6857999">
                              <a:moveTo>
                                <a:pt x="3339790" y="0"/>
                              </a:moveTo>
                              <a:lnTo>
                                <a:pt x="6713763" y="0"/>
                              </a:lnTo>
                              <a:lnTo>
                                <a:pt x="6713763" y="6857999"/>
                              </a:lnTo>
                              <a:lnTo>
                                <a:pt x="0" y="6857999"/>
                              </a:lnTo>
                              <a:lnTo>
                                <a:pt x="3339790" y="0"/>
                              </a:lnTo>
                              <a:close/>
                            </a:path>
                          </a:pathLst>
                        </a:custGeom>
                        <a:solidFill>
                          <a:srgbClr val="0296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0DCD6" w14:textId="77777777" w:rsidR="00AF1D6C" w:rsidRDefault="00AF1D6C" w:rsidP="00905D30">
                            <w:pPr>
                              <w:pStyle w:val="NormalWeb"/>
                              <w:spacing w:before="0" w:beforeAutospacing="0" w:after="0" w:afterAutospacing="0"/>
                              <w:jc w:val="center"/>
                            </w:pPr>
                            <w:r>
                              <w:rPr>
                                <w:rFonts w:asciiTheme="minorHAnsi" w:hAnsi="Calibri" w:cstheme="minorBidi"/>
                                <w:color w:val="FFFFFF" w:themeColor="light1"/>
                                <w:kern w:val="24"/>
                                <w:lang w:val="en-US"/>
                              </w:rPr>
                              <w:t xml:space="preserve"> </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shape w14:anchorId="49645641" id="_x0000_s1029" style="position:absolute;margin-left:355.65pt;margin-top:-33.9pt;width:213.15pt;height:70.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3763,6857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" adj="-11796480,,5400" path="m3339790,l6713763,r,6857999l,6857999,3339790,xe" fillcolor="#0296d9" stroked="f" strokeweight="2pt">
                <v:stroke joinstyle="miter"/>
                <v:formulas/>
                <v:path arrowok="t" o:connecttype="custom" o:connectlocs="1346611,0;2707005,0;2707005,899160;0,899160;1346611,0" o:connectangles="0,0,0,0,0" textboxrect="0,0,6713763,6857999"/>
                <o:lock v:ext="edit" aspectratio="t"/>
                <v:textbox>
                  <w:txbxContent>
                    <w:p w14:paraId="3130DCD6" w14:textId="77777777" w:rsidR="00AF1D6C" w:rsidRDefault="00AF1D6C" w:rsidP="00905D30">
                      <w:pPr>
                        <w:pStyle w:val="NormalWeb"/>
                        <w:spacing w:before="0" w:beforeAutospacing="0" w:after="0" w:afterAutospacing="0"/>
                        <w:jc w:val="center"/>
                      </w:pPr>
                      <w:r>
                        <w:rPr>
                          <w:rFonts w:asciiTheme="minorHAnsi" w:hAnsi="Calibri" w:cstheme="minorBidi"/>
                          <w:color w:val="FFFFFF" w:themeColor="light1"/>
                          <w:kern w:val="24"/>
                          <w:lang w:val="en-US"/>
                        </w:rPr>
                        <w:t xml:space="preserve"> </w:t>
                      </w:r>
                    </w:p>
                  </w:txbxContent>
                </v:textbox>
              </v:shape>
            </w:pict>
          </mc:Fallback>
        </mc:AlternateContent>
      </w:r>
      <w:r w:rsidR="001A7F27" w:rsidRPr="00132114">
        <w:rPr>
          <w:rFonts w:ascii="Arial" w:hAnsi="Arial" w:cs="Arial"/>
        </w:rPr>
        <w:t>CONTENTS</w:t>
      </w:r>
      <w:bookmarkEnd w:id="2"/>
    </w:p>
    <w:p w14:paraId="74CD04A8" w14:textId="77777777" w:rsidR="00905D30" w:rsidRPr="00132114" w:rsidRDefault="00905D30">
      <w:pPr>
        <w:pStyle w:val="TOC1"/>
        <w:rPr>
          <w:rFonts w:cs="Arial"/>
        </w:rPr>
      </w:pPr>
    </w:p>
    <w:p w14:paraId="7838A820" w14:textId="382F3B2C" w:rsidR="00F76E27" w:rsidRDefault="00D63092">
      <w:pPr>
        <w:pStyle w:val="TOC1"/>
        <w:rPr>
          <w:rFonts w:asciiTheme="minorHAnsi" w:hAnsiTheme="minorHAnsi"/>
          <w:b w:val="0"/>
          <w:noProof/>
          <w:lang w:val="en-AU" w:eastAsia="en-AU"/>
        </w:rPr>
      </w:pPr>
      <w:r w:rsidRPr="00132114">
        <w:rPr>
          <w:rFonts w:cs="Arial"/>
        </w:rPr>
        <w:fldChar w:fldCharType="begin"/>
      </w:r>
      <w:r w:rsidRPr="00132114">
        <w:rPr>
          <w:rFonts w:cs="Arial"/>
        </w:rPr>
        <w:instrText xml:space="preserve"> TOC \o "1-3" \h \z \u </w:instrText>
      </w:r>
      <w:r w:rsidRPr="00132114">
        <w:rPr>
          <w:rFonts w:cs="Arial"/>
        </w:rPr>
        <w:fldChar w:fldCharType="separate"/>
      </w:r>
      <w:hyperlink w:anchor="_Toc501091497" w:history="1">
        <w:r w:rsidR="00F76E27" w:rsidRPr="00CC300D">
          <w:rPr>
            <w:rStyle w:val="Hyperlink"/>
            <w:rFonts w:cs="Arial"/>
            <w:noProof/>
          </w:rPr>
          <w:t>PREFACE</w:t>
        </w:r>
        <w:r w:rsidR="00F76E27">
          <w:rPr>
            <w:noProof/>
            <w:webHidden/>
          </w:rPr>
          <w:tab/>
        </w:r>
        <w:r w:rsidR="00F76E27">
          <w:rPr>
            <w:noProof/>
            <w:webHidden/>
          </w:rPr>
          <w:fldChar w:fldCharType="begin"/>
        </w:r>
        <w:r w:rsidR="00F76E27">
          <w:rPr>
            <w:noProof/>
            <w:webHidden/>
          </w:rPr>
          <w:instrText xml:space="preserve"> PAGEREF _Toc501091497 \h </w:instrText>
        </w:r>
        <w:r w:rsidR="00F76E27">
          <w:rPr>
            <w:noProof/>
            <w:webHidden/>
          </w:rPr>
        </w:r>
        <w:r w:rsidR="00F76E27">
          <w:rPr>
            <w:noProof/>
            <w:webHidden/>
          </w:rPr>
          <w:fldChar w:fldCharType="separate"/>
        </w:r>
        <w:r w:rsidR="00E164F0">
          <w:rPr>
            <w:noProof/>
            <w:webHidden/>
          </w:rPr>
          <w:t>2</w:t>
        </w:r>
        <w:r w:rsidR="00F76E27">
          <w:rPr>
            <w:noProof/>
            <w:webHidden/>
          </w:rPr>
          <w:fldChar w:fldCharType="end"/>
        </w:r>
      </w:hyperlink>
    </w:p>
    <w:p w14:paraId="3096C0A6" w14:textId="3E469ADA" w:rsidR="00F76E27" w:rsidRDefault="00841AF0">
      <w:pPr>
        <w:pStyle w:val="TOC1"/>
        <w:rPr>
          <w:rFonts w:asciiTheme="minorHAnsi" w:hAnsiTheme="minorHAnsi"/>
          <w:b w:val="0"/>
          <w:noProof/>
          <w:lang w:val="en-AU" w:eastAsia="en-AU"/>
        </w:rPr>
      </w:pPr>
      <w:hyperlink w:anchor="_Toc501091498" w:history="1">
        <w:r w:rsidR="00F76E27" w:rsidRPr="00CC300D">
          <w:rPr>
            <w:rStyle w:val="Hyperlink"/>
            <w:rFonts w:cs="Arial"/>
            <w:noProof/>
          </w:rPr>
          <w:t>CONTENTS</w:t>
        </w:r>
        <w:r w:rsidR="00F76E27">
          <w:rPr>
            <w:noProof/>
            <w:webHidden/>
          </w:rPr>
          <w:tab/>
        </w:r>
        <w:r w:rsidR="00F76E27">
          <w:rPr>
            <w:noProof/>
            <w:webHidden/>
          </w:rPr>
          <w:fldChar w:fldCharType="begin"/>
        </w:r>
        <w:r w:rsidR="00F76E27">
          <w:rPr>
            <w:noProof/>
            <w:webHidden/>
          </w:rPr>
          <w:instrText xml:space="preserve"> PAGEREF _Toc501091498 \h </w:instrText>
        </w:r>
        <w:r w:rsidR="00F76E27">
          <w:rPr>
            <w:noProof/>
            <w:webHidden/>
          </w:rPr>
        </w:r>
        <w:r w:rsidR="00F76E27">
          <w:rPr>
            <w:noProof/>
            <w:webHidden/>
          </w:rPr>
          <w:fldChar w:fldCharType="separate"/>
        </w:r>
        <w:r w:rsidR="00E164F0">
          <w:rPr>
            <w:noProof/>
            <w:webHidden/>
          </w:rPr>
          <w:t>3</w:t>
        </w:r>
        <w:r w:rsidR="00F76E27">
          <w:rPr>
            <w:noProof/>
            <w:webHidden/>
          </w:rPr>
          <w:fldChar w:fldCharType="end"/>
        </w:r>
      </w:hyperlink>
    </w:p>
    <w:p w14:paraId="3F695E30" w14:textId="278A850A" w:rsidR="00F76E27" w:rsidRDefault="00841AF0">
      <w:pPr>
        <w:pStyle w:val="TOC1"/>
        <w:rPr>
          <w:rFonts w:asciiTheme="minorHAnsi" w:hAnsiTheme="minorHAnsi"/>
          <w:b w:val="0"/>
          <w:noProof/>
          <w:lang w:val="en-AU" w:eastAsia="en-AU"/>
        </w:rPr>
      </w:pPr>
      <w:hyperlink w:anchor="_Toc501091500" w:history="1">
        <w:r w:rsidR="00F76E27" w:rsidRPr="00CC300D">
          <w:rPr>
            <w:rStyle w:val="Hyperlink"/>
            <w:rFonts w:cs="Arial"/>
            <w:noProof/>
          </w:rPr>
          <w:t>Background</w:t>
        </w:r>
        <w:r w:rsidR="00F76E27">
          <w:rPr>
            <w:noProof/>
            <w:webHidden/>
          </w:rPr>
          <w:tab/>
        </w:r>
        <w:r w:rsidR="00F76E27">
          <w:rPr>
            <w:noProof/>
            <w:webHidden/>
          </w:rPr>
          <w:fldChar w:fldCharType="begin"/>
        </w:r>
        <w:r w:rsidR="00F76E27">
          <w:rPr>
            <w:noProof/>
            <w:webHidden/>
          </w:rPr>
          <w:instrText xml:space="preserve"> PAGEREF _Toc501091500 \h </w:instrText>
        </w:r>
        <w:r w:rsidR="00F76E27">
          <w:rPr>
            <w:noProof/>
            <w:webHidden/>
          </w:rPr>
        </w:r>
        <w:r w:rsidR="00F76E27">
          <w:rPr>
            <w:noProof/>
            <w:webHidden/>
          </w:rPr>
          <w:fldChar w:fldCharType="separate"/>
        </w:r>
        <w:r w:rsidR="00E164F0">
          <w:rPr>
            <w:noProof/>
            <w:webHidden/>
          </w:rPr>
          <w:t>5</w:t>
        </w:r>
        <w:r w:rsidR="00F76E27">
          <w:rPr>
            <w:noProof/>
            <w:webHidden/>
          </w:rPr>
          <w:fldChar w:fldCharType="end"/>
        </w:r>
      </w:hyperlink>
    </w:p>
    <w:p w14:paraId="484F34B9" w14:textId="171AC833" w:rsidR="00F76E27" w:rsidRDefault="00841AF0">
      <w:pPr>
        <w:pStyle w:val="TOC2"/>
        <w:rPr>
          <w:rFonts w:asciiTheme="minorHAnsi" w:hAnsiTheme="minorHAnsi"/>
          <w:noProof/>
          <w:sz w:val="22"/>
          <w:lang w:val="en-AU" w:eastAsia="en-AU"/>
        </w:rPr>
      </w:pPr>
      <w:hyperlink w:anchor="_Toc501091501" w:history="1">
        <w:r w:rsidR="00F76E27" w:rsidRPr="00CC300D">
          <w:rPr>
            <w:rStyle w:val="Hyperlink"/>
            <w:rFonts w:cs="Arial"/>
            <w:noProof/>
          </w:rPr>
          <w:t>RIPL’s Design Brief</w:t>
        </w:r>
        <w:r w:rsidR="00F76E27">
          <w:rPr>
            <w:noProof/>
            <w:webHidden/>
          </w:rPr>
          <w:tab/>
        </w:r>
        <w:r w:rsidR="00F76E27">
          <w:rPr>
            <w:noProof/>
            <w:webHidden/>
          </w:rPr>
          <w:fldChar w:fldCharType="begin"/>
        </w:r>
        <w:r w:rsidR="00F76E27">
          <w:rPr>
            <w:noProof/>
            <w:webHidden/>
          </w:rPr>
          <w:instrText xml:space="preserve"> PAGEREF _Toc501091501 \h </w:instrText>
        </w:r>
        <w:r w:rsidR="00F76E27">
          <w:rPr>
            <w:noProof/>
            <w:webHidden/>
          </w:rPr>
        </w:r>
        <w:r w:rsidR="00F76E27">
          <w:rPr>
            <w:noProof/>
            <w:webHidden/>
          </w:rPr>
          <w:fldChar w:fldCharType="separate"/>
        </w:r>
        <w:r w:rsidR="00E164F0">
          <w:rPr>
            <w:noProof/>
            <w:webHidden/>
          </w:rPr>
          <w:t>5</w:t>
        </w:r>
        <w:r w:rsidR="00F76E27">
          <w:rPr>
            <w:noProof/>
            <w:webHidden/>
          </w:rPr>
          <w:fldChar w:fldCharType="end"/>
        </w:r>
      </w:hyperlink>
    </w:p>
    <w:p w14:paraId="21A67C85" w14:textId="182198AF" w:rsidR="00F76E27" w:rsidRDefault="00841AF0">
      <w:pPr>
        <w:pStyle w:val="TOC2"/>
        <w:rPr>
          <w:rFonts w:asciiTheme="minorHAnsi" w:hAnsiTheme="minorHAnsi"/>
          <w:noProof/>
          <w:sz w:val="22"/>
          <w:lang w:val="en-AU" w:eastAsia="en-AU"/>
        </w:rPr>
      </w:pPr>
      <w:hyperlink w:anchor="_Toc501091502" w:history="1">
        <w:r w:rsidR="00F76E27" w:rsidRPr="00CC300D">
          <w:rPr>
            <w:rStyle w:val="Hyperlink"/>
            <w:rFonts w:cs="Arial"/>
            <w:noProof/>
          </w:rPr>
          <w:t>Development &amp; Review</w:t>
        </w:r>
        <w:r w:rsidR="00F76E27">
          <w:rPr>
            <w:noProof/>
            <w:webHidden/>
          </w:rPr>
          <w:tab/>
        </w:r>
        <w:r w:rsidR="00F76E27">
          <w:rPr>
            <w:noProof/>
            <w:webHidden/>
          </w:rPr>
          <w:fldChar w:fldCharType="begin"/>
        </w:r>
        <w:r w:rsidR="00F76E27">
          <w:rPr>
            <w:noProof/>
            <w:webHidden/>
          </w:rPr>
          <w:instrText xml:space="preserve"> PAGEREF _Toc501091502 \h </w:instrText>
        </w:r>
        <w:r w:rsidR="00F76E27">
          <w:rPr>
            <w:noProof/>
            <w:webHidden/>
          </w:rPr>
        </w:r>
        <w:r w:rsidR="00F76E27">
          <w:rPr>
            <w:noProof/>
            <w:webHidden/>
          </w:rPr>
          <w:fldChar w:fldCharType="separate"/>
        </w:r>
        <w:r w:rsidR="00E164F0">
          <w:rPr>
            <w:noProof/>
            <w:webHidden/>
          </w:rPr>
          <w:t>5</w:t>
        </w:r>
        <w:r w:rsidR="00F76E27">
          <w:rPr>
            <w:noProof/>
            <w:webHidden/>
          </w:rPr>
          <w:fldChar w:fldCharType="end"/>
        </w:r>
      </w:hyperlink>
    </w:p>
    <w:p w14:paraId="0B03AF98" w14:textId="6A015279" w:rsidR="00F76E27" w:rsidRDefault="00841AF0">
      <w:pPr>
        <w:pStyle w:val="TOC2"/>
        <w:rPr>
          <w:rFonts w:asciiTheme="minorHAnsi" w:hAnsiTheme="minorHAnsi"/>
          <w:noProof/>
          <w:sz w:val="22"/>
          <w:lang w:val="en-AU" w:eastAsia="en-AU"/>
        </w:rPr>
      </w:pPr>
      <w:hyperlink w:anchor="_Toc501091503" w:history="1">
        <w:r w:rsidR="00F76E27" w:rsidRPr="00CC300D">
          <w:rPr>
            <w:rStyle w:val="Hyperlink"/>
            <w:rFonts w:cs="Arial"/>
            <w:noProof/>
          </w:rPr>
          <w:t>Standards for Accessible Residential Housing</w:t>
        </w:r>
        <w:r w:rsidR="00F76E27">
          <w:rPr>
            <w:noProof/>
            <w:webHidden/>
          </w:rPr>
          <w:tab/>
        </w:r>
        <w:r w:rsidR="00F76E27">
          <w:rPr>
            <w:noProof/>
            <w:webHidden/>
          </w:rPr>
          <w:fldChar w:fldCharType="begin"/>
        </w:r>
        <w:r w:rsidR="00F76E27">
          <w:rPr>
            <w:noProof/>
            <w:webHidden/>
          </w:rPr>
          <w:instrText xml:space="preserve"> PAGEREF _Toc501091503 \h </w:instrText>
        </w:r>
        <w:r w:rsidR="00F76E27">
          <w:rPr>
            <w:noProof/>
            <w:webHidden/>
          </w:rPr>
        </w:r>
        <w:r w:rsidR="00F76E27">
          <w:rPr>
            <w:noProof/>
            <w:webHidden/>
          </w:rPr>
          <w:fldChar w:fldCharType="separate"/>
        </w:r>
        <w:r w:rsidR="00E164F0">
          <w:rPr>
            <w:noProof/>
            <w:webHidden/>
          </w:rPr>
          <w:t>6</w:t>
        </w:r>
        <w:r w:rsidR="00F76E27">
          <w:rPr>
            <w:noProof/>
            <w:webHidden/>
          </w:rPr>
          <w:fldChar w:fldCharType="end"/>
        </w:r>
      </w:hyperlink>
    </w:p>
    <w:p w14:paraId="27741351" w14:textId="76EAB399" w:rsidR="00F76E27" w:rsidRDefault="00841AF0">
      <w:pPr>
        <w:pStyle w:val="TOC2"/>
        <w:rPr>
          <w:rFonts w:asciiTheme="minorHAnsi" w:hAnsiTheme="minorHAnsi"/>
          <w:noProof/>
          <w:sz w:val="22"/>
          <w:lang w:val="en-AU" w:eastAsia="en-AU"/>
        </w:rPr>
      </w:pPr>
      <w:hyperlink w:anchor="_Toc501091504" w:history="1">
        <w:r w:rsidR="00F76E27" w:rsidRPr="00CC300D">
          <w:rPr>
            <w:rStyle w:val="Hyperlink"/>
            <w:rFonts w:cs="Arial"/>
            <w:noProof/>
          </w:rPr>
          <w:t>Site Selection</w:t>
        </w:r>
        <w:r w:rsidR="00F76E27">
          <w:rPr>
            <w:noProof/>
            <w:webHidden/>
          </w:rPr>
          <w:tab/>
        </w:r>
        <w:r w:rsidR="00F76E27">
          <w:rPr>
            <w:noProof/>
            <w:webHidden/>
          </w:rPr>
          <w:fldChar w:fldCharType="begin"/>
        </w:r>
        <w:r w:rsidR="00F76E27">
          <w:rPr>
            <w:noProof/>
            <w:webHidden/>
          </w:rPr>
          <w:instrText xml:space="preserve"> PAGEREF _Toc501091504 \h </w:instrText>
        </w:r>
        <w:r w:rsidR="00F76E27">
          <w:rPr>
            <w:noProof/>
            <w:webHidden/>
          </w:rPr>
        </w:r>
        <w:r w:rsidR="00F76E27">
          <w:rPr>
            <w:noProof/>
            <w:webHidden/>
          </w:rPr>
          <w:fldChar w:fldCharType="separate"/>
        </w:r>
        <w:r w:rsidR="00E164F0">
          <w:rPr>
            <w:noProof/>
            <w:webHidden/>
          </w:rPr>
          <w:t>6</w:t>
        </w:r>
        <w:r w:rsidR="00F76E27">
          <w:rPr>
            <w:noProof/>
            <w:webHidden/>
          </w:rPr>
          <w:fldChar w:fldCharType="end"/>
        </w:r>
      </w:hyperlink>
    </w:p>
    <w:p w14:paraId="2B15CDA3" w14:textId="7CF35EDA" w:rsidR="00F76E27" w:rsidRDefault="00841AF0">
      <w:pPr>
        <w:pStyle w:val="TOC2"/>
        <w:rPr>
          <w:rFonts w:asciiTheme="minorHAnsi" w:hAnsiTheme="minorHAnsi"/>
          <w:noProof/>
          <w:sz w:val="22"/>
          <w:lang w:val="en-AU" w:eastAsia="en-AU"/>
        </w:rPr>
      </w:pPr>
      <w:hyperlink w:anchor="_Toc501091505" w:history="1">
        <w:r w:rsidR="00F76E27" w:rsidRPr="00CC300D">
          <w:rPr>
            <w:rStyle w:val="Hyperlink"/>
            <w:rFonts w:cs="Arial"/>
            <w:noProof/>
          </w:rPr>
          <w:t>Design Objectives</w:t>
        </w:r>
        <w:r w:rsidR="00F76E27">
          <w:rPr>
            <w:noProof/>
            <w:webHidden/>
          </w:rPr>
          <w:tab/>
        </w:r>
        <w:r w:rsidR="00F76E27">
          <w:rPr>
            <w:noProof/>
            <w:webHidden/>
          </w:rPr>
          <w:fldChar w:fldCharType="begin"/>
        </w:r>
        <w:r w:rsidR="00F76E27">
          <w:rPr>
            <w:noProof/>
            <w:webHidden/>
          </w:rPr>
          <w:instrText xml:space="preserve"> PAGEREF _Toc501091505 \h </w:instrText>
        </w:r>
        <w:r w:rsidR="00F76E27">
          <w:rPr>
            <w:noProof/>
            <w:webHidden/>
          </w:rPr>
        </w:r>
        <w:r w:rsidR="00F76E27">
          <w:rPr>
            <w:noProof/>
            <w:webHidden/>
          </w:rPr>
          <w:fldChar w:fldCharType="separate"/>
        </w:r>
        <w:r w:rsidR="00E164F0">
          <w:rPr>
            <w:noProof/>
            <w:webHidden/>
          </w:rPr>
          <w:t>7</w:t>
        </w:r>
        <w:r w:rsidR="00F76E27">
          <w:rPr>
            <w:noProof/>
            <w:webHidden/>
          </w:rPr>
          <w:fldChar w:fldCharType="end"/>
        </w:r>
      </w:hyperlink>
    </w:p>
    <w:p w14:paraId="7E7EBD6E" w14:textId="28F8059A" w:rsidR="00F76E27" w:rsidRDefault="00841AF0">
      <w:pPr>
        <w:pStyle w:val="TOC2"/>
        <w:rPr>
          <w:rFonts w:asciiTheme="minorHAnsi" w:hAnsiTheme="minorHAnsi"/>
          <w:noProof/>
          <w:sz w:val="22"/>
          <w:lang w:val="en-AU" w:eastAsia="en-AU"/>
        </w:rPr>
      </w:pPr>
      <w:hyperlink w:anchor="_Toc501091506" w:history="1">
        <w:r w:rsidR="00F76E27" w:rsidRPr="00CC300D">
          <w:rPr>
            <w:rStyle w:val="Hyperlink"/>
            <w:rFonts w:cs="Arial"/>
            <w:noProof/>
          </w:rPr>
          <w:t>Design Principles (Universal Design)</w:t>
        </w:r>
        <w:r w:rsidR="00F76E27">
          <w:rPr>
            <w:noProof/>
            <w:webHidden/>
          </w:rPr>
          <w:tab/>
        </w:r>
        <w:r w:rsidR="00F76E27">
          <w:rPr>
            <w:noProof/>
            <w:webHidden/>
          </w:rPr>
          <w:fldChar w:fldCharType="begin"/>
        </w:r>
        <w:r w:rsidR="00F76E27">
          <w:rPr>
            <w:noProof/>
            <w:webHidden/>
          </w:rPr>
          <w:instrText xml:space="preserve"> PAGEREF _Toc501091506 \h </w:instrText>
        </w:r>
        <w:r w:rsidR="00F76E27">
          <w:rPr>
            <w:noProof/>
            <w:webHidden/>
          </w:rPr>
        </w:r>
        <w:r w:rsidR="00F76E27">
          <w:rPr>
            <w:noProof/>
            <w:webHidden/>
          </w:rPr>
          <w:fldChar w:fldCharType="separate"/>
        </w:r>
        <w:r w:rsidR="00E164F0">
          <w:rPr>
            <w:noProof/>
            <w:webHidden/>
          </w:rPr>
          <w:t>7</w:t>
        </w:r>
        <w:r w:rsidR="00F76E27">
          <w:rPr>
            <w:noProof/>
            <w:webHidden/>
          </w:rPr>
          <w:fldChar w:fldCharType="end"/>
        </w:r>
      </w:hyperlink>
    </w:p>
    <w:p w14:paraId="5F360F48" w14:textId="4CB0A3C1" w:rsidR="00F76E27" w:rsidRDefault="00841AF0">
      <w:pPr>
        <w:pStyle w:val="TOC2"/>
        <w:rPr>
          <w:rFonts w:asciiTheme="minorHAnsi" w:hAnsiTheme="minorHAnsi"/>
          <w:noProof/>
          <w:sz w:val="22"/>
          <w:lang w:val="en-AU" w:eastAsia="en-AU"/>
        </w:rPr>
      </w:pPr>
      <w:hyperlink w:anchor="_Toc501091507" w:history="1">
        <w:r w:rsidR="00F76E27" w:rsidRPr="00CC300D">
          <w:rPr>
            <w:rStyle w:val="Hyperlink"/>
            <w:rFonts w:cs="Arial"/>
            <w:noProof/>
          </w:rPr>
          <w:t>Australian Standards for Accessible Design &amp; Adaptable Housing</w:t>
        </w:r>
        <w:r w:rsidR="00F76E27">
          <w:rPr>
            <w:noProof/>
            <w:webHidden/>
          </w:rPr>
          <w:tab/>
        </w:r>
        <w:r w:rsidR="00F76E27">
          <w:rPr>
            <w:noProof/>
            <w:webHidden/>
          </w:rPr>
          <w:fldChar w:fldCharType="begin"/>
        </w:r>
        <w:r w:rsidR="00F76E27">
          <w:rPr>
            <w:noProof/>
            <w:webHidden/>
          </w:rPr>
          <w:instrText xml:space="preserve"> PAGEREF _Toc501091507 \h </w:instrText>
        </w:r>
        <w:r w:rsidR="00F76E27">
          <w:rPr>
            <w:noProof/>
            <w:webHidden/>
          </w:rPr>
        </w:r>
        <w:r w:rsidR="00F76E27">
          <w:rPr>
            <w:noProof/>
            <w:webHidden/>
          </w:rPr>
          <w:fldChar w:fldCharType="separate"/>
        </w:r>
        <w:r w:rsidR="00E164F0">
          <w:rPr>
            <w:noProof/>
            <w:webHidden/>
          </w:rPr>
          <w:t>8</w:t>
        </w:r>
        <w:r w:rsidR="00F76E27">
          <w:rPr>
            <w:noProof/>
            <w:webHidden/>
          </w:rPr>
          <w:fldChar w:fldCharType="end"/>
        </w:r>
      </w:hyperlink>
    </w:p>
    <w:p w14:paraId="37F533C5" w14:textId="67B4590B" w:rsidR="00F76E27" w:rsidRDefault="00841AF0">
      <w:pPr>
        <w:pStyle w:val="TOC2"/>
        <w:rPr>
          <w:rFonts w:asciiTheme="minorHAnsi" w:hAnsiTheme="minorHAnsi"/>
          <w:noProof/>
          <w:sz w:val="22"/>
          <w:lang w:val="en-AU" w:eastAsia="en-AU"/>
        </w:rPr>
      </w:pPr>
      <w:hyperlink w:anchor="_Toc501091508" w:history="1">
        <w:r w:rsidR="00F76E27" w:rsidRPr="00CC300D">
          <w:rPr>
            <w:rStyle w:val="Hyperlink"/>
            <w:rFonts w:cs="Arial"/>
            <w:noProof/>
          </w:rPr>
          <w:t>Livable Housing Design Guidelines</w:t>
        </w:r>
        <w:r w:rsidR="00F76E27">
          <w:rPr>
            <w:noProof/>
            <w:webHidden/>
          </w:rPr>
          <w:tab/>
        </w:r>
        <w:r w:rsidR="00F76E27">
          <w:rPr>
            <w:noProof/>
            <w:webHidden/>
          </w:rPr>
          <w:fldChar w:fldCharType="begin"/>
        </w:r>
        <w:r w:rsidR="00F76E27">
          <w:rPr>
            <w:noProof/>
            <w:webHidden/>
          </w:rPr>
          <w:instrText xml:space="preserve"> PAGEREF _Toc501091508 \h </w:instrText>
        </w:r>
        <w:r w:rsidR="00F76E27">
          <w:rPr>
            <w:noProof/>
            <w:webHidden/>
          </w:rPr>
        </w:r>
        <w:r w:rsidR="00F76E27">
          <w:rPr>
            <w:noProof/>
            <w:webHidden/>
          </w:rPr>
          <w:fldChar w:fldCharType="separate"/>
        </w:r>
        <w:r w:rsidR="00E164F0">
          <w:rPr>
            <w:noProof/>
            <w:webHidden/>
          </w:rPr>
          <w:t>9</w:t>
        </w:r>
        <w:r w:rsidR="00F76E27">
          <w:rPr>
            <w:noProof/>
            <w:webHidden/>
          </w:rPr>
          <w:fldChar w:fldCharType="end"/>
        </w:r>
      </w:hyperlink>
    </w:p>
    <w:p w14:paraId="54CFD4A5" w14:textId="14CCCB8A" w:rsidR="00F76E27" w:rsidRDefault="00841AF0">
      <w:pPr>
        <w:pStyle w:val="TOC2"/>
        <w:rPr>
          <w:rFonts w:asciiTheme="minorHAnsi" w:hAnsiTheme="minorHAnsi"/>
          <w:noProof/>
          <w:sz w:val="22"/>
          <w:lang w:val="en-AU" w:eastAsia="en-AU"/>
        </w:rPr>
      </w:pPr>
      <w:hyperlink w:anchor="_Toc501091509" w:history="1">
        <w:r w:rsidR="00F76E27" w:rsidRPr="00CC300D">
          <w:rPr>
            <w:rStyle w:val="Hyperlink"/>
            <w:rFonts w:cs="Arial"/>
            <w:noProof/>
          </w:rPr>
          <w:t>Flexible Design</w:t>
        </w:r>
        <w:r w:rsidR="00F76E27">
          <w:rPr>
            <w:noProof/>
            <w:webHidden/>
          </w:rPr>
          <w:tab/>
        </w:r>
        <w:r w:rsidR="00F76E27">
          <w:rPr>
            <w:noProof/>
            <w:webHidden/>
          </w:rPr>
          <w:fldChar w:fldCharType="begin"/>
        </w:r>
        <w:r w:rsidR="00F76E27">
          <w:rPr>
            <w:noProof/>
            <w:webHidden/>
          </w:rPr>
          <w:instrText xml:space="preserve"> PAGEREF _Toc501091509 \h </w:instrText>
        </w:r>
        <w:r w:rsidR="00F76E27">
          <w:rPr>
            <w:noProof/>
            <w:webHidden/>
          </w:rPr>
        </w:r>
        <w:r w:rsidR="00F76E27">
          <w:rPr>
            <w:noProof/>
            <w:webHidden/>
          </w:rPr>
          <w:fldChar w:fldCharType="separate"/>
        </w:r>
        <w:r w:rsidR="00E164F0">
          <w:rPr>
            <w:noProof/>
            <w:webHidden/>
          </w:rPr>
          <w:t>9</w:t>
        </w:r>
        <w:r w:rsidR="00F76E27">
          <w:rPr>
            <w:noProof/>
            <w:webHidden/>
          </w:rPr>
          <w:fldChar w:fldCharType="end"/>
        </w:r>
      </w:hyperlink>
    </w:p>
    <w:p w14:paraId="441DB41A" w14:textId="67C7A1A9" w:rsidR="00F76E27" w:rsidRDefault="00841AF0">
      <w:pPr>
        <w:pStyle w:val="TOC2"/>
        <w:rPr>
          <w:rFonts w:asciiTheme="minorHAnsi" w:hAnsiTheme="minorHAnsi"/>
          <w:noProof/>
          <w:sz w:val="22"/>
          <w:lang w:val="en-AU" w:eastAsia="en-AU"/>
        </w:rPr>
      </w:pPr>
      <w:hyperlink w:anchor="_Toc501091510" w:history="1">
        <w:r w:rsidR="00F76E27" w:rsidRPr="00CC300D">
          <w:rPr>
            <w:rStyle w:val="Hyperlink"/>
            <w:rFonts w:cs="Arial"/>
            <w:noProof/>
          </w:rPr>
          <w:t>Personalisation</w:t>
        </w:r>
        <w:r w:rsidR="00F76E27">
          <w:rPr>
            <w:noProof/>
            <w:webHidden/>
          </w:rPr>
          <w:tab/>
        </w:r>
        <w:r w:rsidR="00F76E27">
          <w:rPr>
            <w:noProof/>
            <w:webHidden/>
          </w:rPr>
          <w:fldChar w:fldCharType="begin"/>
        </w:r>
        <w:r w:rsidR="00F76E27">
          <w:rPr>
            <w:noProof/>
            <w:webHidden/>
          </w:rPr>
          <w:instrText xml:space="preserve"> PAGEREF _Toc501091510 \h </w:instrText>
        </w:r>
        <w:r w:rsidR="00F76E27">
          <w:rPr>
            <w:noProof/>
            <w:webHidden/>
          </w:rPr>
        </w:r>
        <w:r w:rsidR="00F76E27">
          <w:rPr>
            <w:noProof/>
            <w:webHidden/>
          </w:rPr>
          <w:fldChar w:fldCharType="separate"/>
        </w:r>
        <w:r w:rsidR="00E164F0">
          <w:rPr>
            <w:noProof/>
            <w:webHidden/>
          </w:rPr>
          <w:t>10</w:t>
        </w:r>
        <w:r w:rsidR="00F76E27">
          <w:rPr>
            <w:noProof/>
            <w:webHidden/>
          </w:rPr>
          <w:fldChar w:fldCharType="end"/>
        </w:r>
      </w:hyperlink>
    </w:p>
    <w:p w14:paraId="42933471" w14:textId="1FFD28CE" w:rsidR="00F76E27" w:rsidRDefault="00841AF0">
      <w:pPr>
        <w:pStyle w:val="TOC2"/>
        <w:rPr>
          <w:rFonts w:asciiTheme="minorHAnsi" w:hAnsiTheme="minorHAnsi"/>
          <w:noProof/>
          <w:sz w:val="22"/>
          <w:lang w:val="en-AU" w:eastAsia="en-AU"/>
        </w:rPr>
      </w:pPr>
      <w:hyperlink w:anchor="_Toc501091511" w:history="1">
        <w:r w:rsidR="00F76E27" w:rsidRPr="00CC300D">
          <w:rPr>
            <w:rStyle w:val="Hyperlink"/>
            <w:rFonts w:cs="Arial"/>
            <w:noProof/>
          </w:rPr>
          <w:t>Visual Appropriateness</w:t>
        </w:r>
        <w:r w:rsidR="00F76E27">
          <w:rPr>
            <w:noProof/>
            <w:webHidden/>
          </w:rPr>
          <w:tab/>
        </w:r>
        <w:r w:rsidR="00F76E27">
          <w:rPr>
            <w:noProof/>
            <w:webHidden/>
          </w:rPr>
          <w:fldChar w:fldCharType="begin"/>
        </w:r>
        <w:r w:rsidR="00F76E27">
          <w:rPr>
            <w:noProof/>
            <w:webHidden/>
          </w:rPr>
          <w:instrText xml:space="preserve"> PAGEREF _Toc501091511 \h </w:instrText>
        </w:r>
        <w:r w:rsidR="00F76E27">
          <w:rPr>
            <w:noProof/>
            <w:webHidden/>
          </w:rPr>
        </w:r>
        <w:r w:rsidR="00F76E27">
          <w:rPr>
            <w:noProof/>
            <w:webHidden/>
          </w:rPr>
          <w:fldChar w:fldCharType="separate"/>
        </w:r>
        <w:r w:rsidR="00E164F0">
          <w:rPr>
            <w:noProof/>
            <w:webHidden/>
          </w:rPr>
          <w:t>10</w:t>
        </w:r>
        <w:r w:rsidR="00F76E27">
          <w:rPr>
            <w:noProof/>
            <w:webHidden/>
          </w:rPr>
          <w:fldChar w:fldCharType="end"/>
        </w:r>
      </w:hyperlink>
    </w:p>
    <w:p w14:paraId="244FBB94" w14:textId="52744C3A" w:rsidR="00F76E27" w:rsidRDefault="00841AF0">
      <w:pPr>
        <w:pStyle w:val="TOC2"/>
        <w:rPr>
          <w:rFonts w:asciiTheme="minorHAnsi" w:hAnsiTheme="minorHAnsi"/>
          <w:noProof/>
          <w:sz w:val="22"/>
          <w:lang w:val="en-AU" w:eastAsia="en-AU"/>
        </w:rPr>
      </w:pPr>
      <w:hyperlink w:anchor="_Toc501091512" w:history="1">
        <w:r w:rsidR="00F76E27" w:rsidRPr="00CC300D">
          <w:rPr>
            <w:rStyle w:val="Hyperlink"/>
            <w:rFonts w:cs="Arial"/>
            <w:noProof/>
          </w:rPr>
          <w:t>Privacy &amp; Community</w:t>
        </w:r>
        <w:r w:rsidR="00F76E27">
          <w:rPr>
            <w:noProof/>
            <w:webHidden/>
          </w:rPr>
          <w:tab/>
        </w:r>
        <w:r w:rsidR="00F76E27">
          <w:rPr>
            <w:noProof/>
            <w:webHidden/>
          </w:rPr>
          <w:fldChar w:fldCharType="begin"/>
        </w:r>
        <w:r w:rsidR="00F76E27">
          <w:rPr>
            <w:noProof/>
            <w:webHidden/>
          </w:rPr>
          <w:instrText xml:space="preserve"> PAGEREF _Toc501091512 \h </w:instrText>
        </w:r>
        <w:r w:rsidR="00F76E27">
          <w:rPr>
            <w:noProof/>
            <w:webHidden/>
          </w:rPr>
        </w:r>
        <w:r w:rsidR="00F76E27">
          <w:rPr>
            <w:noProof/>
            <w:webHidden/>
          </w:rPr>
          <w:fldChar w:fldCharType="separate"/>
        </w:r>
        <w:r w:rsidR="00E164F0">
          <w:rPr>
            <w:noProof/>
            <w:webHidden/>
          </w:rPr>
          <w:t>10</w:t>
        </w:r>
        <w:r w:rsidR="00F76E27">
          <w:rPr>
            <w:noProof/>
            <w:webHidden/>
          </w:rPr>
          <w:fldChar w:fldCharType="end"/>
        </w:r>
      </w:hyperlink>
    </w:p>
    <w:p w14:paraId="21DBDF27" w14:textId="7412717C" w:rsidR="00F76E27" w:rsidRDefault="00841AF0">
      <w:pPr>
        <w:pStyle w:val="TOC2"/>
        <w:rPr>
          <w:rFonts w:asciiTheme="minorHAnsi" w:hAnsiTheme="minorHAnsi"/>
          <w:noProof/>
          <w:sz w:val="22"/>
          <w:lang w:val="en-AU" w:eastAsia="en-AU"/>
        </w:rPr>
      </w:pPr>
      <w:hyperlink w:anchor="_Toc501091513" w:history="1">
        <w:r w:rsidR="00F76E27" w:rsidRPr="00CC300D">
          <w:rPr>
            <w:rStyle w:val="Hyperlink"/>
            <w:rFonts w:cs="Arial"/>
            <w:noProof/>
          </w:rPr>
          <w:t>Durability &amp; Low Maintenance</w:t>
        </w:r>
        <w:r w:rsidR="00F76E27">
          <w:rPr>
            <w:noProof/>
            <w:webHidden/>
          </w:rPr>
          <w:tab/>
        </w:r>
        <w:r w:rsidR="00F76E27">
          <w:rPr>
            <w:noProof/>
            <w:webHidden/>
          </w:rPr>
          <w:fldChar w:fldCharType="begin"/>
        </w:r>
        <w:r w:rsidR="00F76E27">
          <w:rPr>
            <w:noProof/>
            <w:webHidden/>
          </w:rPr>
          <w:instrText xml:space="preserve"> PAGEREF _Toc501091513 \h </w:instrText>
        </w:r>
        <w:r w:rsidR="00F76E27">
          <w:rPr>
            <w:noProof/>
            <w:webHidden/>
          </w:rPr>
        </w:r>
        <w:r w:rsidR="00F76E27">
          <w:rPr>
            <w:noProof/>
            <w:webHidden/>
          </w:rPr>
          <w:fldChar w:fldCharType="separate"/>
        </w:r>
        <w:r w:rsidR="00E164F0">
          <w:rPr>
            <w:noProof/>
            <w:webHidden/>
          </w:rPr>
          <w:t>11</w:t>
        </w:r>
        <w:r w:rsidR="00F76E27">
          <w:rPr>
            <w:noProof/>
            <w:webHidden/>
          </w:rPr>
          <w:fldChar w:fldCharType="end"/>
        </w:r>
      </w:hyperlink>
    </w:p>
    <w:p w14:paraId="0B0CB277" w14:textId="30EC2D29" w:rsidR="00F76E27" w:rsidRDefault="00841AF0">
      <w:pPr>
        <w:pStyle w:val="TOC1"/>
        <w:rPr>
          <w:rFonts w:asciiTheme="minorHAnsi" w:hAnsiTheme="minorHAnsi"/>
          <w:b w:val="0"/>
          <w:noProof/>
          <w:lang w:val="en-AU" w:eastAsia="en-AU"/>
        </w:rPr>
      </w:pPr>
      <w:hyperlink w:anchor="_Toc501091514" w:history="1">
        <w:r w:rsidR="00F76E27" w:rsidRPr="00CC300D">
          <w:rPr>
            <w:rStyle w:val="Hyperlink"/>
            <w:rFonts w:cs="Arial"/>
            <w:noProof/>
          </w:rPr>
          <w:t>1.</w:t>
        </w:r>
        <w:r w:rsidR="00F76E27">
          <w:rPr>
            <w:rFonts w:asciiTheme="minorHAnsi" w:hAnsiTheme="minorHAnsi"/>
            <w:b w:val="0"/>
            <w:noProof/>
            <w:lang w:val="en-AU" w:eastAsia="en-AU"/>
          </w:rPr>
          <w:tab/>
        </w:r>
        <w:r w:rsidR="00F76E27" w:rsidRPr="00CC300D">
          <w:rPr>
            <w:rStyle w:val="Hyperlink"/>
            <w:rFonts w:cs="Arial"/>
            <w:noProof/>
          </w:rPr>
          <w:t>The Site</w:t>
        </w:r>
        <w:r w:rsidR="00F76E27">
          <w:rPr>
            <w:noProof/>
            <w:webHidden/>
          </w:rPr>
          <w:tab/>
        </w:r>
        <w:r w:rsidR="00F76E27">
          <w:rPr>
            <w:noProof/>
            <w:webHidden/>
          </w:rPr>
          <w:fldChar w:fldCharType="begin"/>
        </w:r>
        <w:r w:rsidR="00F76E27">
          <w:rPr>
            <w:noProof/>
            <w:webHidden/>
          </w:rPr>
          <w:instrText xml:space="preserve"> PAGEREF _Toc501091514 \h </w:instrText>
        </w:r>
        <w:r w:rsidR="00F76E27">
          <w:rPr>
            <w:noProof/>
            <w:webHidden/>
          </w:rPr>
        </w:r>
        <w:r w:rsidR="00F76E27">
          <w:rPr>
            <w:noProof/>
            <w:webHidden/>
          </w:rPr>
          <w:fldChar w:fldCharType="separate"/>
        </w:r>
        <w:r w:rsidR="00E164F0">
          <w:rPr>
            <w:noProof/>
            <w:webHidden/>
          </w:rPr>
          <w:t>12</w:t>
        </w:r>
        <w:r w:rsidR="00F76E27">
          <w:rPr>
            <w:noProof/>
            <w:webHidden/>
          </w:rPr>
          <w:fldChar w:fldCharType="end"/>
        </w:r>
      </w:hyperlink>
    </w:p>
    <w:p w14:paraId="012723CD" w14:textId="17C2C5A5" w:rsidR="00F76E27" w:rsidRDefault="00841AF0">
      <w:pPr>
        <w:pStyle w:val="TOC2"/>
        <w:rPr>
          <w:rFonts w:asciiTheme="minorHAnsi" w:hAnsiTheme="minorHAnsi"/>
          <w:noProof/>
          <w:sz w:val="22"/>
          <w:lang w:val="en-AU" w:eastAsia="en-AU"/>
        </w:rPr>
      </w:pPr>
      <w:hyperlink w:anchor="_Toc501091515" w:history="1">
        <w:r w:rsidR="00F76E27" w:rsidRPr="00CC300D">
          <w:rPr>
            <w:rStyle w:val="Hyperlink"/>
            <w:rFonts w:cs="Times New Roman"/>
            <w:noProof/>
          </w:rPr>
          <w:t>1.1</w:t>
        </w:r>
        <w:r w:rsidR="00F76E27">
          <w:rPr>
            <w:rFonts w:asciiTheme="minorHAnsi" w:hAnsiTheme="minorHAnsi"/>
            <w:noProof/>
            <w:sz w:val="22"/>
            <w:lang w:val="en-AU" w:eastAsia="en-AU"/>
          </w:rPr>
          <w:tab/>
        </w:r>
        <w:r w:rsidR="00F76E27" w:rsidRPr="00CC300D">
          <w:rPr>
            <w:rStyle w:val="Hyperlink"/>
            <w:rFonts w:cs="Arial"/>
            <w:noProof/>
          </w:rPr>
          <w:t>Site Selection</w:t>
        </w:r>
        <w:r w:rsidR="00F76E27">
          <w:rPr>
            <w:noProof/>
            <w:webHidden/>
          </w:rPr>
          <w:tab/>
        </w:r>
        <w:r w:rsidR="00F76E27">
          <w:rPr>
            <w:noProof/>
            <w:webHidden/>
          </w:rPr>
          <w:fldChar w:fldCharType="begin"/>
        </w:r>
        <w:r w:rsidR="00F76E27">
          <w:rPr>
            <w:noProof/>
            <w:webHidden/>
          </w:rPr>
          <w:instrText xml:space="preserve"> PAGEREF _Toc501091515 \h </w:instrText>
        </w:r>
        <w:r w:rsidR="00F76E27">
          <w:rPr>
            <w:noProof/>
            <w:webHidden/>
          </w:rPr>
        </w:r>
        <w:r w:rsidR="00F76E27">
          <w:rPr>
            <w:noProof/>
            <w:webHidden/>
          </w:rPr>
          <w:fldChar w:fldCharType="separate"/>
        </w:r>
        <w:r w:rsidR="00E164F0">
          <w:rPr>
            <w:noProof/>
            <w:webHidden/>
          </w:rPr>
          <w:t>12</w:t>
        </w:r>
        <w:r w:rsidR="00F76E27">
          <w:rPr>
            <w:noProof/>
            <w:webHidden/>
          </w:rPr>
          <w:fldChar w:fldCharType="end"/>
        </w:r>
      </w:hyperlink>
    </w:p>
    <w:p w14:paraId="55951529" w14:textId="762F8A4C" w:rsidR="00F76E27" w:rsidRDefault="00841AF0">
      <w:pPr>
        <w:pStyle w:val="TOC2"/>
        <w:rPr>
          <w:rFonts w:asciiTheme="minorHAnsi" w:hAnsiTheme="minorHAnsi"/>
          <w:noProof/>
          <w:sz w:val="22"/>
          <w:lang w:val="en-AU" w:eastAsia="en-AU"/>
        </w:rPr>
      </w:pPr>
      <w:hyperlink w:anchor="_Toc501091516" w:history="1">
        <w:r w:rsidR="00F76E27" w:rsidRPr="00CC300D">
          <w:rPr>
            <w:rStyle w:val="Hyperlink"/>
            <w:rFonts w:cs="Times New Roman"/>
            <w:noProof/>
          </w:rPr>
          <w:t>1.2</w:t>
        </w:r>
        <w:r w:rsidR="00F76E27">
          <w:rPr>
            <w:rFonts w:asciiTheme="minorHAnsi" w:hAnsiTheme="minorHAnsi"/>
            <w:noProof/>
            <w:sz w:val="22"/>
            <w:lang w:val="en-AU" w:eastAsia="en-AU"/>
          </w:rPr>
          <w:tab/>
        </w:r>
        <w:r w:rsidR="00F76E27" w:rsidRPr="00CC300D">
          <w:rPr>
            <w:rStyle w:val="Hyperlink"/>
            <w:rFonts w:cs="Arial"/>
            <w:noProof/>
          </w:rPr>
          <w:t>Privacy &amp; Community</w:t>
        </w:r>
        <w:r w:rsidR="00F76E27">
          <w:rPr>
            <w:noProof/>
            <w:webHidden/>
          </w:rPr>
          <w:tab/>
        </w:r>
        <w:r w:rsidR="00F76E27">
          <w:rPr>
            <w:noProof/>
            <w:webHidden/>
          </w:rPr>
          <w:fldChar w:fldCharType="begin"/>
        </w:r>
        <w:r w:rsidR="00F76E27">
          <w:rPr>
            <w:noProof/>
            <w:webHidden/>
          </w:rPr>
          <w:instrText xml:space="preserve"> PAGEREF _Toc501091516 \h </w:instrText>
        </w:r>
        <w:r w:rsidR="00F76E27">
          <w:rPr>
            <w:noProof/>
            <w:webHidden/>
          </w:rPr>
        </w:r>
        <w:r w:rsidR="00F76E27">
          <w:rPr>
            <w:noProof/>
            <w:webHidden/>
          </w:rPr>
          <w:fldChar w:fldCharType="separate"/>
        </w:r>
        <w:r w:rsidR="00E164F0">
          <w:rPr>
            <w:noProof/>
            <w:webHidden/>
          </w:rPr>
          <w:t>12</w:t>
        </w:r>
        <w:r w:rsidR="00F76E27">
          <w:rPr>
            <w:noProof/>
            <w:webHidden/>
          </w:rPr>
          <w:fldChar w:fldCharType="end"/>
        </w:r>
      </w:hyperlink>
    </w:p>
    <w:p w14:paraId="5359ADBF" w14:textId="6920AEA3" w:rsidR="00F76E27" w:rsidRDefault="00841AF0">
      <w:pPr>
        <w:pStyle w:val="TOC1"/>
        <w:rPr>
          <w:rFonts w:asciiTheme="minorHAnsi" w:hAnsiTheme="minorHAnsi"/>
          <w:b w:val="0"/>
          <w:noProof/>
          <w:lang w:val="en-AU" w:eastAsia="en-AU"/>
        </w:rPr>
      </w:pPr>
      <w:hyperlink w:anchor="_Toc501091517" w:history="1">
        <w:r w:rsidR="00F76E27" w:rsidRPr="00CC300D">
          <w:rPr>
            <w:rStyle w:val="Hyperlink"/>
            <w:rFonts w:cs="Arial"/>
            <w:noProof/>
          </w:rPr>
          <w:t>2.</w:t>
        </w:r>
        <w:r w:rsidR="00F76E27">
          <w:rPr>
            <w:rFonts w:asciiTheme="minorHAnsi" w:hAnsiTheme="minorHAnsi"/>
            <w:b w:val="0"/>
            <w:noProof/>
            <w:lang w:val="en-AU" w:eastAsia="en-AU"/>
          </w:rPr>
          <w:tab/>
        </w:r>
        <w:r w:rsidR="00F76E27" w:rsidRPr="00CC300D">
          <w:rPr>
            <w:rStyle w:val="Hyperlink"/>
            <w:rFonts w:cs="Arial"/>
            <w:noProof/>
          </w:rPr>
          <w:t>External Areas</w:t>
        </w:r>
        <w:r w:rsidR="00F76E27">
          <w:rPr>
            <w:noProof/>
            <w:webHidden/>
          </w:rPr>
          <w:tab/>
        </w:r>
        <w:r w:rsidR="00F76E27">
          <w:rPr>
            <w:noProof/>
            <w:webHidden/>
          </w:rPr>
          <w:fldChar w:fldCharType="begin"/>
        </w:r>
        <w:r w:rsidR="00F76E27">
          <w:rPr>
            <w:noProof/>
            <w:webHidden/>
          </w:rPr>
          <w:instrText xml:space="preserve"> PAGEREF _Toc501091517 \h </w:instrText>
        </w:r>
        <w:r w:rsidR="00F76E27">
          <w:rPr>
            <w:noProof/>
            <w:webHidden/>
          </w:rPr>
        </w:r>
        <w:r w:rsidR="00F76E27">
          <w:rPr>
            <w:noProof/>
            <w:webHidden/>
          </w:rPr>
          <w:fldChar w:fldCharType="separate"/>
        </w:r>
        <w:r w:rsidR="00E164F0">
          <w:rPr>
            <w:noProof/>
            <w:webHidden/>
          </w:rPr>
          <w:t>13</w:t>
        </w:r>
        <w:r w:rsidR="00F76E27">
          <w:rPr>
            <w:noProof/>
            <w:webHidden/>
          </w:rPr>
          <w:fldChar w:fldCharType="end"/>
        </w:r>
      </w:hyperlink>
    </w:p>
    <w:p w14:paraId="326B5440" w14:textId="03276FDE" w:rsidR="00F76E27" w:rsidRDefault="00841AF0">
      <w:pPr>
        <w:pStyle w:val="TOC2"/>
        <w:rPr>
          <w:rFonts w:asciiTheme="minorHAnsi" w:hAnsiTheme="minorHAnsi"/>
          <w:noProof/>
          <w:sz w:val="22"/>
          <w:lang w:val="en-AU" w:eastAsia="en-AU"/>
        </w:rPr>
      </w:pPr>
      <w:hyperlink w:anchor="_Toc501091518" w:history="1">
        <w:r w:rsidR="00F76E27" w:rsidRPr="00CC300D">
          <w:rPr>
            <w:rStyle w:val="Hyperlink"/>
            <w:rFonts w:cs="Times New Roman"/>
            <w:noProof/>
          </w:rPr>
          <w:t>2.1</w:t>
        </w:r>
        <w:r w:rsidR="00F76E27">
          <w:rPr>
            <w:rFonts w:asciiTheme="minorHAnsi" w:hAnsiTheme="minorHAnsi"/>
            <w:noProof/>
            <w:sz w:val="22"/>
            <w:lang w:val="en-AU" w:eastAsia="en-AU"/>
          </w:rPr>
          <w:tab/>
        </w:r>
        <w:r w:rsidR="00F76E27" w:rsidRPr="00CC300D">
          <w:rPr>
            <w:rStyle w:val="Hyperlink"/>
            <w:rFonts w:cs="Arial"/>
            <w:noProof/>
          </w:rPr>
          <w:t>Car Parking &amp; Storage</w:t>
        </w:r>
        <w:r w:rsidR="00F76E27">
          <w:rPr>
            <w:noProof/>
            <w:webHidden/>
          </w:rPr>
          <w:tab/>
        </w:r>
        <w:r w:rsidR="00F76E27">
          <w:rPr>
            <w:noProof/>
            <w:webHidden/>
          </w:rPr>
          <w:fldChar w:fldCharType="begin"/>
        </w:r>
        <w:r w:rsidR="00F76E27">
          <w:rPr>
            <w:noProof/>
            <w:webHidden/>
          </w:rPr>
          <w:instrText xml:space="preserve"> PAGEREF _Toc501091518 \h </w:instrText>
        </w:r>
        <w:r w:rsidR="00F76E27">
          <w:rPr>
            <w:noProof/>
            <w:webHidden/>
          </w:rPr>
        </w:r>
        <w:r w:rsidR="00F76E27">
          <w:rPr>
            <w:noProof/>
            <w:webHidden/>
          </w:rPr>
          <w:fldChar w:fldCharType="separate"/>
        </w:r>
        <w:r w:rsidR="00E164F0">
          <w:rPr>
            <w:noProof/>
            <w:webHidden/>
          </w:rPr>
          <w:t>13</w:t>
        </w:r>
        <w:r w:rsidR="00F76E27">
          <w:rPr>
            <w:noProof/>
            <w:webHidden/>
          </w:rPr>
          <w:fldChar w:fldCharType="end"/>
        </w:r>
      </w:hyperlink>
    </w:p>
    <w:p w14:paraId="5A8BE940" w14:textId="33251754" w:rsidR="00F76E27" w:rsidRDefault="00841AF0">
      <w:pPr>
        <w:pStyle w:val="TOC2"/>
        <w:rPr>
          <w:rFonts w:asciiTheme="minorHAnsi" w:hAnsiTheme="minorHAnsi"/>
          <w:noProof/>
          <w:sz w:val="22"/>
          <w:lang w:val="en-AU" w:eastAsia="en-AU"/>
        </w:rPr>
      </w:pPr>
      <w:hyperlink w:anchor="_Toc501091519" w:history="1">
        <w:r w:rsidR="00F76E27" w:rsidRPr="00CC300D">
          <w:rPr>
            <w:rStyle w:val="Hyperlink"/>
            <w:rFonts w:cs="Times New Roman"/>
            <w:noProof/>
          </w:rPr>
          <w:t>2.2</w:t>
        </w:r>
        <w:r w:rsidR="00F76E27">
          <w:rPr>
            <w:rFonts w:asciiTheme="minorHAnsi" w:hAnsiTheme="minorHAnsi"/>
            <w:noProof/>
            <w:sz w:val="22"/>
            <w:lang w:val="en-AU" w:eastAsia="en-AU"/>
          </w:rPr>
          <w:tab/>
        </w:r>
        <w:r w:rsidR="00F76E27" w:rsidRPr="00CC300D">
          <w:rPr>
            <w:rStyle w:val="Hyperlink"/>
            <w:rFonts w:cs="Arial"/>
            <w:noProof/>
          </w:rPr>
          <w:t>External Paths</w:t>
        </w:r>
        <w:r w:rsidR="00F76E27">
          <w:rPr>
            <w:noProof/>
            <w:webHidden/>
          </w:rPr>
          <w:tab/>
        </w:r>
        <w:r w:rsidR="00F76E27">
          <w:rPr>
            <w:noProof/>
            <w:webHidden/>
          </w:rPr>
          <w:fldChar w:fldCharType="begin"/>
        </w:r>
        <w:r w:rsidR="00F76E27">
          <w:rPr>
            <w:noProof/>
            <w:webHidden/>
          </w:rPr>
          <w:instrText xml:space="preserve"> PAGEREF _Toc501091519 \h </w:instrText>
        </w:r>
        <w:r w:rsidR="00F76E27">
          <w:rPr>
            <w:noProof/>
            <w:webHidden/>
          </w:rPr>
        </w:r>
        <w:r w:rsidR="00F76E27">
          <w:rPr>
            <w:noProof/>
            <w:webHidden/>
          </w:rPr>
          <w:fldChar w:fldCharType="separate"/>
        </w:r>
        <w:r w:rsidR="00E164F0">
          <w:rPr>
            <w:noProof/>
            <w:webHidden/>
          </w:rPr>
          <w:t>14</w:t>
        </w:r>
        <w:r w:rsidR="00F76E27">
          <w:rPr>
            <w:noProof/>
            <w:webHidden/>
          </w:rPr>
          <w:fldChar w:fldCharType="end"/>
        </w:r>
      </w:hyperlink>
    </w:p>
    <w:p w14:paraId="44801976" w14:textId="6D4BB124" w:rsidR="00F76E27" w:rsidRDefault="00841AF0">
      <w:pPr>
        <w:pStyle w:val="TOC2"/>
        <w:rPr>
          <w:rFonts w:asciiTheme="minorHAnsi" w:hAnsiTheme="minorHAnsi"/>
          <w:noProof/>
          <w:sz w:val="22"/>
          <w:lang w:val="en-AU" w:eastAsia="en-AU"/>
        </w:rPr>
      </w:pPr>
      <w:hyperlink w:anchor="_Toc501091520" w:history="1">
        <w:r w:rsidR="00F76E27" w:rsidRPr="00CC300D">
          <w:rPr>
            <w:rStyle w:val="Hyperlink"/>
            <w:rFonts w:cs="Times New Roman"/>
            <w:noProof/>
          </w:rPr>
          <w:t>2.3</w:t>
        </w:r>
        <w:r w:rsidR="00F76E27">
          <w:rPr>
            <w:rFonts w:asciiTheme="minorHAnsi" w:hAnsiTheme="minorHAnsi"/>
            <w:noProof/>
            <w:sz w:val="22"/>
            <w:lang w:val="en-AU" w:eastAsia="en-AU"/>
          </w:rPr>
          <w:tab/>
        </w:r>
        <w:r w:rsidR="00F76E27" w:rsidRPr="00CC300D">
          <w:rPr>
            <w:rStyle w:val="Hyperlink"/>
            <w:rFonts w:cs="Arial"/>
            <w:noProof/>
          </w:rPr>
          <w:t>Gardens</w:t>
        </w:r>
        <w:r w:rsidR="00F76E27">
          <w:rPr>
            <w:noProof/>
            <w:webHidden/>
          </w:rPr>
          <w:tab/>
        </w:r>
        <w:r w:rsidR="00F76E27">
          <w:rPr>
            <w:noProof/>
            <w:webHidden/>
          </w:rPr>
          <w:fldChar w:fldCharType="begin"/>
        </w:r>
        <w:r w:rsidR="00F76E27">
          <w:rPr>
            <w:noProof/>
            <w:webHidden/>
          </w:rPr>
          <w:instrText xml:space="preserve"> PAGEREF _Toc501091520 \h </w:instrText>
        </w:r>
        <w:r w:rsidR="00F76E27">
          <w:rPr>
            <w:noProof/>
            <w:webHidden/>
          </w:rPr>
        </w:r>
        <w:r w:rsidR="00F76E27">
          <w:rPr>
            <w:noProof/>
            <w:webHidden/>
          </w:rPr>
          <w:fldChar w:fldCharType="separate"/>
        </w:r>
        <w:r w:rsidR="00E164F0">
          <w:rPr>
            <w:noProof/>
            <w:webHidden/>
          </w:rPr>
          <w:t>15</w:t>
        </w:r>
        <w:r w:rsidR="00F76E27">
          <w:rPr>
            <w:noProof/>
            <w:webHidden/>
          </w:rPr>
          <w:fldChar w:fldCharType="end"/>
        </w:r>
      </w:hyperlink>
    </w:p>
    <w:p w14:paraId="015D9C36" w14:textId="6BF39081" w:rsidR="00F76E27" w:rsidRDefault="00841AF0">
      <w:pPr>
        <w:pStyle w:val="TOC1"/>
        <w:rPr>
          <w:rFonts w:asciiTheme="minorHAnsi" w:hAnsiTheme="minorHAnsi"/>
          <w:b w:val="0"/>
          <w:noProof/>
          <w:lang w:val="en-AU" w:eastAsia="en-AU"/>
        </w:rPr>
      </w:pPr>
      <w:hyperlink w:anchor="_Toc501091521" w:history="1">
        <w:r w:rsidR="00F76E27" w:rsidRPr="00CC300D">
          <w:rPr>
            <w:rStyle w:val="Hyperlink"/>
            <w:rFonts w:cs="Arial"/>
            <w:noProof/>
          </w:rPr>
          <w:t>3.</w:t>
        </w:r>
        <w:r w:rsidR="00F76E27">
          <w:rPr>
            <w:rFonts w:asciiTheme="minorHAnsi" w:hAnsiTheme="minorHAnsi"/>
            <w:b w:val="0"/>
            <w:noProof/>
            <w:lang w:val="en-AU" w:eastAsia="en-AU"/>
          </w:rPr>
          <w:tab/>
        </w:r>
        <w:r w:rsidR="00F76E27" w:rsidRPr="00CC300D">
          <w:rPr>
            <w:rStyle w:val="Hyperlink"/>
            <w:rFonts w:cs="Arial"/>
            <w:noProof/>
          </w:rPr>
          <w:t>External Fixtures &amp; Fittings</w:t>
        </w:r>
        <w:r w:rsidR="00F76E27">
          <w:rPr>
            <w:noProof/>
            <w:webHidden/>
          </w:rPr>
          <w:tab/>
        </w:r>
        <w:r w:rsidR="00F76E27">
          <w:rPr>
            <w:noProof/>
            <w:webHidden/>
          </w:rPr>
          <w:fldChar w:fldCharType="begin"/>
        </w:r>
        <w:r w:rsidR="00F76E27">
          <w:rPr>
            <w:noProof/>
            <w:webHidden/>
          </w:rPr>
          <w:instrText xml:space="preserve"> PAGEREF _Toc501091521 \h </w:instrText>
        </w:r>
        <w:r w:rsidR="00F76E27">
          <w:rPr>
            <w:noProof/>
            <w:webHidden/>
          </w:rPr>
        </w:r>
        <w:r w:rsidR="00F76E27">
          <w:rPr>
            <w:noProof/>
            <w:webHidden/>
          </w:rPr>
          <w:fldChar w:fldCharType="separate"/>
        </w:r>
        <w:r w:rsidR="00E164F0">
          <w:rPr>
            <w:noProof/>
            <w:webHidden/>
          </w:rPr>
          <w:t>16</w:t>
        </w:r>
        <w:r w:rsidR="00F76E27">
          <w:rPr>
            <w:noProof/>
            <w:webHidden/>
          </w:rPr>
          <w:fldChar w:fldCharType="end"/>
        </w:r>
      </w:hyperlink>
    </w:p>
    <w:p w14:paraId="7F3E7D02" w14:textId="45D8B045" w:rsidR="00F76E27" w:rsidRDefault="00841AF0">
      <w:pPr>
        <w:pStyle w:val="TOC2"/>
        <w:rPr>
          <w:rFonts w:asciiTheme="minorHAnsi" w:hAnsiTheme="minorHAnsi"/>
          <w:noProof/>
          <w:sz w:val="22"/>
          <w:lang w:val="en-AU" w:eastAsia="en-AU"/>
        </w:rPr>
      </w:pPr>
      <w:hyperlink w:anchor="_Toc501091522" w:history="1">
        <w:r w:rsidR="00F76E27" w:rsidRPr="00CC300D">
          <w:rPr>
            <w:rStyle w:val="Hyperlink"/>
            <w:rFonts w:cs="Times New Roman"/>
            <w:noProof/>
          </w:rPr>
          <w:t>3.1</w:t>
        </w:r>
        <w:r w:rsidR="00F76E27">
          <w:rPr>
            <w:rFonts w:asciiTheme="minorHAnsi" w:hAnsiTheme="minorHAnsi"/>
            <w:noProof/>
            <w:sz w:val="22"/>
            <w:lang w:val="en-AU" w:eastAsia="en-AU"/>
          </w:rPr>
          <w:tab/>
        </w:r>
        <w:r w:rsidR="00F76E27" w:rsidRPr="00CC300D">
          <w:rPr>
            <w:rStyle w:val="Hyperlink"/>
            <w:rFonts w:cs="Arial"/>
            <w:noProof/>
          </w:rPr>
          <w:t>Gates &amp; Fences</w:t>
        </w:r>
        <w:r w:rsidR="00F76E27">
          <w:rPr>
            <w:noProof/>
            <w:webHidden/>
          </w:rPr>
          <w:tab/>
        </w:r>
        <w:r w:rsidR="00F76E27">
          <w:rPr>
            <w:noProof/>
            <w:webHidden/>
          </w:rPr>
          <w:fldChar w:fldCharType="begin"/>
        </w:r>
        <w:r w:rsidR="00F76E27">
          <w:rPr>
            <w:noProof/>
            <w:webHidden/>
          </w:rPr>
          <w:instrText xml:space="preserve"> PAGEREF _Toc501091522 \h </w:instrText>
        </w:r>
        <w:r w:rsidR="00F76E27">
          <w:rPr>
            <w:noProof/>
            <w:webHidden/>
          </w:rPr>
        </w:r>
        <w:r w:rsidR="00F76E27">
          <w:rPr>
            <w:noProof/>
            <w:webHidden/>
          </w:rPr>
          <w:fldChar w:fldCharType="separate"/>
        </w:r>
        <w:r w:rsidR="00E164F0">
          <w:rPr>
            <w:noProof/>
            <w:webHidden/>
          </w:rPr>
          <w:t>16</w:t>
        </w:r>
        <w:r w:rsidR="00F76E27">
          <w:rPr>
            <w:noProof/>
            <w:webHidden/>
          </w:rPr>
          <w:fldChar w:fldCharType="end"/>
        </w:r>
      </w:hyperlink>
    </w:p>
    <w:p w14:paraId="1B4EBB2D" w14:textId="05CB2A94" w:rsidR="00F76E27" w:rsidRDefault="00841AF0">
      <w:pPr>
        <w:pStyle w:val="TOC2"/>
        <w:rPr>
          <w:rFonts w:asciiTheme="minorHAnsi" w:hAnsiTheme="minorHAnsi"/>
          <w:noProof/>
          <w:sz w:val="22"/>
          <w:lang w:val="en-AU" w:eastAsia="en-AU"/>
        </w:rPr>
      </w:pPr>
      <w:hyperlink w:anchor="_Toc501091523" w:history="1">
        <w:r w:rsidR="00F76E27" w:rsidRPr="00CC300D">
          <w:rPr>
            <w:rStyle w:val="Hyperlink"/>
            <w:rFonts w:cs="Times New Roman"/>
            <w:noProof/>
          </w:rPr>
          <w:t>3.2</w:t>
        </w:r>
        <w:r w:rsidR="00F76E27">
          <w:rPr>
            <w:rFonts w:asciiTheme="minorHAnsi" w:hAnsiTheme="minorHAnsi"/>
            <w:noProof/>
            <w:sz w:val="22"/>
            <w:lang w:val="en-AU" w:eastAsia="en-AU"/>
          </w:rPr>
          <w:tab/>
        </w:r>
        <w:r w:rsidR="00F76E27" w:rsidRPr="00CC300D">
          <w:rPr>
            <w:rStyle w:val="Hyperlink"/>
            <w:rFonts w:cs="Arial"/>
            <w:noProof/>
          </w:rPr>
          <w:t>Mailboxes</w:t>
        </w:r>
        <w:r w:rsidR="00F76E27">
          <w:rPr>
            <w:noProof/>
            <w:webHidden/>
          </w:rPr>
          <w:tab/>
        </w:r>
        <w:r w:rsidR="00F76E27">
          <w:rPr>
            <w:noProof/>
            <w:webHidden/>
          </w:rPr>
          <w:fldChar w:fldCharType="begin"/>
        </w:r>
        <w:r w:rsidR="00F76E27">
          <w:rPr>
            <w:noProof/>
            <w:webHidden/>
          </w:rPr>
          <w:instrText xml:space="preserve"> PAGEREF _Toc501091523 \h </w:instrText>
        </w:r>
        <w:r w:rsidR="00F76E27">
          <w:rPr>
            <w:noProof/>
            <w:webHidden/>
          </w:rPr>
        </w:r>
        <w:r w:rsidR="00F76E27">
          <w:rPr>
            <w:noProof/>
            <w:webHidden/>
          </w:rPr>
          <w:fldChar w:fldCharType="separate"/>
        </w:r>
        <w:r w:rsidR="00E164F0">
          <w:rPr>
            <w:noProof/>
            <w:webHidden/>
          </w:rPr>
          <w:t>16</w:t>
        </w:r>
        <w:r w:rsidR="00F76E27">
          <w:rPr>
            <w:noProof/>
            <w:webHidden/>
          </w:rPr>
          <w:fldChar w:fldCharType="end"/>
        </w:r>
      </w:hyperlink>
    </w:p>
    <w:p w14:paraId="366F7FB2" w14:textId="0201B1FB" w:rsidR="00F76E27" w:rsidRDefault="00841AF0">
      <w:pPr>
        <w:pStyle w:val="TOC2"/>
        <w:rPr>
          <w:rFonts w:asciiTheme="minorHAnsi" w:hAnsiTheme="minorHAnsi"/>
          <w:noProof/>
          <w:sz w:val="22"/>
          <w:lang w:val="en-AU" w:eastAsia="en-AU"/>
        </w:rPr>
      </w:pPr>
      <w:hyperlink w:anchor="_Toc501091524" w:history="1">
        <w:r w:rsidR="00F76E27" w:rsidRPr="00CC300D">
          <w:rPr>
            <w:rStyle w:val="Hyperlink"/>
            <w:rFonts w:cs="Times New Roman"/>
            <w:noProof/>
          </w:rPr>
          <w:t>3.3</w:t>
        </w:r>
        <w:r w:rsidR="00F76E27">
          <w:rPr>
            <w:rFonts w:asciiTheme="minorHAnsi" w:hAnsiTheme="minorHAnsi"/>
            <w:noProof/>
            <w:sz w:val="22"/>
            <w:lang w:val="en-AU" w:eastAsia="en-AU"/>
          </w:rPr>
          <w:tab/>
        </w:r>
        <w:r w:rsidR="00F76E27" w:rsidRPr="00CC300D">
          <w:rPr>
            <w:rStyle w:val="Hyperlink"/>
            <w:rFonts w:cs="Arial"/>
            <w:noProof/>
          </w:rPr>
          <w:t>House Identification Numbers</w:t>
        </w:r>
        <w:r w:rsidR="00F76E27">
          <w:rPr>
            <w:noProof/>
            <w:webHidden/>
          </w:rPr>
          <w:tab/>
        </w:r>
        <w:r w:rsidR="00F76E27">
          <w:rPr>
            <w:noProof/>
            <w:webHidden/>
          </w:rPr>
          <w:fldChar w:fldCharType="begin"/>
        </w:r>
        <w:r w:rsidR="00F76E27">
          <w:rPr>
            <w:noProof/>
            <w:webHidden/>
          </w:rPr>
          <w:instrText xml:space="preserve"> PAGEREF _Toc501091524 \h </w:instrText>
        </w:r>
        <w:r w:rsidR="00F76E27">
          <w:rPr>
            <w:noProof/>
            <w:webHidden/>
          </w:rPr>
        </w:r>
        <w:r w:rsidR="00F76E27">
          <w:rPr>
            <w:noProof/>
            <w:webHidden/>
          </w:rPr>
          <w:fldChar w:fldCharType="separate"/>
        </w:r>
        <w:r w:rsidR="00E164F0">
          <w:rPr>
            <w:noProof/>
            <w:webHidden/>
          </w:rPr>
          <w:t>16</w:t>
        </w:r>
        <w:r w:rsidR="00F76E27">
          <w:rPr>
            <w:noProof/>
            <w:webHidden/>
          </w:rPr>
          <w:fldChar w:fldCharType="end"/>
        </w:r>
      </w:hyperlink>
    </w:p>
    <w:p w14:paraId="6E829B0A" w14:textId="53BECB8E" w:rsidR="00F76E27" w:rsidRDefault="00841AF0">
      <w:pPr>
        <w:pStyle w:val="TOC2"/>
        <w:rPr>
          <w:rFonts w:asciiTheme="minorHAnsi" w:hAnsiTheme="minorHAnsi"/>
          <w:noProof/>
          <w:sz w:val="22"/>
          <w:lang w:val="en-AU" w:eastAsia="en-AU"/>
        </w:rPr>
      </w:pPr>
      <w:hyperlink w:anchor="_Toc501091525" w:history="1">
        <w:r w:rsidR="00F76E27" w:rsidRPr="00CC300D">
          <w:rPr>
            <w:rStyle w:val="Hyperlink"/>
            <w:rFonts w:cs="Times New Roman"/>
            <w:noProof/>
          </w:rPr>
          <w:t>3.4</w:t>
        </w:r>
        <w:r w:rsidR="00F76E27">
          <w:rPr>
            <w:rFonts w:asciiTheme="minorHAnsi" w:hAnsiTheme="minorHAnsi"/>
            <w:noProof/>
            <w:sz w:val="22"/>
            <w:lang w:val="en-AU" w:eastAsia="en-AU"/>
          </w:rPr>
          <w:tab/>
        </w:r>
        <w:r w:rsidR="00F76E27" w:rsidRPr="00CC300D">
          <w:rPr>
            <w:rStyle w:val="Hyperlink"/>
            <w:rFonts w:cs="Arial"/>
            <w:noProof/>
          </w:rPr>
          <w:t>Rubbish Bins</w:t>
        </w:r>
        <w:r w:rsidR="00F76E27">
          <w:rPr>
            <w:noProof/>
            <w:webHidden/>
          </w:rPr>
          <w:tab/>
        </w:r>
        <w:r w:rsidR="00F76E27">
          <w:rPr>
            <w:noProof/>
            <w:webHidden/>
          </w:rPr>
          <w:fldChar w:fldCharType="begin"/>
        </w:r>
        <w:r w:rsidR="00F76E27">
          <w:rPr>
            <w:noProof/>
            <w:webHidden/>
          </w:rPr>
          <w:instrText xml:space="preserve"> PAGEREF _Toc501091525 \h </w:instrText>
        </w:r>
        <w:r w:rsidR="00F76E27">
          <w:rPr>
            <w:noProof/>
            <w:webHidden/>
          </w:rPr>
        </w:r>
        <w:r w:rsidR="00F76E27">
          <w:rPr>
            <w:noProof/>
            <w:webHidden/>
          </w:rPr>
          <w:fldChar w:fldCharType="separate"/>
        </w:r>
        <w:r w:rsidR="00E164F0">
          <w:rPr>
            <w:noProof/>
            <w:webHidden/>
          </w:rPr>
          <w:t>17</w:t>
        </w:r>
        <w:r w:rsidR="00F76E27">
          <w:rPr>
            <w:noProof/>
            <w:webHidden/>
          </w:rPr>
          <w:fldChar w:fldCharType="end"/>
        </w:r>
      </w:hyperlink>
    </w:p>
    <w:p w14:paraId="2382C47F" w14:textId="198B61F8" w:rsidR="00F76E27" w:rsidRDefault="00841AF0">
      <w:pPr>
        <w:pStyle w:val="TOC2"/>
        <w:rPr>
          <w:rFonts w:asciiTheme="minorHAnsi" w:hAnsiTheme="minorHAnsi"/>
          <w:noProof/>
          <w:sz w:val="22"/>
          <w:lang w:val="en-AU" w:eastAsia="en-AU"/>
        </w:rPr>
      </w:pPr>
      <w:hyperlink w:anchor="_Toc501091526" w:history="1">
        <w:r w:rsidR="00F76E27" w:rsidRPr="00CC300D">
          <w:rPr>
            <w:rStyle w:val="Hyperlink"/>
            <w:rFonts w:cs="Times New Roman"/>
            <w:noProof/>
          </w:rPr>
          <w:t>3.5</w:t>
        </w:r>
        <w:r w:rsidR="00F76E27">
          <w:rPr>
            <w:rFonts w:asciiTheme="minorHAnsi" w:hAnsiTheme="minorHAnsi"/>
            <w:noProof/>
            <w:sz w:val="22"/>
            <w:lang w:val="en-AU" w:eastAsia="en-AU"/>
          </w:rPr>
          <w:tab/>
        </w:r>
        <w:r w:rsidR="00F76E27" w:rsidRPr="00CC300D">
          <w:rPr>
            <w:rStyle w:val="Hyperlink"/>
            <w:rFonts w:cs="Arial"/>
            <w:noProof/>
          </w:rPr>
          <w:t>Washing Lines</w:t>
        </w:r>
        <w:r w:rsidR="00F76E27">
          <w:rPr>
            <w:noProof/>
            <w:webHidden/>
          </w:rPr>
          <w:tab/>
        </w:r>
        <w:r w:rsidR="00F76E27">
          <w:rPr>
            <w:noProof/>
            <w:webHidden/>
          </w:rPr>
          <w:fldChar w:fldCharType="begin"/>
        </w:r>
        <w:r w:rsidR="00F76E27">
          <w:rPr>
            <w:noProof/>
            <w:webHidden/>
          </w:rPr>
          <w:instrText xml:space="preserve"> PAGEREF _Toc501091526 \h </w:instrText>
        </w:r>
        <w:r w:rsidR="00F76E27">
          <w:rPr>
            <w:noProof/>
            <w:webHidden/>
          </w:rPr>
        </w:r>
        <w:r w:rsidR="00F76E27">
          <w:rPr>
            <w:noProof/>
            <w:webHidden/>
          </w:rPr>
          <w:fldChar w:fldCharType="separate"/>
        </w:r>
        <w:r w:rsidR="00E164F0">
          <w:rPr>
            <w:noProof/>
            <w:webHidden/>
          </w:rPr>
          <w:t>17</w:t>
        </w:r>
        <w:r w:rsidR="00F76E27">
          <w:rPr>
            <w:noProof/>
            <w:webHidden/>
          </w:rPr>
          <w:fldChar w:fldCharType="end"/>
        </w:r>
      </w:hyperlink>
    </w:p>
    <w:p w14:paraId="57F4BBDB" w14:textId="3A759E0B" w:rsidR="00F76E27" w:rsidRDefault="00841AF0">
      <w:pPr>
        <w:pStyle w:val="TOC1"/>
        <w:rPr>
          <w:rFonts w:asciiTheme="minorHAnsi" w:hAnsiTheme="minorHAnsi"/>
          <w:b w:val="0"/>
          <w:noProof/>
          <w:lang w:val="en-AU" w:eastAsia="en-AU"/>
        </w:rPr>
      </w:pPr>
      <w:hyperlink w:anchor="_Toc501091528" w:history="1">
        <w:r w:rsidR="00F76E27" w:rsidRPr="00CC300D">
          <w:rPr>
            <w:rStyle w:val="Hyperlink"/>
            <w:rFonts w:cs="Arial"/>
            <w:noProof/>
          </w:rPr>
          <w:t>4.</w:t>
        </w:r>
        <w:r w:rsidR="00F76E27">
          <w:rPr>
            <w:rFonts w:asciiTheme="minorHAnsi" w:hAnsiTheme="minorHAnsi"/>
            <w:b w:val="0"/>
            <w:noProof/>
            <w:lang w:val="en-AU" w:eastAsia="en-AU"/>
          </w:rPr>
          <w:tab/>
        </w:r>
        <w:r w:rsidR="00F76E27" w:rsidRPr="00CC300D">
          <w:rPr>
            <w:rStyle w:val="Hyperlink"/>
            <w:rFonts w:cs="Arial"/>
            <w:noProof/>
          </w:rPr>
          <w:t>Internal Areas</w:t>
        </w:r>
        <w:r w:rsidR="00F76E27">
          <w:rPr>
            <w:noProof/>
            <w:webHidden/>
          </w:rPr>
          <w:tab/>
        </w:r>
        <w:r w:rsidR="00F76E27">
          <w:rPr>
            <w:noProof/>
            <w:webHidden/>
          </w:rPr>
          <w:fldChar w:fldCharType="begin"/>
        </w:r>
        <w:r w:rsidR="00F76E27">
          <w:rPr>
            <w:noProof/>
            <w:webHidden/>
          </w:rPr>
          <w:instrText xml:space="preserve"> PAGEREF _Toc501091528 \h </w:instrText>
        </w:r>
        <w:r w:rsidR="00F76E27">
          <w:rPr>
            <w:noProof/>
            <w:webHidden/>
          </w:rPr>
        </w:r>
        <w:r w:rsidR="00F76E27">
          <w:rPr>
            <w:noProof/>
            <w:webHidden/>
          </w:rPr>
          <w:fldChar w:fldCharType="separate"/>
        </w:r>
        <w:r w:rsidR="00E164F0">
          <w:rPr>
            <w:noProof/>
            <w:webHidden/>
          </w:rPr>
          <w:t>18</w:t>
        </w:r>
        <w:r w:rsidR="00F76E27">
          <w:rPr>
            <w:noProof/>
            <w:webHidden/>
          </w:rPr>
          <w:fldChar w:fldCharType="end"/>
        </w:r>
      </w:hyperlink>
    </w:p>
    <w:p w14:paraId="62D7A3B0" w14:textId="33897D14" w:rsidR="00F76E27" w:rsidRDefault="00841AF0">
      <w:pPr>
        <w:pStyle w:val="TOC2"/>
        <w:rPr>
          <w:rFonts w:asciiTheme="minorHAnsi" w:hAnsiTheme="minorHAnsi"/>
          <w:noProof/>
          <w:sz w:val="22"/>
          <w:lang w:val="en-AU" w:eastAsia="en-AU"/>
        </w:rPr>
      </w:pPr>
      <w:hyperlink w:anchor="_Toc501091529" w:history="1">
        <w:r w:rsidR="00F76E27" w:rsidRPr="00CC300D">
          <w:rPr>
            <w:rStyle w:val="Hyperlink"/>
            <w:rFonts w:cs="Times New Roman"/>
            <w:noProof/>
          </w:rPr>
          <w:t>4.1</w:t>
        </w:r>
        <w:r w:rsidR="00F76E27">
          <w:rPr>
            <w:rFonts w:asciiTheme="minorHAnsi" w:hAnsiTheme="minorHAnsi"/>
            <w:noProof/>
            <w:sz w:val="22"/>
            <w:lang w:val="en-AU" w:eastAsia="en-AU"/>
          </w:rPr>
          <w:tab/>
        </w:r>
        <w:r w:rsidR="00F76E27" w:rsidRPr="00CC300D">
          <w:rPr>
            <w:rStyle w:val="Hyperlink"/>
            <w:rFonts w:cs="Arial"/>
            <w:noProof/>
          </w:rPr>
          <w:t>Kitchen</w:t>
        </w:r>
        <w:r w:rsidR="00F76E27">
          <w:rPr>
            <w:noProof/>
            <w:webHidden/>
          </w:rPr>
          <w:tab/>
        </w:r>
        <w:r w:rsidR="00F76E27">
          <w:rPr>
            <w:noProof/>
            <w:webHidden/>
          </w:rPr>
          <w:fldChar w:fldCharType="begin"/>
        </w:r>
        <w:r w:rsidR="00F76E27">
          <w:rPr>
            <w:noProof/>
            <w:webHidden/>
          </w:rPr>
          <w:instrText xml:space="preserve"> PAGEREF _Toc501091529 \h </w:instrText>
        </w:r>
        <w:r w:rsidR="00F76E27">
          <w:rPr>
            <w:noProof/>
            <w:webHidden/>
          </w:rPr>
        </w:r>
        <w:r w:rsidR="00F76E27">
          <w:rPr>
            <w:noProof/>
            <w:webHidden/>
          </w:rPr>
          <w:fldChar w:fldCharType="separate"/>
        </w:r>
        <w:r w:rsidR="00E164F0">
          <w:rPr>
            <w:noProof/>
            <w:webHidden/>
          </w:rPr>
          <w:t>18</w:t>
        </w:r>
        <w:r w:rsidR="00F76E27">
          <w:rPr>
            <w:noProof/>
            <w:webHidden/>
          </w:rPr>
          <w:fldChar w:fldCharType="end"/>
        </w:r>
      </w:hyperlink>
    </w:p>
    <w:p w14:paraId="05AF7CB2" w14:textId="0655EB33" w:rsidR="00F76E27" w:rsidRDefault="00841AF0">
      <w:pPr>
        <w:pStyle w:val="TOC2"/>
        <w:rPr>
          <w:rFonts w:asciiTheme="minorHAnsi" w:hAnsiTheme="minorHAnsi"/>
          <w:noProof/>
          <w:sz w:val="22"/>
          <w:lang w:val="en-AU" w:eastAsia="en-AU"/>
        </w:rPr>
      </w:pPr>
      <w:hyperlink w:anchor="_Toc501091530" w:history="1">
        <w:r w:rsidR="00F76E27" w:rsidRPr="00CC300D">
          <w:rPr>
            <w:rStyle w:val="Hyperlink"/>
            <w:rFonts w:cs="Times New Roman"/>
            <w:noProof/>
          </w:rPr>
          <w:t>4.2</w:t>
        </w:r>
        <w:r w:rsidR="00F76E27">
          <w:rPr>
            <w:rFonts w:asciiTheme="minorHAnsi" w:hAnsiTheme="minorHAnsi"/>
            <w:noProof/>
            <w:sz w:val="22"/>
            <w:lang w:val="en-AU" w:eastAsia="en-AU"/>
          </w:rPr>
          <w:tab/>
        </w:r>
        <w:r w:rsidR="00F76E27" w:rsidRPr="00CC300D">
          <w:rPr>
            <w:rStyle w:val="Hyperlink"/>
            <w:rFonts w:cs="Arial"/>
            <w:noProof/>
          </w:rPr>
          <w:t>Bathrooms</w:t>
        </w:r>
        <w:r w:rsidR="00F76E27">
          <w:rPr>
            <w:noProof/>
            <w:webHidden/>
          </w:rPr>
          <w:tab/>
        </w:r>
        <w:r w:rsidR="00F76E27">
          <w:rPr>
            <w:noProof/>
            <w:webHidden/>
          </w:rPr>
          <w:fldChar w:fldCharType="begin"/>
        </w:r>
        <w:r w:rsidR="00F76E27">
          <w:rPr>
            <w:noProof/>
            <w:webHidden/>
          </w:rPr>
          <w:instrText xml:space="preserve"> PAGEREF _Toc501091530 \h </w:instrText>
        </w:r>
        <w:r w:rsidR="00F76E27">
          <w:rPr>
            <w:noProof/>
            <w:webHidden/>
          </w:rPr>
        </w:r>
        <w:r w:rsidR="00F76E27">
          <w:rPr>
            <w:noProof/>
            <w:webHidden/>
          </w:rPr>
          <w:fldChar w:fldCharType="separate"/>
        </w:r>
        <w:r w:rsidR="00E164F0">
          <w:rPr>
            <w:noProof/>
            <w:webHidden/>
          </w:rPr>
          <w:t>21</w:t>
        </w:r>
        <w:r w:rsidR="00F76E27">
          <w:rPr>
            <w:noProof/>
            <w:webHidden/>
          </w:rPr>
          <w:fldChar w:fldCharType="end"/>
        </w:r>
      </w:hyperlink>
    </w:p>
    <w:p w14:paraId="384F5F67" w14:textId="32366164" w:rsidR="00F76E27" w:rsidRDefault="00841AF0">
      <w:pPr>
        <w:pStyle w:val="TOC2"/>
        <w:rPr>
          <w:rFonts w:asciiTheme="minorHAnsi" w:hAnsiTheme="minorHAnsi"/>
          <w:noProof/>
          <w:sz w:val="22"/>
          <w:lang w:val="en-AU" w:eastAsia="en-AU"/>
        </w:rPr>
      </w:pPr>
      <w:hyperlink w:anchor="_Toc501091531" w:history="1">
        <w:r w:rsidR="00F76E27" w:rsidRPr="00CC300D">
          <w:rPr>
            <w:rStyle w:val="Hyperlink"/>
            <w:rFonts w:cs="Times New Roman"/>
            <w:noProof/>
          </w:rPr>
          <w:t>4.3</w:t>
        </w:r>
        <w:r w:rsidR="00F76E27">
          <w:rPr>
            <w:rFonts w:asciiTheme="minorHAnsi" w:hAnsiTheme="minorHAnsi"/>
            <w:noProof/>
            <w:sz w:val="22"/>
            <w:lang w:val="en-AU" w:eastAsia="en-AU"/>
          </w:rPr>
          <w:tab/>
        </w:r>
        <w:r w:rsidR="00F76E27" w:rsidRPr="00CC300D">
          <w:rPr>
            <w:rStyle w:val="Hyperlink"/>
            <w:rFonts w:cs="Arial"/>
            <w:noProof/>
          </w:rPr>
          <w:t>Living / Meals Area</w:t>
        </w:r>
        <w:r w:rsidR="00F76E27">
          <w:rPr>
            <w:noProof/>
            <w:webHidden/>
          </w:rPr>
          <w:tab/>
        </w:r>
        <w:r w:rsidR="00F76E27">
          <w:rPr>
            <w:noProof/>
            <w:webHidden/>
          </w:rPr>
          <w:fldChar w:fldCharType="begin"/>
        </w:r>
        <w:r w:rsidR="00F76E27">
          <w:rPr>
            <w:noProof/>
            <w:webHidden/>
          </w:rPr>
          <w:instrText xml:space="preserve"> PAGEREF _Toc501091531 \h </w:instrText>
        </w:r>
        <w:r w:rsidR="00F76E27">
          <w:rPr>
            <w:noProof/>
            <w:webHidden/>
          </w:rPr>
        </w:r>
        <w:r w:rsidR="00F76E27">
          <w:rPr>
            <w:noProof/>
            <w:webHidden/>
          </w:rPr>
          <w:fldChar w:fldCharType="separate"/>
        </w:r>
        <w:r w:rsidR="00E164F0">
          <w:rPr>
            <w:noProof/>
            <w:webHidden/>
          </w:rPr>
          <w:t>24</w:t>
        </w:r>
        <w:r w:rsidR="00F76E27">
          <w:rPr>
            <w:noProof/>
            <w:webHidden/>
          </w:rPr>
          <w:fldChar w:fldCharType="end"/>
        </w:r>
      </w:hyperlink>
    </w:p>
    <w:p w14:paraId="580BC8BC" w14:textId="06C1D01E" w:rsidR="00F76E27" w:rsidRDefault="00841AF0">
      <w:pPr>
        <w:pStyle w:val="TOC2"/>
        <w:rPr>
          <w:rFonts w:asciiTheme="minorHAnsi" w:hAnsiTheme="minorHAnsi"/>
          <w:noProof/>
          <w:sz w:val="22"/>
          <w:lang w:val="en-AU" w:eastAsia="en-AU"/>
        </w:rPr>
      </w:pPr>
      <w:hyperlink w:anchor="_Toc501091532" w:history="1">
        <w:r w:rsidR="00F76E27" w:rsidRPr="00CC300D">
          <w:rPr>
            <w:rStyle w:val="Hyperlink"/>
            <w:rFonts w:cs="Times New Roman"/>
            <w:noProof/>
          </w:rPr>
          <w:t>4.4</w:t>
        </w:r>
        <w:r w:rsidR="00F76E27">
          <w:rPr>
            <w:rFonts w:asciiTheme="minorHAnsi" w:hAnsiTheme="minorHAnsi"/>
            <w:noProof/>
            <w:sz w:val="22"/>
            <w:lang w:val="en-AU" w:eastAsia="en-AU"/>
          </w:rPr>
          <w:tab/>
        </w:r>
        <w:r w:rsidR="00F76E27" w:rsidRPr="00CC300D">
          <w:rPr>
            <w:rStyle w:val="Hyperlink"/>
            <w:rFonts w:cs="Arial"/>
            <w:noProof/>
          </w:rPr>
          <w:t>Bedrooms</w:t>
        </w:r>
        <w:r w:rsidR="00F76E27">
          <w:rPr>
            <w:noProof/>
            <w:webHidden/>
          </w:rPr>
          <w:tab/>
        </w:r>
        <w:r w:rsidR="00F76E27">
          <w:rPr>
            <w:noProof/>
            <w:webHidden/>
          </w:rPr>
          <w:fldChar w:fldCharType="begin"/>
        </w:r>
        <w:r w:rsidR="00F76E27">
          <w:rPr>
            <w:noProof/>
            <w:webHidden/>
          </w:rPr>
          <w:instrText xml:space="preserve"> PAGEREF _Toc501091532 \h </w:instrText>
        </w:r>
        <w:r w:rsidR="00F76E27">
          <w:rPr>
            <w:noProof/>
            <w:webHidden/>
          </w:rPr>
        </w:r>
        <w:r w:rsidR="00F76E27">
          <w:rPr>
            <w:noProof/>
            <w:webHidden/>
          </w:rPr>
          <w:fldChar w:fldCharType="separate"/>
        </w:r>
        <w:r w:rsidR="00E164F0">
          <w:rPr>
            <w:noProof/>
            <w:webHidden/>
          </w:rPr>
          <w:t>24</w:t>
        </w:r>
        <w:r w:rsidR="00F76E27">
          <w:rPr>
            <w:noProof/>
            <w:webHidden/>
          </w:rPr>
          <w:fldChar w:fldCharType="end"/>
        </w:r>
      </w:hyperlink>
    </w:p>
    <w:p w14:paraId="5720B7BA" w14:textId="117FFA30" w:rsidR="00F76E27" w:rsidRDefault="00841AF0">
      <w:pPr>
        <w:pStyle w:val="TOC2"/>
        <w:rPr>
          <w:rFonts w:asciiTheme="minorHAnsi" w:hAnsiTheme="minorHAnsi"/>
          <w:noProof/>
          <w:sz w:val="22"/>
          <w:lang w:val="en-AU" w:eastAsia="en-AU"/>
        </w:rPr>
      </w:pPr>
      <w:hyperlink w:anchor="_Toc501091533" w:history="1">
        <w:r w:rsidR="00F76E27" w:rsidRPr="00CC300D">
          <w:rPr>
            <w:rStyle w:val="Hyperlink"/>
            <w:rFonts w:cs="Times New Roman"/>
            <w:noProof/>
          </w:rPr>
          <w:t>4.5</w:t>
        </w:r>
        <w:r w:rsidR="00F76E27">
          <w:rPr>
            <w:rFonts w:asciiTheme="minorHAnsi" w:hAnsiTheme="minorHAnsi"/>
            <w:noProof/>
            <w:sz w:val="22"/>
            <w:lang w:val="en-AU" w:eastAsia="en-AU"/>
          </w:rPr>
          <w:tab/>
        </w:r>
        <w:r w:rsidR="00F76E27" w:rsidRPr="00CC300D">
          <w:rPr>
            <w:rStyle w:val="Hyperlink"/>
            <w:rFonts w:cs="Arial"/>
            <w:noProof/>
          </w:rPr>
          <w:t>Laundry</w:t>
        </w:r>
        <w:r w:rsidR="00F76E27">
          <w:rPr>
            <w:noProof/>
            <w:webHidden/>
          </w:rPr>
          <w:tab/>
        </w:r>
        <w:r w:rsidR="00F76E27">
          <w:rPr>
            <w:noProof/>
            <w:webHidden/>
          </w:rPr>
          <w:fldChar w:fldCharType="begin"/>
        </w:r>
        <w:r w:rsidR="00F76E27">
          <w:rPr>
            <w:noProof/>
            <w:webHidden/>
          </w:rPr>
          <w:instrText xml:space="preserve"> PAGEREF _Toc501091533 \h </w:instrText>
        </w:r>
        <w:r w:rsidR="00F76E27">
          <w:rPr>
            <w:noProof/>
            <w:webHidden/>
          </w:rPr>
        </w:r>
        <w:r w:rsidR="00F76E27">
          <w:rPr>
            <w:noProof/>
            <w:webHidden/>
          </w:rPr>
          <w:fldChar w:fldCharType="separate"/>
        </w:r>
        <w:r w:rsidR="00E164F0">
          <w:rPr>
            <w:noProof/>
            <w:webHidden/>
          </w:rPr>
          <w:t>26</w:t>
        </w:r>
        <w:r w:rsidR="00F76E27">
          <w:rPr>
            <w:noProof/>
            <w:webHidden/>
          </w:rPr>
          <w:fldChar w:fldCharType="end"/>
        </w:r>
      </w:hyperlink>
    </w:p>
    <w:p w14:paraId="1D3535D6" w14:textId="2814D53A" w:rsidR="00F76E27" w:rsidRDefault="00841AF0">
      <w:pPr>
        <w:pStyle w:val="TOC1"/>
        <w:rPr>
          <w:rFonts w:asciiTheme="minorHAnsi" w:hAnsiTheme="minorHAnsi"/>
          <w:b w:val="0"/>
          <w:noProof/>
          <w:lang w:val="en-AU" w:eastAsia="en-AU"/>
        </w:rPr>
      </w:pPr>
      <w:hyperlink w:anchor="_Toc501091534" w:history="1">
        <w:r w:rsidR="00F76E27" w:rsidRPr="00CC300D">
          <w:rPr>
            <w:rStyle w:val="Hyperlink"/>
            <w:rFonts w:cs="Arial"/>
            <w:noProof/>
          </w:rPr>
          <w:t>5.</w:t>
        </w:r>
        <w:r w:rsidR="00F76E27">
          <w:rPr>
            <w:rFonts w:asciiTheme="minorHAnsi" w:hAnsiTheme="minorHAnsi"/>
            <w:b w:val="0"/>
            <w:noProof/>
            <w:lang w:val="en-AU" w:eastAsia="en-AU"/>
          </w:rPr>
          <w:tab/>
        </w:r>
        <w:r w:rsidR="00F76E27" w:rsidRPr="00CC300D">
          <w:rPr>
            <w:rStyle w:val="Hyperlink"/>
            <w:rFonts w:cs="Arial"/>
            <w:noProof/>
          </w:rPr>
          <w:t>Internal Finishes</w:t>
        </w:r>
        <w:r w:rsidR="00F76E27">
          <w:rPr>
            <w:noProof/>
            <w:webHidden/>
          </w:rPr>
          <w:tab/>
        </w:r>
        <w:r w:rsidR="00F76E27">
          <w:rPr>
            <w:noProof/>
            <w:webHidden/>
          </w:rPr>
          <w:fldChar w:fldCharType="begin"/>
        </w:r>
        <w:r w:rsidR="00F76E27">
          <w:rPr>
            <w:noProof/>
            <w:webHidden/>
          </w:rPr>
          <w:instrText xml:space="preserve"> PAGEREF _Toc501091534 \h </w:instrText>
        </w:r>
        <w:r w:rsidR="00F76E27">
          <w:rPr>
            <w:noProof/>
            <w:webHidden/>
          </w:rPr>
        </w:r>
        <w:r w:rsidR="00F76E27">
          <w:rPr>
            <w:noProof/>
            <w:webHidden/>
          </w:rPr>
          <w:fldChar w:fldCharType="separate"/>
        </w:r>
        <w:r w:rsidR="00E164F0">
          <w:rPr>
            <w:noProof/>
            <w:webHidden/>
          </w:rPr>
          <w:t>27</w:t>
        </w:r>
        <w:r w:rsidR="00F76E27">
          <w:rPr>
            <w:noProof/>
            <w:webHidden/>
          </w:rPr>
          <w:fldChar w:fldCharType="end"/>
        </w:r>
      </w:hyperlink>
    </w:p>
    <w:p w14:paraId="1D5F0F5D" w14:textId="6885A20A" w:rsidR="00F76E27" w:rsidRDefault="00841AF0">
      <w:pPr>
        <w:pStyle w:val="TOC2"/>
        <w:rPr>
          <w:rFonts w:asciiTheme="minorHAnsi" w:hAnsiTheme="minorHAnsi"/>
          <w:noProof/>
          <w:sz w:val="22"/>
          <w:lang w:val="en-AU" w:eastAsia="en-AU"/>
        </w:rPr>
      </w:pPr>
      <w:hyperlink w:anchor="_Toc501091535" w:history="1">
        <w:r w:rsidR="00F76E27" w:rsidRPr="00CC300D">
          <w:rPr>
            <w:rStyle w:val="Hyperlink"/>
            <w:rFonts w:cs="Times New Roman"/>
            <w:noProof/>
          </w:rPr>
          <w:t>5.1</w:t>
        </w:r>
        <w:r w:rsidR="00F76E27">
          <w:rPr>
            <w:rFonts w:asciiTheme="minorHAnsi" w:hAnsiTheme="minorHAnsi"/>
            <w:noProof/>
            <w:sz w:val="22"/>
            <w:lang w:val="en-AU" w:eastAsia="en-AU"/>
          </w:rPr>
          <w:tab/>
        </w:r>
        <w:r w:rsidR="00F76E27" w:rsidRPr="00CC300D">
          <w:rPr>
            <w:rStyle w:val="Hyperlink"/>
            <w:rFonts w:cs="Arial"/>
            <w:noProof/>
          </w:rPr>
          <w:t>Surfaces</w:t>
        </w:r>
        <w:r w:rsidR="00F76E27">
          <w:rPr>
            <w:noProof/>
            <w:webHidden/>
          </w:rPr>
          <w:tab/>
        </w:r>
        <w:r w:rsidR="00F76E27">
          <w:rPr>
            <w:noProof/>
            <w:webHidden/>
          </w:rPr>
          <w:fldChar w:fldCharType="begin"/>
        </w:r>
        <w:r w:rsidR="00F76E27">
          <w:rPr>
            <w:noProof/>
            <w:webHidden/>
          </w:rPr>
          <w:instrText xml:space="preserve"> PAGEREF _Toc501091535 \h </w:instrText>
        </w:r>
        <w:r w:rsidR="00F76E27">
          <w:rPr>
            <w:noProof/>
            <w:webHidden/>
          </w:rPr>
        </w:r>
        <w:r w:rsidR="00F76E27">
          <w:rPr>
            <w:noProof/>
            <w:webHidden/>
          </w:rPr>
          <w:fldChar w:fldCharType="separate"/>
        </w:r>
        <w:r w:rsidR="00E164F0">
          <w:rPr>
            <w:noProof/>
            <w:webHidden/>
          </w:rPr>
          <w:t>27</w:t>
        </w:r>
        <w:r w:rsidR="00F76E27">
          <w:rPr>
            <w:noProof/>
            <w:webHidden/>
          </w:rPr>
          <w:fldChar w:fldCharType="end"/>
        </w:r>
      </w:hyperlink>
    </w:p>
    <w:p w14:paraId="62DD143C" w14:textId="2B5E949C" w:rsidR="00F76E27" w:rsidRDefault="00841AF0">
      <w:pPr>
        <w:pStyle w:val="TOC2"/>
        <w:rPr>
          <w:rFonts w:asciiTheme="minorHAnsi" w:hAnsiTheme="minorHAnsi"/>
          <w:noProof/>
          <w:sz w:val="22"/>
          <w:lang w:val="en-AU" w:eastAsia="en-AU"/>
        </w:rPr>
      </w:pPr>
      <w:hyperlink w:anchor="_Toc501091536" w:history="1">
        <w:r w:rsidR="00F76E27" w:rsidRPr="00CC300D">
          <w:rPr>
            <w:rStyle w:val="Hyperlink"/>
            <w:rFonts w:cs="Times New Roman"/>
            <w:noProof/>
          </w:rPr>
          <w:t>5.2</w:t>
        </w:r>
        <w:r w:rsidR="00F76E27">
          <w:rPr>
            <w:rFonts w:asciiTheme="minorHAnsi" w:hAnsiTheme="minorHAnsi"/>
            <w:noProof/>
            <w:sz w:val="22"/>
            <w:lang w:val="en-AU" w:eastAsia="en-AU"/>
          </w:rPr>
          <w:tab/>
        </w:r>
        <w:r w:rsidR="00F76E27" w:rsidRPr="00CC300D">
          <w:rPr>
            <w:rStyle w:val="Hyperlink"/>
            <w:rFonts w:cs="Arial"/>
            <w:noProof/>
          </w:rPr>
          <w:t>Walls</w:t>
        </w:r>
        <w:r w:rsidR="00F76E27">
          <w:rPr>
            <w:noProof/>
            <w:webHidden/>
          </w:rPr>
          <w:tab/>
        </w:r>
        <w:r w:rsidR="00F76E27">
          <w:rPr>
            <w:noProof/>
            <w:webHidden/>
          </w:rPr>
          <w:fldChar w:fldCharType="begin"/>
        </w:r>
        <w:r w:rsidR="00F76E27">
          <w:rPr>
            <w:noProof/>
            <w:webHidden/>
          </w:rPr>
          <w:instrText xml:space="preserve"> PAGEREF _Toc501091536 \h </w:instrText>
        </w:r>
        <w:r w:rsidR="00F76E27">
          <w:rPr>
            <w:noProof/>
            <w:webHidden/>
          </w:rPr>
        </w:r>
        <w:r w:rsidR="00F76E27">
          <w:rPr>
            <w:noProof/>
            <w:webHidden/>
          </w:rPr>
          <w:fldChar w:fldCharType="separate"/>
        </w:r>
        <w:r w:rsidR="00E164F0">
          <w:rPr>
            <w:noProof/>
            <w:webHidden/>
          </w:rPr>
          <w:t>27</w:t>
        </w:r>
        <w:r w:rsidR="00F76E27">
          <w:rPr>
            <w:noProof/>
            <w:webHidden/>
          </w:rPr>
          <w:fldChar w:fldCharType="end"/>
        </w:r>
      </w:hyperlink>
    </w:p>
    <w:p w14:paraId="565E3D81" w14:textId="2101E094" w:rsidR="00F76E27" w:rsidRDefault="00841AF0">
      <w:pPr>
        <w:pStyle w:val="TOC2"/>
        <w:rPr>
          <w:rFonts w:asciiTheme="minorHAnsi" w:hAnsiTheme="minorHAnsi"/>
          <w:noProof/>
          <w:sz w:val="22"/>
          <w:lang w:val="en-AU" w:eastAsia="en-AU"/>
        </w:rPr>
      </w:pPr>
      <w:hyperlink w:anchor="_Toc501091537" w:history="1">
        <w:r w:rsidR="00F76E27" w:rsidRPr="00CC300D">
          <w:rPr>
            <w:rStyle w:val="Hyperlink"/>
            <w:rFonts w:cs="Times New Roman"/>
            <w:noProof/>
          </w:rPr>
          <w:t>5.3</w:t>
        </w:r>
        <w:r w:rsidR="00F76E27">
          <w:rPr>
            <w:rFonts w:asciiTheme="minorHAnsi" w:hAnsiTheme="minorHAnsi"/>
            <w:noProof/>
            <w:sz w:val="22"/>
            <w:lang w:val="en-AU" w:eastAsia="en-AU"/>
          </w:rPr>
          <w:tab/>
        </w:r>
        <w:r w:rsidR="00F76E27" w:rsidRPr="00CC300D">
          <w:rPr>
            <w:rStyle w:val="Hyperlink"/>
            <w:rFonts w:cs="Arial"/>
            <w:noProof/>
          </w:rPr>
          <w:t>Floors</w:t>
        </w:r>
        <w:r w:rsidR="00F76E27">
          <w:rPr>
            <w:noProof/>
            <w:webHidden/>
          </w:rPr>
          <w:tab/>
        </w:r>
        <w:r w:rsidR="00F76E27">
          <w:rPr>
            <w:noProof/>
            <w:webHidden/>
          </w:rPr>
          <w:fldChar w:fldCharType="begin"/>
        </w:r>
        <w:r w:rsidR="00F76E27">
          <w:rPr>
            <w:noProof/>
            <w:webHidden/>
          </w:rPr>
          <w:instrText xml:space="preserve"> PAGEREF _Toc501091537 \h </w:instrText>
        </w:r>
        <w:r w:rsidR="00F76E27">
          <w:rPr>
            <w:noProof/>
            <w:webHidden/>
          </w:rPr>
        </w:r>
        <w:r w:rsidR="00F76E27">
          <w:rPr>
            <w:noProof/>
            <w:webHidden/>
          </w:rPr>
          <w:fldChar w:fldCharType="separate"/>
        </w:r>
        <w:r w:rsidR="00E164F0">
          <w:rPr>
            <w:noProof/>
            <w:webHidden/>
          </w:rPr>
          <w:t>28</w:t>
        </w:r>
        <w:r w:rsidR="00F76E27">
          <w:rPr>
            <w:noProof/>
            <w:webHidden/>
          </w:rPr>
          <w:fldChar w:fldCharType="end"/>
        </w:r>
      </w:hyperlink>
    </w:p>
    <w:p w14:paraId="786A536E" w14:textId="14B54E85" w:rsidR="00F76E27" w:rsidRDefault="00841AF0">
      <w:pPr>
        <w:pStyle w:val="TOC1"/>
        <w:rPr>
          <w:rFonts w:asciiTheme="minorHAnsi" w:hAnsiTheme="minorHAnsi"/>
          <w:b w:val="0"/>
          <w:noProof/>
          <w:lang w:val="en-AU" w:eastAsia="en-AU"/>
        </w:rPr>
      </w:pPr>
      <w:hyperlink w:anchor="_Toc501091538" w:history="1">
        <w:r w:rsidR="00F76E27" w:rsidRPr="00CC300D">
          <w:rPr>
            <w:rStyle w:val="Hyperlink"/>
            <w:rFonts w:cs="Arial"/>
            <w:noProof/>
          </w:rPr>
          <w:t>6.</w:t>
        </w:r>
        <w:r w:rsidR="00F76E27">
          <w:rPr>
            <w:rFonts w:asciiTheme="minorHAnsi" w:hAnsiTheme="minorHAnsi"/>
            <w:b w:val="0"/>
            <w:noProof/>
            <w:lang w:val="en-AU" w:eastAsia="en-AU"/>
          </w:rPr>
          <w:tab/>
        </w:r>
        <w:r w:rsidR="00F76E27" w:rsidRPr="00CC300D">
          <w:rPr>
            <w:rStyle w:val="Hyperlink"/>
            <w:rFonts w:cs="Arial"/>
            <w:noProof/>
          </w:rPr>
          <w:t>Doors, Windows &amp; Corridors</w:t>
        </w:r>
        <w:r w:rsidR="00F76E27">
          <w:rPr>
            <w:noProof/>
            <w:webHidden/>
          </w:rPr>
          <w:tab/>
        </w:r>
        <w:r w:rsidR="00F76E27">
          <w:rPr>
            <w:noProof/>
            <w:webHidden/>
          </w:rPr>
          <w:fldChar w:fldCharType="begin"/>
        </w:r>
        <w:r w:rsidR="00F76E27">
          <w:rPr>
            <w:noProof/>
            <w:webHidden/>
          </w:rPr>
          <w:instrText xml:space="preserve"> PAGEREF _Toc501091538 \h </w:instrText>
        </w:r>
        <w:r w:rsidR="00F76E27">
          <w:rPr>
            <w:noProof/>
            <w:webHidden/>
          </w:rPr>
        </w:r>
        <w:r w:rsidR="00F76E27">
          <w:rPr>
            <w:noProof/>
            <w:webHidden/>
          </w:rPr>
          <w:fldChar w:fldCharType="separate"/>
        </w:r>
        <w:r w:rsidR="00E164F0">
          <w:rPr>
            <w:noProof/>
            <w:webHidden/>
          </w:rPr>
          <w:t>29</w:t>
        </w:r>
        <w:r w:rsidR="00F76E27">
          <w:rPr>
            <w:noProof/>
            <w:webHidden/>
          </w:rPr>
          <w:fldChar w:fldCharType="end"/>
        </w:r>
      </w:hyperlink>
    </w:p>
    <w:p w14:paraId="220F8D70" w14:textId="1FF554BA" w:rsidR="00F76E27" w:rsidRDefault="00841AF0">
      <w:pPr>
        <w:pStyle w:val="TOC2"/>
        <w:rPr>
          <w:rFonts w:asciiTheme="minorHAnsi" w:hAnsiTheme="minorHAnsi"/>
          <w:noProof/>
          <w:sz w:val="22"/>
          <w:lang w:val="en-AU" w:eastAsia="en-AU"/>
        </w:rPr>
      </w:pPr>
      <w:hyperlink w:anchor="_Toc501091539" w:history="1">
        <w:r w:rsidR="00F76E27" w:rsidRPr="00CC300D">
          <w:rPr>
            <w:rStyle w:val="Hyperlink"/>
            <w:rFonts w:cs="Times New Roman"/>
            <w:noProof/>
          </w:rPr>
          <w:t>6.1</w:t>
        </w:r>
        <w:r w:rsidR="00F76E27">
          <w:rPr>
            <w:rFonts w:asciiTheme="minorHAnsi" w:hAnsiTheme="minorHAnsi"/>
            <w:noProof/>
            <w:sz w:val="22"/>
            <w:lang w:val="en-AU" w:eastAsia="en-AU"/>
          </w:rPr>
          <w:tab/>
        </w:r>
        <w:r w:rsidR="00F76E27" w:rsidRPr="00CC300D">
          <w:rPr>
            <w:rStyle w:val="Hyperlink"/>
            <w:rFonts w:cs="Arial"/>
            <w:noProof/>
          </w:rPr>
          <w:t>Doors</w:t>
        </w:r>
        <w:r w:rsidR="00F76E27">
          <w:rPr>
            <w:noProof/>
            <w:webHidden/>
          </w:rPr>
          <w:tab/>
        </w:r>
        <w:r w:rsidR="00F76E27">
          <w:rPr>
            <w:noProof/>
            <w:webHidden/>
          </w:rPr>
          <w:fldChar w:fldCharType="begin"/>
        </w:r>
        <w:r w:rsidR="00F76E27">
          <w:rPr>
            <w:noProof/>
            <w:webHidden/>
          </w:rPr>
          <w:instrText xml:space="preserve"> PAGEREF _Toc501091539 \h </w:instrText>
        </w:r>
        <w:r w:rsidR="00F76E27">
          <w:rPr>
            <w:noProof/>
            <w:webHidden/>
          </w:rPr>
        </w:r>
        <w:r w:rsidR="00F76E27">
          <w:rPr>
            <w:noProof/>
            <w:webHidden/>
          </w:rPr>
          <w:fldChar w:fldCharType="separate"/>
        </w:r>
        <w:r w:rsidR="00E164F0">
          <w:rPr>
            <w:noProof/>
            <w:webHidden/>
          </w:rPr>
          <w:t>29</w:t>
        </w:r>
        <w:r w:rsidR="00F76E27">
          <w:rPr>
            <w:noProof/>
            <w:webHidden/>
          </w:rPr>
          <w:fldChar w:fldCharType="end"/>
        </w:r>
      </w:hyperlink>
    </w:p>
    <w:p w14:paraId="49B1B982" w14:textId="63352287" w:rsidR="00F76E27" w:rsidRDefault="00841AF0">
      <w:pPr>
        <w:pStyle w:val="TOC2"/>
        <w:rPr>
          <w:rFonts w:asciiTheme="minorHAnsi" w:hAnsiTheme="minorHAnsi"/>
          <w:noProof/>
          <w:sz w:val="22"/>
          <w:lang w:val="en-AU" w:eastAsia="en-AU"/>
        </w:rPr>
      </w:pPr>
      <w:hyperlink w:anchor="_Toc501091540" w:history="1">
        <w:r w:rsidR="00F76E27" w:rsidRPr="00CC300D">
          <w:rPr>
            <w:rStyle w:val="Hyperlink"/>
            <w:rFonts w:cs="Times New Roman"/>
            <w:noProof/>
          </w:rPr>
          <w:t>6.2</w:t>
        </w:r>
        <w:r w:rsidR="00F76E27">
          <w:rPr>
            <w:rFonts w:asciiTheme="minorHAnsi" w:hAnsiTheme="minorHAnsi"/>
            <w:noProof/>
            <w:sz w:val="22"/>
            <w:lang w:val="en-AU" w:eastAsia="en-AU"/>
          </w:rPr>
          <w:tab/>
        </w:r>
        <w:r w:rsidR="00F76E27" w:rsidRPr="00CC300D">
          <w:rPr>
            <w:rStyle w:val="Hyperlink"/>
            <w:rFonts w:cs="Arial"/>
            <w:noProof/>
          </w:rPr>
          <w:t>Windows</w:t>
        </w:r>
        <w:r w:rsidR="00F76E27">
          <w:rPr>
            <w:noProof/>
            <w:webHidden/>
          </w:rPr>
          <w:tab/>
        </w:r>
        <w:r w:rsidR="00F76E27">
          <w:rPr>
            <w:noProof/>
            <w:webHidden/>
          </w:rPr>
          <w:fldChar w:fldCharType="begin"/>
        </w:r>
        <w:r w:rsidR="00F76E27">
          <w:rPr>
            <w:noProof/>
            <w:webHidden/>
          </w:rPr>
          <w:instrText xml:space="preserve"> PAGEREF _Toc501091540 \h </w:instrText>
        </w:r>
        <w:r w:rsidR="00F76E27">
          <w:rPr>
            <w:noProof/>
            <w:webHidden/>
          </w:rPr>
        </w:r>
        <w:r w:rsidR="00F76E27">
          <w:rPr>
            <w:noProof/>
            <w:webHidden/>
          </w:rPr>
          <w:fldChar w:fldCharType="separate"/>
        </w:r>
        <w:r w:rsidR="00E164F0">
          <w:rPr>
            <w:noProof/>
            <w:webHidden/>
          </w:rPr>
          <w:t>30</w:t>
        </w:r>
        <w:r w:rsidR="00F76E27">
          <w:rPr>
            <w:noProof/>
            <w:webHidden/>
          </w:rPr>
          <w:fldChar w:fldCharType="end"/>
        </w:r>
      </w:hyperlink>
    </w:p>
    <w:p w14:paraId="4226966E" w14:textId="5DB1921D" w:rsidR="00F76E27" w:rsidRDefault="00841AF0">
      <w:pPr>
        <w:pStyle w:val="TOC2"/>
        <w:rPr>
          <w:rFonts w:asciiTheme="minorHAnsi" w:hAnsiTheme="minorHAnsi"/>
          <w:noProof/>
          <w:sz w:val="22"/>
          <w:lang w:val="en-AU" w:eastAsia="en-AU"/>
        </w:rPr>
      </w:pPr>
      <w:hyperlink w:anchor="_Toc501091541" w:history="1">
        <w:r w:rsidR="00F76E27" w:rsidRPr="00CC300D">
          <w:rPr>
            <w:rStyle w:val="Hyperlink"/>
            <w:rFonts w:cs="Times New Roman"/>
            <w:noProof/>
          </w:rPr>
          <w:t>6.3</w:t>
        </w:r>
        <w:r w:rsidR="00F76E27">
          <w:rPr>
            <w:rFonts w:asciiTheme="minorHAnsi" w:hAnsiTheme="minorHAnsi"/>
            <w:noProof/>
            <w:sz w:val="22"/>
            <w:lang w:val="en-AU" w:eastAsia="en-AU"/>
          </w:rPr>
          <w:tab/>
        </w:r>
        <w:r w:rsidR="00F76E27" w:rsidRPr="00CC300D">
          <w:rPr>
            <w:rStyle w:val="Hyperlink"/>
            <w:rFonts w:cs="Arial"/>
            <w:noProof/>
          </w:rPr>
          <w:t>Corridors</w:t>
        </w:r>
        <w:r w:rsidR="00F76E27">
          <w:rPr>
            <w:noProof/>
            <w:webHidden/>
          </w:rPr>
          <w:tab/>
        </w:r>
        <w:r w:rsidR="00F76E27">
          <w:rPr>
            <w:noProof/>
            <w:webHidden/>
          </w:rPr>
          <w:fldChar w:fldCharType="begin"/>
        </w:r>
        <w:r w:rsidR="00F76E27">
          <w:rPr>
            <w:noProof/>
            <w:webHidden/>
          </w:rPr>
          <w:instrText xml:space="preserve"> PAGEREF _Toc501091541 \h </w:instrText>
        </w:r>
        <w:r w:rsidR="00F76E27">
          <w:rPr>
            <w:noProof/>
            <w:webHidden/>
          </w:rPr>
        </w:r>
        <w:r w:rsidR="00F76E27">
          <w:rPr>
            <w:noProof/>
            <w:webHidden/>
          </w:rPr>
          <w:fldChar w:fldCharType="separate"/>
        </w:r>
        <w:r w:rsidR="00E164F0">
          <w:rPr>
            <w:noProof/>
            <w:webHidden/>
          </w:rPr>
          <w:t>30</w:t>
        </w:r>
        <w:r w:rsidR="00F76E27">
          <w:rPr>
            <w:noProof/>
            <w:webHidden/>
          </w:rPr>
          <w:fldChar w:fldCharType="end"/>
        </w:r>
      </w:hyperlink>
    </w:p>
    <w:p w14:paraId="5D65CA82" w14:textId="18C794D6" w:rsidR="00F76E27" w:rsidRDefault="00841AF0">
      <w:pPr>
        <w:pStyle w:val="TOC1"/>
        <w:rPr>
          <w:rFonts w:asciiTheme="minorHAnsi" w:hAnsiTheme="minorHAnsi"/>
          <w:b w:val="0"/>
          <w:noProof/>
          <w:lang w:val="en-AU" w:eastAsia="en-AU"/>
        </w:rPr>
      </w:pPr>
      <w:hyperlink w:anchor="_Toc501091542" w:history="1">
        <w:r w:rsidR="00F76E27" w:rsidRPr="00CC300D">
          <w:rPr>
            <w:rStyle w:val="Hyperlink"/>
            <w:rFonts w:cs="Arial"/>
            <w:noProof/>
          </w:rPr>
          <w:t>7.</w:t>
        </w:r>
        <w:r w:rsidR="00F76E27">
          <w:rPr>
            <w:rFonts w:asciiTheme="minorHAnsi" w:hAnsiTheme="minorHAnsi"/>
            <w:b w:val="0"/>
            <w:noProof/>
            <w:lang w:val="en-AU" w:eastAsia="en-AU"/>
          </w:rPr>
          <w:tab/>
        </w:r>
        <w:r w:rsidR="00F76E27" w:rsidRPr="00CC300D">
          <w:rPr>
            <w:rStyle w:val="Hyperlink"/>
            <w:rFonts w:cs="Arial"/>
            <w:noProof/>
          </w:rPr>
          <w:t>Services</w:t>
        </w:r>
        <w:r w:rsidR="00F76E27">
          <w:rPr>
            <w:noProof/>
            <w:webHidden/>
          </w:rPr>
          <w:tab/>
        </w:r>
        <w:r w:rsidR="00F76E27">
          <w:rPr>
            <w:noProof/>
            <w:webHidden/>
          </w:rPr>
          <w:fldChar w:fldCharType="begin"/>
        </w:r>
        <w:r w:rsidR="00F76E27">
          <w:rPr>
            <w:noProof/>
            <w:webHidden/>
          </w:rPr>
          <w:instrText xml:space="preserve"> PAGEREF _Toc501091542 \h </w:instrText>
        </w:r>
        <w:r w:rsidR="00F76E27">
          <w:rPr>
            <w:noProof/>
            <w:webHidden/>
          </w:rPr>
        </w:r>
        <w:r w:rsidR="00F76E27">
          <w:rPr>
            <w:noProof/>
            <w:webHidden/>
          </w:rPr>
          <w:fldChar w:fldCharType="separate"/>
        </w:r>
        <w:r w:rsidR="00E164F0">
          <w:rPr>
            <w:noProof/>
            <w:webHidden/>
          </w:rPr>
          <w:t>31</w:t>
        </w:r>
        <w:r w:rsidR="00F76E27">
          <w:rPr>
            <w:noProof/>
            <w:webHidden/>
          </w:rPr>
          <w:fldChar w:fldCharType="end"/>
        </w:r>
      </w:hyperlink>
    </w:p>
    <w:p w14:paraId="2516C12F" w14:textId="5C765C60" w:rsidR="00F76E27" w:rsidRDefault="00841AF0">
      <w:pPr>
        <w:pStyle w:val="TOC2"/>
        <w:rPr>
          <w:rFonts w:asciiTheme="minorHAnsi" w:hAnsiTheme="minorHAnsi"/>
          <w:noProof/>
          <w:sz w:val="22"/>
          <w:lang w:val="en-AU" w:eastAsia="en-AU"/>
        </w:rPr>
      </w:pPr>
      <w:hyperlink w:anchor="_Toc501091543" w:history="1">
        <w:r w:rsidR="00F76E27" w:rsidRPr="00CC300D">
          <w:rPr>
            <w:rStyle w:val="Hyperlink"/>
            <w:rFonts w:cs="Times New Roman"/>
            <w:noProof/>
          </w:rPr>
          <w:t>7.1</w:t>
        </w:r>
        <w:r w:rsidR="00F76E27">
          <w:rPr>
            <w:rFonts w:asciiTheme="minorHAnsi" w:hAnsiTheme="minorHAnsi"/>
            <w:noProof/>
            <w:sz w:val="22"/>
            <w:lang w:val="en-AU" w:eastAsia="en-AU"/>
          </w:rPr>
          <w:tab/>
        </w:r>
        <w:r w:rsidR="00F76E27" w:rsidRPr="00CC300D">
          <w:rPr>
            <w:rStyle w:val="Hyperlink"/>
            <w:rFonts w:cs="Arial"/>
            <w:noProof/>
          </w:rPr>
          <w:t>Supply</w:t>
        </w:r>
        <w:r w:rsidR="00F76E27">
          <w:rPr>
            <w:noProof/>
            <w:webHidden/>
          </w:rPr>
          <w:tab/>
        </w:r>
        <w:r w:rsidR="00F76E27">
          <w:rPr>
            <w:noProof/>
            <w:webHidden/>
          </w:rPr>
          <w:fldChar w:fldCharType="begin"/>
        </w:r>
        <w:r w:rsidR="00F76E27">
          <w:rPr>
            <w:noProof/>
            <w:webHidden/>
          </w:rPr>
          <w:instrText xml:space="preserve"> PAGEREF _Toc501091543 \h </w:instrText>
        </w:r>
        <w:r w:rsidR="00F76E27">
          <w:rPr>
            <w:noProof/>
            <w:webHidden/>
          </w:rPr>
        </w:r>
        <w:r w:rsidR="00F76E27">
          <w:rPr>
            <w:noProof/>
            <w:webHidden/>
          </w:rPr>
          <w:fldChar w:fldCharType="separate"/>
        </w:r>
        <w:r w:rsidR="00E164F0">
          <w:rPr>
            <w:noProof/>
            <w:webHidden/>
          </w:rPr>
          <w:t>31</w:t>
        </w:r>
        <w:r w:rsidR="00F76E27">
          <w:rPr>
            <w:noProof/>
            <w:webHidden/>
          </w:rPr>
          <w:fldChar w:fldCharType="end"/>
        </w:r>
      </w:hyperlink>
    </w:p>
    <w:p w14:paraId="74FDE763" w14:textId="21C038C3" w:rsidR="00F76E27" w:rsidRDefault="00841AF0">
      <w:pPr>
        <w:pStyle w:val="TOC2"/>
        <w:rPr>
          <w:rFonts w:asciiTheme="minorHAnsi" w:hAnsiTheme="minorHAnsi"/>
          <w:noProof/>
          <w:sz w:val="22"/>
          <w:lang w:val="en-AU" w:eastAsia="en-AU"/>
        </w:rPr>
      </w:pPr>
      <w:hyperlink w:anchor="_Toc501091544" w:history="1">
        <w:r w:rsidR="00F76E27" w:rsidRPr="00CC300D">
          <w:rPr>
            <w:rStyle w:val="Hyperlink"/>
            <w:rFonts w:cs="Times New Roman"/>
            <w:noProof/>
          </w:rPr>
          <w:t>7.2</w:t>
        </w:r>
        <w:r w:rsidR="00F76E27">
          <w:rPr>
            <w:rFonts w:asciiTheme="minorHAnsi" w:hAnsiTheme="minorHAnsi"/>
            <w:noProof/>
            <w:sz w:val="22"/>
            <w:lang w:val="en-AU" w:eastAsia="en-AU"/>
          </w:rPr>
          <w:tab/>
        </w:r>
        <w:r w:rsidR="00F76E27" w:rsidRPr="00CC300D">
          <w:rPr>
            <w:rStyle w:val="Hyperlink"/>
            <w:rFonts w:cs="Arial"/>
            <w:noProof/>
          </w:rPr>
          <w:t>Controls</w:t>
        </w:r>
        <w:r w:rsidR="00F76E27">
          <w:rPr>
            <w:noProof/>
            <w:webHidden/>
          </w:rPr>
          <w:tab/>
        </w:r>
        <w:r w:rsidR="00F76E27">
          <w:rPr>
            <w:noProof/>
            <w:webHidden/>
          </w:rPr>
          <w:fldChar w:fldCharType="begin"/>
        </w:r>
        <w:r w:rsidR="00F76E27">
          <w:rPr>
            <w:noProof/>
            <w:webHidden/>
          </w:rPr>
          <w:instrText xml:space="preserve"> PAGEREF _Toc501091544 \h </w:instrText>
        </w:r>
        <w:r w:rsidR="00F76E27">
          <w:rPr>
            <w:noProof/>
            <w:webHidden/>
          </w:rPr>
        </w:r>
        <w:r w:rsidR="00F76E27">
          <w:rPr>
            <w:noProof/>
            <w:webHidden/>
          </w:rPr>
          <w:fldChar w:fldCharType="separate"/>
        </w:r>
        <w:r w:rsidR="00E164F0">
          <w:rPr>
            <w:noProof/>
            <w:webHidden/>
          </w:rPr>
          <w:t>31</w:t>
        </w:r>
        <w:r w:rsidR="00F76E27">
          <w:rPr>
            <w:noProof/>
            <w:webHidden/>
          </w:rPr>
          <w:fldChar w:fldCharType="end"/>
        </w:r>
      </w:hyperlink>
    </w:p>
    <w:p w14:paraId="4BA2AD76" w14:textId="65407658" w:rsidR="00F76E27" w:rsidRDefault="00841AF0">
      <w:pPr>
        <w:pStyle w:val="TOC2"/>
        <w:rPr>
          <w:rFonts w:asciiTheme="minorHAnsi" w:hAnsiTheme="minorHAnsi"/>
          <w:noProof/>
          <w:sz w:val="22"/>
          <w:lang w:val="en-AU" w:eastAsia="en-AU"/>
        </w:rPr>
      </w:pPr>
      <w:hyperlink w:anchor="_Toc501091545" w:history="1">
        <w:r w:rsidR="00F76E27" w:rsidRPr="00CC300D">
          <w:rPr>
            <w:rStyle w:val="Hyperlink"/>
            <w:rFonts w:cs="Times New Roman"/>
            <w:noProof/>
          </w:rPr>
          <w:t>7.3</w:t>
        </w:r>
        <w:r w:rsidR="00F76E27">
          <w:rPr>
            <w:rFonts w:asciiTheme="minorHAnsi" w:hAnsiTheme="minorHAnsi"/>
            <w:noProof/>
            <w:sz w:val="22"/>
            <w:lang w:val="en-AU" w:eastAsia="en-AU"/>
          </w:rPr>
          <w:tab/>
        </w:r>
        <w:r w:rsidR="00F76E27" w:rsidRPr="00CC300D">
          <w:rPr>
            <w:rStyle w:val="Hyperlink"/>
            <w:rFonts w:cs="Arial"/>
            <w:noProof/>
          </w:rPr>
          <w:t>Electrical Power</w:t>
        </w:r>
        <w:r w:rsidR="00F76E27">
          <w:rPr>
            <w:noProof/>
            <w:webHidden/>
          </w:rPr>
          <w:tab/>
        </w:r>
        <w:r w:rsidR="00F76E27">
          <w:rPr>
            <w:noProof/>
            <w:webHidden/>
          </w:rPr>
          <w:fldChar w:fldCharType="begin"/>
        </w:r>
        <w:r w:rsidR="00F76E27">
          <w:rPr>
            <w:noProof/>
            <w:webHidden/>
          </w:rPr>
          <w:instrText xml:space="preserve"> PAGEREF _Toc501091545 \h </w:instrText>
        </w:r>
        <w:r w:rsidR="00F76E27">
          <w:rPr>
            <w:noProof/>
            <w:webHidden/>
          </w:rPr>
        </w:r>
        <w:r w:rsidR="00F76E27">
          <w:rPr>
            <w:noProof/>
            <w:webHidden/>
          </w:rPr>
          <w:fldChar w:fldCharType="separate"/>
        </w:r>
        <w:r w:rsidR="00E164F0">
          <w:rPr>
            <w:noProof/>
            <w:webHidden/>
          </w:rPr>
          <w:t>31</w:t>
        </w:r>
        <w:r w:rsidR="00F76E27">
          <w:rPr>
            <w:noProof/>
            <w:webHidden/>
          </w:rPr>
          <w:fldChar w:fldCharType="end"/>
        </w:r>
      </w:hyperlink>
    </w:p>
    <w:p w14:paraId="3AE5624E" w14:textId="74104695" w:rsidR="00F76E27" w:rsidRDefault="00841AF0">
      <w:pPr>
        <w:pStyle w:val="TOC2"/>
        <w:rPr>
          <w:rFonts w:asciiTheme="minorHAnsi" w:hAnsiTheme="minorHAnsi"/>
          <w:noProof/>
          <w:sz w:val="22"/>
          <w:lang w:val="en-AU" w:eastAsia="en-AU"/>
        </w:rPr>
      </w:pPr>
      <w:hyperlink w:anchor="_Toc501091546" w:history="1">
        <w:r w:rsidR="00F76E27" w:rsidRPr="00CC300D">
          <w:rPr>
            <w:rStyle w:val="Hyperlink"/>
            <w:rFonts w:cs="Times New Roman"/>
            <w:noProof/>
          </w:rPr>
          <w:t>7.4</w:t>
        </w:r>
        <w:r w:rsidR="00F76E27">
          <w:rPr>
            <w:rFonts w:asciiTheme="minorHAnsi" w:hAnsiTheme="minorHAnsi"/>
            <w:noProof/>
            <w:sz w:val="22"/>
            <w:lang w:val="en-AU" w:eastAsia="en-AU"/>
          </w:rPr>
          <w:tab/>
        </w:r>
        <w:r w:rsidR="00F76E27" w:rsidRPr="00CC300D">
          <w:rPr>
            <w:rStyle w:val="Hyperlink"/>
            <w:rFonts w:cs="Arial"/>
            <w:noProof/>
          </w:rPr>
          <w:t>Hot Water</w:t>
        </w:r>
        <w:r w:rsidR="00F76E27">
          <w:rPr>
            <w:noProof/>
            <w:webHidden/>
          </w:rPr>
          <w:tab/>
        </w:r>
        <w:r w:rsidR="00F76E27">
          <w:rPr>
            <w:noProof/>
            <w:webHidden/>
          </w:rPr>
          <w:fldChar w:fldCharType="begin"/>
        </w:r>
        <w:r w:rsidR="00F76E27">
          <w:rPr>
            <w:noProof/>
            <w:webHidden/>
          </w:rPr>
          <w:instrText xml:space="preserve"> PAGEREF _Toc501091546 \h </w:instrText>
        </w:r>
        <w:r w:rsidR="00F76E27">
          <w:rPr>
            <w:noProof/>
            <w:webHidden/>
          </w:rPr>
        </w:r>
        <w:r w:rsidR="00F76E27">
          <w:rPr>
            <w:noProof/>
            <w:webHidden/>
          </w:rPr>
          <w:fldChar w:fldCharType="separate"/>
        </w:r>
        <w:r w:rsidR="00E164F0">
          <w:rPr>
            <w:noProof/>
            <w:webHidden/>
          </w:rPr>
          <w:t>32</w:t>
        </w:r>
        <w:r w:rsidR="00F76E27">
          <w:rPr>
            <w:noProof/>
            <w:webHidden/>
          </w:rPr>
          <w:fldChar w:fldCharType="end"/>
        </w:r>
      </w:hyperlink>
    </w:p>
    <w:p w14:paraId="0CF92D65" w14:textId="0FF97560" w:rsidR="00F76E27" w:rsidRDefault="00841AF0">
      <w:pPr>
        <w:pStyle w:val="TOC2"/>
        <w:rPr>
          <w:rFonts w:asciiTheme="minorHAnsi" w:hAnsiTheme="minorHAnsi"/>
          <w:noProof/>
          <w:sz w:val="22"/>
          <w:lang w:val="en-AU" w:eastAsia="en-AU"/>
        </w:rPr>
      </w:pPr>
      <w:hyperlink w:anchor="_Toc501091547" w:history="1">
        <w:r w:rsidR="00F76E27" w:rsidRPr="00CC300D">
          <w:rPr>
            <w:rStyle w:val="Hyperlink"/>
            <w:rFonts w:cs="Times New Roman"/>
            <w:noProof/>
          </w:rPr>
          <w:t>7.5</w:t>
        </w:r>
        <w:r w:rsidR="00F76E27">
          <w:rPr>
            <w:rFonts w:asciiTheme="minorHAnsi" w:hAnsiTheme="minorHAnsi"/>
            <w:noProof/>
            <w:sz w:val="22"/>
            <w:lang w:val="en-AU" w:eastAsia="en-AU"/>
          </w:rPr>
          <w:tab/>
        </w:r>
        <w:r w:rsidR="00F76E27" w:rsidRPr="00CC300D">
          <w:rPr>
            <w:rStyle w:val="Hyperlink"/>
            <w:rFonts w:cs="Arial"/>
            <w:noProof/>
          </w:rPr>
          <w:t>Lighting</w:t>
        </w:r>
        <w:r w:rsidR="00F76E27">
          <w:rPr>
            <w:noProof/>
            <w:webHidden/>
          </w:rPr>
          <w:tab/>
        </w:r>
        <w:r w:rsidR="00F76E27">
          <w:rPr>
            <w:noProof/>
            <w:webHidden/>
          </w:rPr>
          <w:fldChar w:fldCharType="begin"/>
        </w:r>
        <w:r w:rsidR="00F76E27">
          <w:rPr>
            <w:noProof/>
            <w:webHidden/>
          </w:rPr>
          <w:instrText xml:space="preserve"> PAGEREF _Toc501091547 \h </w:instrText>
        </w:r>
        <w:r w:rsidR="00F76E27">
          <w:rPr>
            <w:noProof/>
            <w:webHidden/>
          </w:rPr>
        </w:r>
        <w:r w:rsidR="00F76E27">
          <w:rPr>
            <w:noProof/>
            <w:webHidden/>
          </w:rPr>
          <w:fldChar w:fldCharType="separate"/>
        </w:r>
        <w:r w:rsidR="00E164F0">
          <w:rPr>
            <w:noProof/>
            <w:webHidden/>
          </w:rPr>
          <w:t>32</w:t>
        </w:r>
        <w:r w:rsidR="00F76E27">
          <w:rPr>
            <w:noProof/>
            <w:webHidden/>
          </w:rPr>
          <w:fldChar w:fldCharType="end"/>
        </w:r>
      </w:hyperlink>
    </w:p>
    <w:p w14:paraId="4E4F341D" w14:textId="7C6472FE" w:rsidR="00F76E27" w:rsidRDefault="00841AF0">
      <w:pPr>
        <w:pStyle w:val="TOC2"/>
        <w:rPr>
          <w:rFonts w:asciiTheme="minorHAnsi" w:hAnsiTheme="minorHAnsi"/>
          <w:noProof/>
          <w:sz w:val="22"/>
          <w:lang w:val="en-AU" w:eastAsia="en-AU"/>
        </w:rPr>
      </w:pPr>
      <w:hyperlink w:anchor="_Toc501091548" w:history="1">
        <w:r w:rsidR="00F76E27" w:rsidRPr="00CC300D">
          <w:rPr>
            <w:rStyle w:val="Hyperlink"/>
            <w:rFonts w:cs="Times New Roman"/>
            <w:noProof/>
          </w:rPr>
          <w:t>7.6</w:t>
        </w:r>
        <w:r w:rsidR="00F76E27">
          <w:rPr>
            <w:rFonts w:asciiTheme="minorHAnsi" w:hAnsiTheme="minorHAnsi"/>
            <w:noProof/>
            <w:sz w:val="22"/>
            <w:lang w:val="en-AU" w:eastAsia="en-AU"/>
          </w:rPr>
          <w:tab/>
        </w:r>
        <w:r w:rsidR="00F76E27" w:rsidRPr="00CC300D">
          <w:rPr>
            <w:rStyle w:val="Hyperlink"/>
            <w:rFonts w:cs="Arial"/>
            <w:noProof/>
          </w:rPr>
          <w:t>Telephone Points</w:t>
        </w:r>
        <w:r w:rsidR="00F76E27">
          <w:rPr>
            <w:noProof/>
            <w:webHidden/>
          </w:rPr>
          <w:tab/>
        </w:r>
        <w:r w:rsidR="00F76E27">
          <w:rPr>
            <w:noProof/>
            <w:webHidden/>
          </w:rPr>
          <w:fldChar w:fldCharType="begin"/>
        </w:r>
        <w:r w:rsidR="00F76E27">
          <w:rPr>
            <w:noProof/>
            <w:webHidden/>
          </w:rPr>
          <w:instrText xml:space="preserve"> PAGEREF _Toc501091548 \h </w:instrText>
        </w:r>
        <w:r w:rsidR="00F76E27">
          <w:rPr>
            <w:noProof/>
            <w:webHidden/>
          </w:rPr>
        </w:r>
        <w:r w:rsidR="00F76E27">
          <w:rPr>
            <w:noProof/>
            <w:webHidden/>
          </w:rPr>
          <w:fldChar w:fldCharType="separate"/>
        </w:r>
        <w:r w:rsidR="00E164F0">
          <w:rPr>
            <w:noProof/>
            <w:webHidden/>
          </w:rPr>
          <w:t>33</w:t>
        </w:r>
        <w:r w:rsidR="00F76E27">
          <w:rPr>
            <w:noProof/>
            <w:webHidden/>
          </w:rPr>
          <w:fldChar w:fldCharType="end"/>
        </w:r>
      </w:hyperlink>
    </w:p>
    <w:p w14:paraId="4F8F0DC2" w14:textId="6EA99361" w:rsidR="00F76E27" w:rsidRDefault="00841AF0">
      <w:pPr>
        <w:pStyle w:val="TOC2"/>
        <w:rPr>
          <w:rFonts w:asciiTheme="minorHAnsi" w:hAnsiTheme="minorHAnsi"/>
          <w:noProof/>
          <w:sz w:val="22"/>
          <w:lang w:val="en-AU" w:eastAsia="en-AU"/>
        </w:rPr>
      </w:pPr>
      <w:hyperlink w:anchor="_Toc501091549" w:history="1">
        <w:r w:rsidR="00F76E27" w:rsidRPr="00CC300D">
          <w:rPr>
            <w:rStyle w:val="Hyperlink"/>
            <w:rFonts w:cs="Times New Roman"/>
            <w:noProof/>
          </w:rPr>
          <w:t>7.7</w:t>
        </w:r>
        <w:r w:rsidR="00F76E27">
          <w:rPr>
            <w:rFonts w:asciiTheme="minorHAnsi" w:hAnsiTheme="minorHAnsi"/>
            <w:noProof/>
            <w:sz w:val="22"/>
            <w:lang w:val="en-AU" w:eastAsia="en-AU"/>
          </w:rPr>
          <w:tab/>
        </w:r>
        <w:r w:rsidR="00F76E27" w:rsidRPr="00CC300D">
          <w:rPr>
            <w:rStyle w:val="Hyperlink"/>
            <w:rFonts w:cs="Arial"/>
            <w:noProof/>
          </w:rPr>
          <w:t>Television Outlets &amp; Antennas</w:t>
        </w:r>
        <w:r w:rsidR="00F76E27">
          <w:rPr>
            <w:noProof/>
            <w:webHidden/>
          </w:rPr>
          <w:tab/>
        </w:r>
        <w:r w:rsidR="00F76E27">
          <w:rPr>
            <w:noProof/>
            <w:webHidden/>
          </w:rPr>
          <w:fldChar w:fldCharType="begin"/>
        </w:r>
        <w:r w:rsidR="00F76E27">
          <w:rPr>
            <w:noProof/>
            <w:webHidden/>
          </w:rPr>
          <w:instrText xml:space="preserve"> PAGEREF _Toc501091549 \h </w:instrText>
        </w:r>
        <w:r w:rsidR="00F76E27">
          <w:rPr>
            <w:noProof/>
            <w:webHidden/>
          </w:rPr>
        </w:r>
        <w:r w:rsidR="00F76E27">
          <w:rPr>
            <w:noProof/>
            <w:webHidden/>
          </w:rPr>
          <w:fldChar w:fldCharType="separate"/>
        </w:r>
        <w:r w:rsidR="00E164F0">
          <w:rPr>
            <w:noProof/>
            <w:webHidden/>
          </w:rPr>
          <w:t>33</w:t>
        </w:r>
        <w:r w:rsidR="00F76E27">
          <w:rPr>
            <w:noProof/>
            <w:webHidden/>
          </w:rPr>
          <w:fldChar w:fldCharType="end"/>
        </w:r>
      </w:hyperlink>
    </w:p>
    <w:p w14:paraId="3E0FA16B" w14:textId="4B201C62" w:rsidR="00F76E27" w:rsidRDefault="00841AF0">
      <w:pPr>
        <w:pStyle w:val="TOC2"/>
        <w:rPr>
          <w:rFonts w:asciiTheme="minorHAnsi" w:hAnsiTheme="minorHAnsi"/>
          <w:noProof/>
          <w:sz w:val="22"/>
          <w:lang w:val="en-AU" w:eastAsia="en-AU"/>
        </w:rPr>
      </w:pPr>
      <w:hyperlink w:anchor="_Toc501091550" w:history="1">
        <w:r w:rsidR="00F76E27" w:rsidRPr="00CC300D">
          <w:rPr>
            <w:rStyle w:val="Hyperlink"/>
            <w:rFonts w:cs="Times New Roman"/>
            <w:noProof/>
          </w:rPr>
          <w:t>7.8</w:t>
        </w:r>
        <w:r w:rsidR="00F76E27">
          <w:rPr>
            <w:rFonts w:asciiTheme="minorHAnsi" w:hAnsiTheme="minorHAnsi"/>
            <w:noProof/>
            <w:sz w:val="22"/>
            <w:lang w:val="en-AU" w:eastAsia="en-AU"/>
          </w:rPr>
          <w:tab/>
        </w:r>
        <w:r w:rsidR="00F76E27" w:rsidRPr="00CC300D">
          <w:rPr>
            <w:rStyle w:val="Hyperlink"/>
            <w:rFonts w:cs="Arial"/>
            <w:noProof/>
          </w:rPr>
          <w:t>Heating, Cooling &amp; Ventilation</w:t>
        </w:r>
        <w:r w:rsidR="00F76E27">
          <w:rPr>
            <w:noProof/>
            <w:webHidden/>
          </w:rPr>
          <w:tab/>
        </w:r>
        <w:r w:rsidR="00F76E27">
          <w:rPr>
            <w:noProof/>
            <w:webHidden/>
          </w:rPr>
          <w:fldChar w:fldCharType="begin"/>
        </w:r>
        <w:r w:rsidR="00F76E27">
          <w:rPr>
            <w:noProof/>
            <w:webHidden/>
          </w:rPr>
          <w:instrText xml:space="preserve"> PAGEREF _Toc501091550 \h </w:instrText>
        </w:r>
        <w:r w:rsidR="00F76E27">
          <w:rPr>
            <w:noProof/>
            <w:webHidden/>
          </w:rPr>
        </w:r>
        <w:r w:rsidR="00F76E27">
          <w:rPr>
            <w:noProof/>
            <w:webHidden/>
          </w:rPr>
          <w:fldChar w:fldCharType="separate"/>
        </w:r>
        <w:r w:rsidR="00E164F0">
          <w:rPr>
            <w:noProof/>
            <w:webHidden/>
          </w:rPr>
          <w:t>34</w:t>
        </w:r>
        <w:r w:rsidR="00F76E27">
          <w:rPr>
            <w:noProof/>
            <w:webHidden/>
          </w:rPr>
          <w:fldChar w:fldCharType="end"/>
        </w:r>
      </w:hyperlink>
    </w:p>
    <w:p w14:paraId="78B06CD2" w14:textId="1ED8076A" w:rsidR="00F76E27" w:rsidRDefault="00841AF0">
      <w:pPr>
        <w:pStyle w:val="TOC2"/>
        <w:rPr>
          <w:rFonts w:asciiTheme="minorHAnsi" w:hAnsiTheme="minorHAnsi"/>
          <w:noProof/>
          <w:sz w:val="22"/>
          <w:lang w:val="en-AU" w:eastAsia="en-AU"/>
        </w:rPr>
      </w:pPr>
      <w:hyperlink w:anchor="_Toc501091551" w:history="1">
        <w:r w:rsidR="00F76E27" w:rsidRPr="00CC300D">
          <w:rPr>
            <w:rStyle w:val="Hyperlink"/>
            <w:rFonts w:cs="Times New Roman"/>
            <w:noProof/>
          </w:rPr>
          <w:t>7.9</w:t>
        </w:r>
        <w:r w:rsidR="00F76E27">
          <w:rPr>
            <w:rFonts w:asciiTheme="minorHAnsi" w:hAnsiTheme="minorHAnsi"/>
            <w:noProof/>
            <w:sz w:val="22"/>
            <w:lang w:val="en-AU" w:eastAsia="en-AU"/>
          </w:rPr>
          <w:tab/>
        </w:r>
        <w:r w:rsidR="00F76E27" w:rsidRPr="00CC300D">
          <w:rPr>
            <w:rStyle w:val="Hyperlink"/>
            <w:rFonts w:cs="Arial"/>
            <w:noProof/>
          </w:rPr>
          <w:t>Assistive Technology</w:t>
        </w:r>
        <w:r w:rsidR="00F76E27">
          <w:rPr>
            <w:noProof/>
            <w:webHidden/>
          </w:rPr>
          <w:tab/>
        </w:r>
        <w:r w:rsidR="00F76E27">
          <w:rPr>
            <w:noProof/>
            <w:webHidden/>
          </w:rPr>
          <w:fldChar w:fldCharType="begin"/>
        </w:r>
        <w:r w:rsidR="00F76E27">
          <w:rPr>
            <w:noProof/>
            <w:webHidden/>
          </w:rPr>
          <w:instrText xml:space="preserve"> PAGEREF _Toc501091551 \h </w:instrText>
        </w:r>
        <w:r w:rsidR="00F76E27">
          <w:rPr>
            <w:noProof/>
            <w:webHidden/>
          </w:rPr>
        </w:r>
        <w:r w:rsidR="00F76E27">
          <w:rPr>
            <w:noProof/>
            <w:webHidden/>
          </w:rPr>
          <w:fldChar w:fldCharType="separate"/>
        </w:r>
        <w:r w:rsidR="00E164F0">
          <w:rPr>
            <w:noProof/>
            <w:webHidden/>
          </w:rPr>
          <w:t>34</w:t>
        </w:r>
        <w:r w:rsidR="00F76E27">
          <w:rPr>
            <w:noProof/>
            <w:webHidden/>
          </w:rPr>
          <w:fldChar w:fldCharType="end"/>
        </w:r>
      </w:hyperlink>
    </w:p>
    <w:p w14:paraId="234BA429" w14:textId="249745E3" w:rsidR="00F76E27" w:rsidRDefault="00841AF0">
      <w:pPr>
        <w:pStyle w:val="TOC2"/>
        <w:rPr>
          <w:rFonts w:asciiTheme="minorHAnsi" w:hAnsiTheme="minorHAnsi"/>
          <w:noProof/>
          <w:sz w:val="22"/>
          <w:lang w:val="en-AU" w:eastAsia="en-AU"/>
        </w:rPr>
      </w:pPr>
      <w:hyperlink w:anchor="_Toc501091552" w:history="1">
        <w:r w:rsidR="00F76E27" w:rsidRPr="00CC300D">
          <w:rPr>
            <w:rStyle w:val="Hyperlink"/>
            <w:rFonts w:cs="Times New Roman"/>
            <w:noProof/>
          </w:rPr>
          <w:t>7.10</w:t>
        </w:r>
        <w:r w:rsidR="00F76E27">
          <w:rPr>
            <w:rFonts w:asciiTheme="minorHAnsi" w:hAnsiTheme="minorHAnsi"/>
            <w:noProof/>
            <w:sz w:val="22"/>
            <w:lang w:val="en-AU" w:eastAsia="en-AU"/>
          </w:rPr>
          <w:tab/>
        </w:r>
        <w:r w:rsidR="00F76E27" w:rsidRPr="00CC300D">
          <w:rPr>
            <w:rStyle w:val="Hyperlink"/>
            <w:rFonts w:cs="Arial"/>
            <w:noProof/>
          </w:rPr>
          <w:t>Acoustics</w:t>
        </w:r>
        <w:r w:rsidR="00F76E27">
          <w:rPr>
            <w:noProof/>
            <w:webHidden/>
          </w:rPr>
          <w:tab/>
        </w:r>
        <w:r w:rsidR="00F76E27">
          <w:rPr>
            <w:noProof/>
            <w:webHidden/>
          </w:rPr>
          <w:fldChar w:fldCharType="begin"/>
        </w:r>
        <w:r w:rsidR="00F76E27">
          <w:rPr>
            <w:noProof/>
            <w:webHidden/>
          </w:rPr>
          <w:instrText xml:space="preserve"> PAGEREF _Toc501091552 \h </w:instrText>
        </w:r>
        <w:r w:rsidR="00F76E27">
          <w:rPr>
            <w:noProof/>
            <w:webHidden/>
          </w:rPr>
        </w:r>
        <w:r w:rsidR="00F76E27">
          <w:rPr>
            <w:noProof/>
            <w:webHidden/>
          </w:rPr>
          <w:fldChar w:fldCharType="separate"/>
        </w:r>
        <w:r w:rsidR="00E164F0">
          <w:rPr>
            <w:noProof/>
            <w:webHidden/>
          </w:rPr>
          <w:t>36</w:t>
        </w:r>
        <w:r w:rsidR="00F76E27">
          <w:rPr>
            <w:noProof/>
            <w:webHidden/>
          </w:rPr>
          <w:fldChar w:fldCharType="end"/>
        </w:r>
      </w:hyperlink>
    </w:p>
    <w:p w14:paraId="27E573B7" w14:textId="51E66ABC" w:rsidR="00F76E27" w:rsidRDefault="00841AF0">
      <w:pPr>
        <w:pStyle w:val="TOC2"/>
        <w:rPr>
          <w:rFonts w:asciiTheme="minorHAnsi" w:hAnsiTheme="minorHAnsi"/>
          <w:noProof/>
          <w:sz w:val="22"/>
          <w:lang w:val="en-AU" w:eastAsia="en-AU"/>
        </w:rPr>
      </w:pPr>
      <w:hyperlink w:anchor="_Toc501091553" w:history="1">
        <w:r w:rsidR="00F76E27" w:rsidRPr="00CC300D">
          <w:rPr>
            <w:rStyle w:val="Hyperlink"/>
            <w:rFonts w:cs="Times New Roman"/>
            <w:noProof/>
          </w:rPr>
          <w:t>7.11</w:t>
        </w:r>
        <w:r w:rsidR="00F76E27">
          <w:rPr>
            <w:rFonts w:asciiTheme="minorHAnsi" w:hAnsiTheme="minorHAnsi"/>
            <w:noProof/>
            <w:sz w:val="22"/>
            <w:lang w:val="en-AU" w:eastAsia="en-AU"/>
          </w:rPr>
          <w:tab/>
        </w:r>
        <w:r w:rsidR="00F76E27" w:rsidRPr="00CC300D">
          <w:rPr>
            <w:rStyle w:val="Hyperlink"/>
            <w:rFonts w:cs="Arial"/>
            <w:noProof/>
          </w:rPr>
          <w:t>Energy Efficiency</w:t>
        </w:r>
        <w:r w:rsidR="00F76E27">
          <w:rPr>
            <w:noProof/>
            <w:webHidden/>
          </w:rPr>
          <w:tab/>
        </w:r>
        <w:r w:rsidR="00F76E27">
          <w:rPr>
            <w:noProof/>
            <w:webHidden/>
          </w:rPr>
          <w:fldChar w:fldCharType="begin"/>
        </w:r>
        <w:r w:rsidR="00F76E27">
          <w:rPr>
            <w:noProof/>
            <w:webHidden/>
          </w:rPr>
          <w:instrText xml:space="preserve"> PAGEREF _Toc501091553 \h </w:instrText>
        </w:r>
        <w:r w:rsidR="00F76E27">
          <w:rPr>
            <w:noProof/>
            <w:webHidden/>
          </w:rPr>
        </w:r>
        <w:r w:rsidR="00F76E27">
          <w:rPr>
            <w:noProof/>
            <w:webHidden/>
          </w:rPr>
          <w:fldChar w:fldCharType="separate"/>
        </w:r>
        <w:r w:rsidR="00E164F0">
          <w:rPr>
            <w:noProof/>
            <w:webHidden/>
          </w:rPr>
          <w:t>36</w:t>
        </w:r>
        <w:r w:rsidR="00F76E27">
          <w:rPr>
            <w:noProof/>
            <w:webHidden/>
          </w:rPr>
          <w:fldChar w:fldCharType="end"/>
        </w:r>
      </w:hyperlink>
    </w:p>
    <w:p w14:paraId="2894FD83" w14:textId="103C3610" w:rsidR="00F76E27" w:rsidRDefault="00841AF0">
      <w:pPr>
        <w:pStyle w:val="TOC2"/>
        <w:rPr>
          <w:rFonts w:asciiTheme="minorHAnsi" w:hAnsiTheme="minorHAnsi"/>
          <w:noProof/>
          <w:sz w:val="22"/>
          <w:lang w:val="en-AU" w:eastAsia="en-AU"/>
        </w:rPr>
      </w:pPr>
      <w:hyperlink w:anchor="_Toc501091554" w:history="1">
        <w:r w:rsidR="00F76E27" w:rsidRPr="00CC300D">
          <w:rPr>
            <w:rStyle w:val="Hyperlink"/>
            <w:rFonts w:cs="Times New Roman"/>
            <w:noProof/>
          </w:rPr>
          <w:t>7.12</w:t>
        </w:r>
        <w:r w:rsidR="00F76E27">
          <w:rPr>
            <w:rFonts w:asciiTheme="minorHAnsi" w:hAnsiTheme="minorHAnsi"/>
            <w:noProof/>
            <w:sz w:val="22"/>
            <w:lang w:val="en-AU" w:eastAsia="en-AU"/>
          </w:rPr>
          <w:tab/>
        </w:r>
        <w:r w:rsidR="00F76E27" w:rsidRPr="00CC300D">
          <w:rPr>
            <w:rStyle w:val="Hyperlink"/>
            <w:rFonts w:cs="Arial"/>
            <w:noProof/>
          </w:rPr>
          <w:t>Fire Risk Management</w:t>
        </w:r>
        <w:r w:rsidR="00F76E27">
          <w:rPr>
            <w:noProof/>
            <w:webHidden/>
          </w:rPr>
          <w:tab/>
        </w:r>
        <w:r w:rsidR="00F76E27">
          <w:rPr>
            <w:noProof/>
            <w:webHidden/>
          </w:rPr>
          <w:fldChar w:fldCharType="begin"/>
        </w:r>
        <w:r w:rsidR="00F76E27">
          <w:rPr>
            <w:noProof/>
            <w:webHidden/>
          </w:rPr>
          <w:instrText xml:space="preserve"> PAGEREF _Toc501091554 \h </w:instrText>
        </w:r>
        <w:r w:rsidR="00F76E27">
          <w:rPr>
            <w:noProof/>
            <w:webHidden/>
          </w:rPr>
        </w:r>
        <w:r w:rsidR="00F76E27">
          <w:rPr>
            <w:noProof/>
            <w:webHidden/>
          </w:rPr>
          <w:fldChar w:fldCharType="separate"/>
        </w:r>
        <w:r w:rsidR="00E164F0">
          <w:rPr>
            <w:noProof/>
            <w:webHidden/>
          </w:rPr>
          <w:t>37</w:t>
        </w:r>
        <w:r w:rsidR="00F76E27">
          <w:rPr>
            <w:noProof/>
            <w:webHidden/>
          </w:rPr>
          <w:fldChar w:fldCharType="end"/>
        </w:r>
      </w:hyperlink>
    </w:p>
    <w:p w14:paraId="76CE4FBF" w14:textId="2ABEDFEF" w:rsidR="00F76E27" w:rsidRDefault="00841AF0">
      <w:pPr>
        <w:pStyle w:val="TOC2"/>
        <w:rPr>
          <w:rFonts w:asciiTheme="minorHAnsi" w:hAnsiTheme="minorHAnsi"/>
          <w:noProof/>
          <w:sz w:val="22"/>
          <w:lang w:val="en-AU" w:eastAsia="en-AU"/>
        </w:rPr>
      </w:pPr>
      <w:hyperlink w:anchor="_Toc501091555" w:history="1">
        <w:r w:rsidR="00F76E27" w:rsidRPr="00CC300D">
          <w:rPr>
            <w:rStyle w:val="Hyperlink"/>
            <w:rFonts w:cs="Times New Roman"/>
            <w:noProof/>
          </w:rPr>
          <w:t>7.13</w:t>
        </w:r>
        <w:r w:rsidR="00F76E27">
          <w:rPr>
            <w:rFonts w:asciiTheme="minorHAnsi" w:hAnsiTheme="minorHAnsi"/>
            <w:noProof/>
            <w:sz w:val="22"/>
            <w:lang w:val="en-AU" w:eastAsia="en-AU"/>
          </w:rPr>
          <w:tab/>
        </w:r>
        <w:r w:rsidR="00F76E27" w:rsidRPr="00CC300D">
          <w:rPr>
            <w:rStyle w:val="Hyperlink"/>
            <w:rFonts w:cs="Arial"/>
            <w:noProof/>
          </w:rPr>
          <w:t>Appliances</w:t>
        </w:r>
        <w:r w:rsidR="00F76E27">
          <w:rPr>
            <w:noProof/>
            <w:webHidden/>
          </w:rPr>
          <w:tab/>
        </w:r>
        <w:r w:rsidR="00F76E27">
          <w:rPr>
            <w:noProof/>
            <w:webHidden/>
          </w:rPr>
          <w:fldChar w:fldCharType="begin"/>
        </w:r>
        <w:r w:rsidR="00F76E27">
          <w:rPr>
            <w:noProof/>
            <w:webHidden/>
          </w:rPr>
          <w:instrText xml:space="preserve"> PAGEREF _Toc501091555 \h </w:instrText>
        </w:r>
        <w:r w:rsidR="00F76E27">
          <w:rPr>
            <w:noProof/>
            <w:webHidden/>
          </w:rPr>
        </w:r>
        <w:r w:rsidR="00F76E27">
          <w:rPr>
            <w:noProof/>
            <w:webHidden/>
          </w:rPr>
          <w:fldChar w:fldCharType="separate"/>
        </w:r>
        <w:r w:rsidR="00E164F0">
          <w:rPr>
            <w:noProof/>
            <w:webHidden/>
          </w:rPr>
          <w:t>38</w:t>
        </w:r>
        <w:r w:rsidR="00F76E27">
          <w:rPr>
            <w:noProof/>
            <w:webHidden/>
          </w:rPr>
          <w:fldChar w:fldCharType="end"/>
        </w:r>
      </w:hyperlink>
    </w:p>
    <w:p w14:paraId="63D64553" w14:textId="77777777" w:rsidR="00055AC9" w:rsidRPr="00132114" w:rsidRDefault="00D63092" w:rsidP="00486A22">
      <w:pPr>
        <w:pStyle w:val="Revision"/>
        <w:tabs>
          <w:tab w:val="right" w:leader="dot" w:pos="10632"/>
        </w:tabs>
        <w:spacing w:after="200" w:line="276" w:lineRule="auto"/>
        <w:rPr>
          <w:rFonts w:ascii="Arial" w:hAnsi="Arial" w:cs="Arial"/>
        </w:rPr>
      </w:pPr>
      <w:r w:rsidRPr="00132114">
        <w:rPr>
          <w:rFonts w:ascii="Arial" w:hAnsi="Arial" w:cs="Arial"/>
          <w:b/>
        </w:rPr>
        <w:fldChar w:fldCharType="end"/>
      </w:r>
    </w:p>
    <w:p w14:paraId="2E2E7392" w14:textId="77777777" w:rsidR="00055AC9" w:rsidRPr="00132114" w:rsidRDefault="00055AC9" w:rsidP="00184C63">
      <w:pPr>
        <w:pStyle w:val="Revision"/>
        <w:spacing w:after="200" w:line="276" w:lineRule="auto"/>
        <w:rPr>
          <w:rFonts w:ascii="Arial" w:hAnsi="Arial" w:cs="Arial"/>
        </w:rPr>
      </w:pPr>
    </w:p>
    <w:p w14:paraId="47146987" w14:textId="77777777" w:rsidR="00E24BA4" w:rsidRPr="00132114" w:rsidRDefault="00621463">
      <w:pPr>
        <w:rPr>
          <w:rFonts w:ascii="Arial" w:hAnsi="Arial" w:cs="Arial"/>
          <w:lang w:val="en-US"/>
        </w:rPr>
      </w:pPr>
      <w:bookmarkStart w:id="3" w:name="_Toc421717003"/>
      <w:r w:rsidRPr="00132114">
        <w:rPr>
          <w:rFonts w:ascii="Arial" w:hAnsi="Arial" w:cs="Arial"/>
        </w:rPr>
        <w:br w:type="page"/>
      </w:r>
    </w:p>
    <w:bookmarkStart w:id="4" w:name="_Toc418574541"/>
    <w:bookmarkStart w:id="5" w:name="_Toc418575720"/>
    <w:bookmarkStart w:id="6" w:name="_Toc418576002"/>
    <w:bookmarkStart w:id="7" w:name="_Toc418748497"/>
    <w:bookmarkStart w:id="8" w:name="_Toc421628054"/>
    <w:bookmarkStart w:id="9" w:name="_Toc421714553"/>
    <w:bookmarkStart w:id="10" w:name="_Toc421714923"/>
    <w:bookmarkStart w:id="11" w:name="_Toc421715293"/>
    <w:bookmarkStart w:id="12" w:name="_Toc421715662"/>
    <w:bookmarkStart w:id="13" w:name="_Toc421778069"/>
    <w:bookmarkStart w:id="14" w:name="_Toc421778428"/>
    <w:bookmarkStart w:id="15" w:name="_Toc421781380"/>
    <w:bookmarkStart w:id="16" w:name="_Toc421787923"/>
    <w:bookmarkStart w:id="17" w:name="_Toc417826319"/>
    <w:bookmarkStart w:id="18" w:name="_Toc417826586"/>
    <w:bookmarkStart w:id="19" w:name="_Toc417885694"/>
    <w:bookmarkStart w:id="20" w:name="_Toc417885895"/>
    <w:bookmarkStart w:id="21" w:name="_Toc417886096"/>
    <w:bookmarkStart w:id="22" w:name="_Toc418514128"/>
    <w:bookmarkStart w:id="23" w:name="_Toc418574542"/>
    <w:bookmarkStart w:id="24" w:name="_Toc418575721"/>
    <w:bookmarkStart w:id="25" w:name="_Toc418576003"/>
    <w:bookmarkStart w:id="26" w:name="_Toc418748498"/>
    <w:bookmarkStart w:id="27" w:name="_Toc421628055"/>
    <w:bookmarkStart w:id="28" w:name="_Toc421714554"/>
    <w:bookmarkStart w:id="29" w:name="_Toc421714924"/>
    <w:bookmarkStart w:id="30" w:name="_Toc421715294"/>
    <w:bookmarkStart w:id="31" w:name="_Toc421715663"/>
    <w:bookmarkStart w:id="32" w:name="_Toc421778070"/>
    <w:bookmarkStart w:id="33" w:name="_Toc421778429"/>
    <w:bookmarkStart w:id="34" w:name="_Toc421781381"/>
    <w:bookmarkStart w:id="35" w:name="_Toc421787924"/>
    <w:bookmarkStart w:id="36" w:name="_Toc417826320"/>
    <w:bookmarkStart w:id="37" w:name="_Toc417826587"/>
    <w:bookmarkStart w:id="38" w:name="_Toc417885695"/>
    <w:bookmarkStart w:id="39" w:name="_Toc417885896"/>
    <w:bookmarkStart w:id="40" w:name="_Toc417886097"/>
    <w:bookmarkStart w:id="41" w:name="_Toc418514129"/>
    <w:bookmarkStart w:id="42" w:name="_Toc418574543"/>
    <w:bookmarkStart w:id="43" w:name="_Toc418575722"/>
    <w:bookmarkStart w:id="44" w:name="_Toc418576004"/>
    <w:bookmarkStart w:id="45" w:name="_Toc418748499"/>
    <w:bookmarkStart w:id="46" w:name="_Toc421628056"/>
    <w:bookmarkStart w:id="47" w:name="_Toc421714555"/>
    <w:bookmarkStart w:id="48" w:name="_Toc421714925"/>
    <w:bookmarkStart w:id="49" w:name="_Toc421715295"/>
    <w:bookmarkStart w:id="50" w:name="_Toc421715664"/>
    <w:bookmarkStart w:id="51" w:name="_Toc421778071"/>
    <w:bookmarkStart w:id="52" w:name="_Toc421778430"/>
    <w:bookmarkStart w:id="53" w:name="_Toc421781382"/>
    <w:bookmarkStart w:id="54" w:name="_Toc421787925"/>
    <w:bookmarkStart w:id="55" w:name="_Toc417826321"/>
    <w:bookmarkStart w:id="56" w:name="_Toc417826588"/>
    <w:bookmarkStart w:id="57" w:name="_Toc417885696"/>
    <w:bookmarkStart w:id="58" w:name="_Toc417885897"/>
    <w:bookmarkStart w:id="59" w:name="_Toc417886098"/>
    <w:bookmarkStart w:id="60" w:name="_Toc418514130"/>
    <w:bookmarkStart w:id="61" w:name="_Toc418574544"/>
    <w:bookmarkStart w:id="62" w:name="_Toc418575723"/>
    <w:bookmarkStart w:id="63" w:name="_Toc418576005"/>
    <w:bookmarkStart w:id="64" w:name="_Toc418748500"/>
    <w:bookmarkStart w:id="65" w:name="_Toc421628057"/>
    <w:bookmarkStart w:id="66" w:name="_Toc421714556"/>
    <w:bookmarkStart w:id="67" w:name="_Toc421714926"/>
    <w:bookmarkStart w:id="68" w:name="_Toc421715296"/>
    <w:bookmarkStart w:id="69" w:name="_Toc421715665"/>
    <w:bookmarkStart w:id="70" w:name="_Toc421778072"/>
    <w:bookmarkStart w:id="71" w:name="_Toc421778431"/>
    <w:bookmarkStart w:id="72" w:name="_Toc421781383"/>
    <w:bookmarkStart w:id="73" w:name="_Toc421787926"/>
    <w:bookmarkStart w:id="74" w:name="_Toc417826322"/>
    <w:bookmarkStart w:id="75" w:name="_Toc417826589"/>
    <w:bookmarkStart w:id="76" w:name="_Toc417885697"/>
    <w:bookmarkStart w:id="77" w:name="_Toc417885898"/>
    <w:bookmarkStart w:id="78" w:name="_Toc417886099"/>
    <w:bookmarkStart w:id="79" w:name="_Toc418514131"/>
    <w:bookmarkStart w:id="80" w:name="_Toc418574545"/>
    <w:bookmarkStart w:id="81" w:name="_Toc418575724"/>
    <w:bookmarkStart w:id="82" w:name="_Toc418576006"/>
    <w:bookmarkStart w:id="83" w:name="_Toc418748501"/>
    <w:bookmarkStart w:id="84" w:name="_Toc421628058"/>
    <w:bookmarkStart w:id="85" w:name="_Toc421714557"/>
    <w:bookmarkStart w:id="86" w:name="_Toc421714927"/>
    <w:bookmarkStart w:id="87" w:name="_Toc421715297"/>
    <w:bookmarkStart w:id="88" w:name="_Toc421715666"/>
    <w:bookmarkStart w:id="89" w:name="_Toc421778073"/>
    <w:bookmarkStart w:id="90" w:name="_Toc421778432"/>
    <w:bookmarkStart w:id="91" w:name="_Toc421781384"/>
    <w:bookmarkStart w:id="92" w:name="_Toc421787927"/>
    <w:bookmarkStart w:id="93" w:name="_Toc417885691"/>
    <w:bookmarkStart w:id="94" w:name="_Toc417885892"/>
    <w:bookmarkStart w:id="95" w:name="_Toc417886093"/>
    <w:bookmarkStart w:id="96" w:name="_Toc417886294"/>
    <w:bookmarkStart w:id="97" w:name="_Toc417886456"/>
    <w:bookmarkStart w:id="98" w:name="_Toc418514125"/>
    <w:bookmarkStart w:id="99" w:name="_Toc418574538"/>
    <w:bookmarkStart w:id="100" w:name="_Toc418575717"/>
    <w:bookmarkStart w:id="101" w:name="_Toc418575999"/>
    <w:bookmarkStart w:id="102" w:name="_Toc418748494"/>
    <w:bookmarkStart w:id="103" w:name="_Toc417826316"/>
    <w:bookmarkStart w:id="104" w:name="_Toc417826581"/>
    <w:bookmarkStart w:id="105" w:name="_Toc501091500"/>
    <w:bookmarkStart w:id="106" w:name="_Toc42171700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4638CC20" w14:textId="77777777" w:rsidR="00132114" w:rsidRPr="00132114" w:rsidRDefault="00132114" w:rsidP="00132114">
      <w:pPr>
        <w:pStyle w:val="Heading1"/>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48352" behindDoc="1" locked="0" layoutInCell="1" allowOverlap="1" wp14:anchorId="6FE7E79B" wp14:editId="2EAD1853">
                <wp:simplePos x="0" y="0"/>
                <wp:positionH relativeFrom="column">
                  <wp:posOffset>-385869</wp:posOffset>
                </wp:positionH>
                <wp:positionV relativeFrom="paragraph">
                  <wp:posOffset>-422910</wp:posOffset>
                </wp:positionV>
                <wp:extent cx="7585075" cy="1089660"/>
                <wp:effectExtent l="0" t="0" r="0" b="0"/>
                <wp:wrapNone/>
                <wp:docPr id="3083"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B5DAB5F" id="Rectangle 8" o:spid="_x0000_s1026" style="position:absolute;margin-left:-30.4pt;margin-top:-33.3pt;width:597.25pt;height:85.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" stroked="f" strokeweight="2pt">
                <v:fill r:id="rId22" o:title="" recolor="t" rotate="t" type="frame"/>
                <v:path arrowok="t"/>
                <o:lock v:ext="edit" aspectratio="t"/>
              </v:rect>
            </w:pict>
          </mc:Fallback>
        </mc:AlternateContent>
      </w:r>
      <w:r w:rsidRPr="00132114">
        <w:rPr>
          <w:rFonts w:ascii="Arial" w:hAnsi="Arial" w:cs="Arial"/>
        </w:rPr>
        <w:t>Background</w:t>
      </w:r>
      <w:bookmarkEnd w:id="105"/>
    </w:p>
    <w:p w14:paraId="0BFBC0DE" w14:textId="77777777" w:rsidR="005D026E" w:rsidRPr="00132114" w:rsidRDefault="005D026E" w:rsidP="00132114">
      <w:pPr>
        <w:pStyle w:val="Heading1"/>
        <w:ind w:left="720"/>
        <w:rPr>
          <w:rFonts w:ascii="Arial" w:hAnsi="Arial" w:cs="Arial"/>
        </w:rPr>
        <w:sectPr w:rsidR="005D026E" w:rsidRPr="00132114" w:rsidSect="00066414">
          <w:pgSz w:w="11906" w:h="16838" w:code="9"/>
          <w:pgMar w:top="567" w:right="567" w:bottom="567" w:left="567" w:header="397" w:footer="96" w:gutter="0"/>
          <w:cols w:space="708"/>
          <w:titlePg/>
          <w:docGrid w:linePitch="360"/>
        </w:sectPr>
      </w:pPr>
    </w:p>
    <w:p w14:paraId="5422C4F0" w14:textId="77777777" w:rsidR="00246392" w:rsidRPr="00132114" w:rsidRDefault="00246392" w:rsidP="005E1DD9">
      <w:pPr>
        <w:spacing w:before="360"/>
        <w:rPr>
          <w:rFonts w:ascii="Arial" w:hAnsi="Arial" w:cs="Arial"/>
          <w:sz w:val="19"/>
          <w:szCs w:val="19"/>
        </w:rPr>
        <w:sectPr w:rsidR="00246392" w:rsidRPr="00132114" w:rsidSect="00227B52">
          <w:headerReference w:type="even" r:id="rId29"/>
          <w:headerReference w:type="default" r:id="rId30"/>
          <w:headerReference w:type="first" r:id="rId31"/>
          <w:footerReference w:type="first" r:id="rId32"/>
          <w:type w:val="continuous"/>
          <w:pgSz w:w="11906" w:h="16838" w:code="9"/>
          <w:pgMar w:top="567" w:right="567" w:bottom="567" w:left="567" w:header="397" w:footer="96" w:gutter="0"/>
          <w:cols w:num="2" w:space="708"/>
          <w:titlePg/>
          <w:docGrid w:linePitch="360"/>
        </w:sectPr>
      </w:pPr>
    </w:p>
    <w:p w14:paraId="54E9FF2E" w14:textId="77777777" w:rsidR="00252B5F" w:rsidRPr="00132114" w:rsidRDefault="00252B5F" w:rsidP="009C6A53">
      <w:pPr>
        <w:spacing w:before="360"/>
        <w:jc w:val="both"/>
        <w:rPr>
          <w:rFonts w:ascii="Arial" w:hAnsi="Arial" w:cs="Arial"/>
          <w:sz w:val="19"/>
          <w:szCs w:val="19"/>
        </w:rPr>
      </w:pPr>
      <w:r w:rsidRPr="00132114">
        <w:rPr>
          <w:rFonts w:ascii="Arial" w:hAnsi="Arial" w:cs="Arial"/>
          <w:sz w:val="19"/>
          <w:szCs w:val="19"/>
        </w:rPr>
        <w:t>The lack of affordable and accessible housing was identified as a key barrier for some of the TAC’s most seriously injured clients regaining their independence. This issue is not limited to TAC clients, but also to the wider disability sector. Demand for affordable and accessible housing far outstrips supply, and funding to date has not been sufficient to address the need</w:t>
      </w:r>
      <w:r w:rsidR="00E15B8D" w:rsidRPr="00132114">
        <w:rPr>
          <w:rFonts w:ascii="Arial" w:hAnsi="Arial" w:cs="Arial"/>
          <w:sz w:val="19"/>
          <w:szCs w:val="19"/>
        </w:rPr>
        <w:t>s</w:t>
      </w:r>
      <w:r w:rsidRPr="00132114">
        <w:rPr>
          <w:rFonts w:ascii="Arial" w:hAnsi="Arial" w:cs="Arial"/>
          <w:sz w:val="19"/>
          <w:szCs w:val="19"/>
        </w:rPr>
        <w:t xml:space="preserve"> of the wider disability community.</w:t>
      </w:r>
    </w:p>
    <w:p w14:paraId="2FEF794E" w14:textId="77777777" w:rsidR="00252B5F" w:rsidRPr="00132114" w:rsidRDefault="00252B5F" w:rsidP="009C6A53">
      <w:pPr>
        <w:spacing w:after="120"/>
        <w:jc w:val="both"/>
        <w:rPr>
          <w:rFonts w:ascii="Arial" w:hAnsi="Arial" w:cs="Arial"/>
          <w:sz w:val="19"/>
          <w:szCs w:val="19"/>
        </w:rPr>
      </w:pPr>
      <w:r w:rsidRPr="00132114">
        <w:rPr>
          <w:rFonts w:ascii="Arial" w:hAnsi="Arial" w:cs="Arial"/>
          <w:sz w:val="19"/>
          <w:szCs w:val="19"/>
        </w:rPr>
        <w:t>In 2009, the TAC Board considered options to address this shortage of accessible housing options for its clients, and embarked on a strategy to invest in disability infrastructure.</w:t>
      </w:r>
    </w:p>
    <w:p w14:paraId="110D66E7" w14:textId="77777777" w:rsidR="00252B5F" w:rsidRPr="00132114" w:rsidRDefault="00252B5F" w:rsidP="009C6A53">
      <w:pPr>
        <w:spacing w:after="120"/>
        <w:jc w:val="both"/>
        <w:rPr>
          <w:rFonts w:ascii="Arial" w:hAnsi="Arial" w:cs="Arial"/>
          <w:sz w:val="19"/>
          <w:szCs w:val="19"/>
        </w:rPr>
      </w:pPr>
      <w:r w:rsidRPr="00132114">
        <w:rPr>
          <w:rFonts w:ascii="Arial" w:hAnsi="Arial" w:cs="Arial"/>
          <w:sz w:val="19"/>
          <w:szCs w:val="19"/>
        </w:rPr>
        <w:t>In 2010, the TAC Board endorsed the formation of the Residential Independence Trust (RIT) and its trustee company Residential Indepen</w:t>
      </w:r>
      <w:r w:rsidR="00241BBC" w:rsidRPr="00132114">
        <w:rPr>
          <w:rFonts w:ascii="Arial" w:hAnsi="Arial" w:cs="Arial"/>
          <w:sz w:val="19"/>
          <w:szCs w:val="19"/>
        </w:rPr>
        <w:t>dence Pty Ltd (RIPL) to develop housing for its clients</w:t>
      </w:r>
      <w:r w:rsidRPr="00132114">
        <w:rPr>
          <w:rFonts w:ascii="Arial" w:hAnsi="Arial" w:cs="Arial"/>
          <w:sz w:val="19"/>
          <w:szCs w:val="19"/>
        </w:rPr>
        <w:t>.</w:t>
      </w:r>
    </w:p>
    <w:p w14:paraId="4A315CEC" w14:textId="77777777" w:rsidR="00252B5F" w:rsidRPr="00132114" w:rsidRDefault="00252B5F" w:rsidP="009C6A53">
      <w:pPr>
        <w:pStyle w:val="BodyText"/>
        <w:spacing w:before="240" w:line="276" w:lineRule="auto"/>
        <w:jc w:val="both"/>
      </w:pPr>
      <w:r w:rsidRPr="00132114">
        <w:t>RIPL’s current tenant base consists of TAC clients who have been seriously injured as a result of a transport accident. These individuals may have an acquired brain injury, a spinal cord injury or a combination of both. The intention of the RIPL model is to (1) enable tenants to achieve greater independence leading to significant improvements in tenant outcomes, tenant experience and quality of life measures; and (2) assist with the financial viability of the TAC scheme through savings and avoidance of rises in future attendant care costs.</w:t>
      </w:r>
    </w:p>
    <w:p w14:paraId="62C69BA1" w14:textId="77777777" w:rsidR="00E15B8D" w:rsidRPr="00132114" w:rsidRDefault="00E15B8D" w:rsidP="009C6A53">
      <w:pPr>
        <w:spacing w:after="120"/>
        <w:jc w:val="both"/>
        <w:rPr>
          <w:rFonts w:ascii="Arial" w:hAnsi="Arial" w:cs="Arial"/>
          <w:sz w:val="19"/>
          <w:szCs w:val="19"/>
        </w:rPr>
      </w:pPr>
      <w:r w:rsidRPr="00132114">
        <w:rPr>
          <w:rFonts w:ascii="Arial" w:hAnsi="Arial" w:cs="Arial"/>
          <w:sz w:val="19"/>
          <w:szCs w:val="19"/>
        </w:rPr>
        <w:t xml:space="preserve">One of the ancillary aims of the RIPL program is to build awareness of the RIPL model throughout the housing and social insurance sectors and also build an evidence base that can be used by other organisations to deliver similar initiatives.  In this way, the RIPL model </w:t>
      </w:r>
      <w:r w:rsidR="00BE5C2E" w:rsidRPr="00132114">
        <w:rPr>
          <w:rFonts w:ascii="Arial" w:hAnsi="Arial" w:cs="Arial"/>
          <w:sz w:val="19"/>
          <w:szCs w:val="19"/>
        </w:rPr>
        <w:t xml:space="preserve">may </w:t>
      </w:r>
      <w:r w:rsidRPr="00132114">
        <w:rPr>
          <w:rFonts w:ascii="Arial" w:hAnsi="Arial" w:cs="Arial"/>
          <w:sz w:val="19"/>
          <w:szCs w:val="19"/>
        </w:rPr>
        <w:t>drive positive change throughout the wider housing and social insurance sectors.</w:t>
      </w:r>
    </w:p>
    <w:p w14:paraId="784D5DC8"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p>
    <w:p w14:paraId="4B13A9E2" w14:textId="77777777" w:rsidR="00252B5F" w:rsidRPr="00132114" w:rsidRDefault="00252B5F" w:rsidP="00B0399B">
      <w:pPr>
        <w:pStyle w:val="Heading2"/>
        <w:numPr>
          <w:ilvl w:val="0"/>
          <w:numId w:val="0"/>
        </w:numPr>
      </w:pPr>
      <w:bookmarkStart w:id="107" w:name="_Toc501091501"/>
      <w:r w:rsidRPr="00132114">
        <w:t xml:space="preserve">RIPL’s Design </w:t>
      </w:r>
      <w:r w:rsidR="003E3837" w:rsidRPr="00132114">
        <w:t>Brief</w:t>
      </w:r>
      <w:bookmarkEnd w:id="107"/>
    </w:p>
    <w:p w14:paraId="4C69100D" w14:textId="77777777" w:rsidR="00246392" w:rsidRPr="00132114" w:rsidRDefault="00246392" w:rsidP="009C6A53">
      <w:pPr>
        <w:shd w:val="clear" w:color="auto" w:fill="000000" w:themeFill="text1"/>
        <w:spacing w:after="120"/>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7599B177" w14:textId="77777777" w:rsidR="00252B5F" w:rsidRPr="00132114" w:rsidRDefault="00252B5F" w:rsidP="009C6A53">
      <w:pPr>
        <w:spacing w:after="120"/>
        <w:jc w:val="both"/>
        <w:rPr>
          <w:rFonts w:ascii="Arial" w:hAnsi="Arial" w:cs="Arial"/>
          <w:sz w:val="19"/>
          <w:szCs w:val="19"/>
        </w:rPr>
      </w:pPr>
      <w:r w:rsidRPr="00132114">
        <w:rPr>
          <w:rFonts w:ascii="Arial" w:hAnsi="Arial" w:cs="Arial"/>
          <w:sz w:val="19"/>
          <w:szCs w:val="19"/>
        </w:rPr>
        <w:t>Currently there is no single design standard or combination of standards to sufficiently meet the housing needs of our tenants.</w:t>
      </w:r>
      <w:r w:rsidR="00241BBC" w:rsidRPr="00132114">
        <w:rPr>
          <w:rFonts w:ascii="Arial" w:hAnsi="Arial" w:cs="Arial"/>
          <w:sz w:val="19"/>
          <w:szCs w:val="19"/>
        </w:rPr>
        <w:t xml:space="preserve">  RIPL therefore developed this Design Brief to document our minimum design requirements.  </w:t>
      </w:r>
    </w:p>
    <w:p w14:paraId="243A0DE8" w14:textId="77777777" w:rsidR="00252B5F" w:rsidRPr="00132114" w:rsidRDefault="00252B5F" w:rsidP="009C6A53">
      <w:pPr>
        <w:spacing w:after="120"/>
        <w:jc w:val="both"/>
        <w:rPr>
          <w:rFonts w:ascii="Arial" w:hAnsi="Arial" w:cs="Arial"/>
          <w:sz w:val="19"/>
          <w:szCs w:val="19"/>
        </w:rPr>
      </w:pPr>
      <w:r w:rsidRPr="00132114">
        <w:rPr>
          <w:rFonts w:ascii="Arial" w:hAnsi="Arial" w:cs="Arial"/>
          <w:sz w:val="19"/>
          <w:szCs w:val="19"/>
        </w:rPr>
        <w:t xml:space="preserve">The Design </w:t>
      </w:r>
      <w:r w:rsidR="003E3837" w:rsidRPr="00132114">
        <w:rPr>
          <w:rFonts w:ascii="Arial" w:hAnsi="Arial" w:cs="Arial"/>
          <w:sz w:val="19"/>
          <w:szCs w:val="19"/>
        </w:rPr>
        <w:t>Brief</w:t>
      </w:r>
      <w:r w:rsidRPr="00132114">
        <w:rPr>
          <w:rFonts w:ascii="Arial" w:hAnsi="Arial" w:cs="Arial"/>
          <w:sz w:val="19"/>
          <w:szCs w:val="19"/>
        </w:rPr>
        <w:t xml:space="preserve"> provides flexibility for different types of housing, such as independent living units and apartments.  </w:t>
      </w:r>
      <w:r w:rsidR="00B54DD1" w:rsidRPr="00132114">
        <w:rPr>
          <w:rFonts w:ascii="Arial" w:hAnsi="Arial" w:cs="Arial"/>
          <w:sz w:val="19"/>
          <w:szCs w:val="19"/>
        </w:rPr>
        <w:t>It aims to deliver housing that:</w:t>
      </w:r>
    </w:p>
    <w:p w14:paraId="62343181"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 xml:space="preserve">maximises tenant independence and autonomy; </w:t>
      </w:r>
    </w:p>
    <w:p w14:paraId="075C12DC"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reflects tenants wishes, needs and desires for their homes and the ways they wish to live;</w:t>
      </w:r>
    </w:p>
    <w:p w14:paraId="724C3219"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 xml:space="preserve">facilitates the effective and efficient provision of onsite shared support; and  </w:t>
      </w:r>
    </w:p>
    <w:p w14:paraId="702AE16A" w14:textId="1C2E49B9" w:rsidR="00252B5F" w:rsidRPr="00132114" w:rsidRDefault="00BF7C3B" w:rsidP="004B45B2">
      <w:pPr>
        <w:pStyle w:val="ListParagraph"/>
        <w:numPr>
          <w:ilvl w:val="0"/>
          <w:numId w:val="1"/>
        </w:numPr>
        <w:spacing w:after="60"/>
        <w:ind w:left="284" w:hanging="284"/>
        <w:contextualSpacing w:val="0"/>
        <w:jc w:val="both"/>
        <w:rPr>
          <w:rFonts w:ascii="Arial" w:hAnsi="Arial" w:cs="Arial"/>
          <w:sz w:val="19"/>
          <w:szCs w:val="19"/>
        </w:rPr>
      </w:pPr>
      <w:proofErr w:type="gramStart"/>
      <w:r>
        <w:rPr>
          <w:rFonts w:ascii="Arial" w:hAnsi="Arial" w:cs="Arial"/>
          <w:sz w:val="19"/>
          <w:szCs w:val="19"/>
        </w:rPr>
        <w:t>recognis</w:t>
      </w:r>
      <w:r w:rsidR="00252B5F" w:rsidRPr="00132114">
        <w:rPr>
          <w:rFonts w:ascii="Arial" w:hAnsi="Arial" w:cs="Arial"/>
          <w:sz w:val="19"/>
          <w:szCs w:val="19"/>
        </w:rPr>
        <w:t>es</w:t>
      </w:r>
      <w:proofErr w:type="gramEnd"/>
      <w:r w:rsidR="00252B5F" w:rsidRPr="00132114">
        <w:rPr>
          <w:rFonts w:ascii="Arial" w:hAnsi="Arial" w:cs="Arial"/>
          <w:sz w:val="19"/>
          <w:szCs w:val="19"/>
        </w:rPr>
        <w:t xml:space="preserve"> the importance and value of efficient and necessary supports for our tenants while balancing this with the ‘dignity of risk’ that is fundamental to enabling people to live full and independent lives.</w:t>
      </w:r>
    </w:p>
    <w:p w14:paraId="381694EC" w14:textId="77777777" w:rsidR="00252B5F" w:rsidRPr="00132114" w:rsidRDefault="00241BBC" w:rsidP="009C6A53">
      <w:pPr>
        <w:spacing w:after="120"/>
        <w:jc w:val="both"/>
        <w:rPr>
          <w:rFonts w:ascii="Arial" w:hAnsi="Arial" w:cs="Arial"/>
          <w:caps/>
          <w:sz w:val="19"/>
          <w:szCs w:val="19"/>
        </w:rPr>
      </w:pPr>
      <w:r w:rsidRPr="00132114">
        <w:rPr>
          <w:rFonts w:ascii="Arial" w:hAnsi="Arial" w:cs="Arial"/>
          <w:sz w:val="19"/>
          <w:szCs w:val="19"/>
        </w:rPr>
        <w:t>This</w:t>
      </w:r>
      <w:r w:rsidR="00252B5F" w:rsidRPr="00132114">
        <w:rPr>
          <w:rFonts w:ascii="Arial" w:hAnsi="Arial" w:cs="Arial"/>
          <w:sz w:val="19"/>
          <w:szCs w:val="19"/>
        </w:rPr>
        <w:t xml:space="preserve"> Design </w:t>
      </w:r>
      <w:r w:rsidR="003E3837" w:rsidRPr="00132114">
        <w:rPr>
          <w:rFonts w:ascii="Arial" w:hAnsi="Arial" w:cs="Arial"/>
          <w:sz w:val="19"/>
          <w:szCs w:val="19"/>
        </w:rPr>
        <w:t>Brief</w:t>
      </w:r>
      <w:r w:rsidR="00252B5F" w:rsidRPr="00132114">
        <w:rPr>
          <w:rFonts w:ascii="Arial" w:hAnsi="Arial" w:cs="Arial"/>
          <w:sz w:val="19"/>
          <w:szCs w:val="19"/>
        </w:rPr>
        <w:t xml:space="preserve"> has been developed to be very prescriptive in parts, while other parts are aimed at performance type requirements to allow flexibility for different housing models, designs and configurations.</w:t>
      </w:r>
      <w:r w:rsidR="00252B5F" w:rsidRPr="00132114">
        <w:rPr>
          <w:rFonts w:ascii="Arial" w:hAnsi="Arial" w:cs="Arial"/>
          <w:caps/>
          <w:sz w:val="19"/>
          <w:szCs w:val="19"/>
        </w:rPr>
        <w:t xml:space="preserve"> </w:t>
      </w:r>
    </w:p>
    <w:p w14:paraId="555BED7C"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p>
    <w:p w14:paraId="42B2A063" w14:textId="77777777" w:rsidR="00252B5F" w:rsidRPr="00132114" w:rsidRDefault="00252B5F" w:rsidP="00B0399B">
      <w:pPr>
        <w:pStyle w:val="Heading2"/>
        <w:numPr>
          <w:ilvl w:val="0"/>
          <w:numId w:val="0"/>
        </w:numPr>
      </w:pPr>
      <w:bookmarkStart w:id="108" w:name="_Toc501091502"/>
      <w:r w:rsidRPr="00132114">
        <w:t>D</w:t>
      </w:r>
      <w:r w:rsidR="00B54DD1" w:rsidRPr="00132114">
        <w:t>evelopment</w:t>
      </w:r>
      <w:r w:rsidRPr="00132114">
        <w:t xml:space="preserve"> &amp; R</w:t>
      </w:r>
      <w:r w:rsidR="00B54DD1" w:rsidRPr="00132114">
        <w:t>eview</w:t>
      </w:r>
      <w:bookmarkEnd w:id="108"/>
    </w:p>
    <w:p w14:paraId="59BFD6D9" w14:textId="77777777" w:rsidR="00246392" w:rsidRPr="00132114" w:rsidRDefault="00246392" w:rsidP="005D026E">
      <w:pPr>
        <w:spacing w:after="120"/>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2FA2175A" w14:textId="77777777" w:rsidR="00252B5F" w:rsidRPr="00132114" w:rsidRDefault="00252B5F" w:rsidP="009C6A53">
      <w:pPr>
        <w:spacing w:after="120"/>
        <w:jc w:val="both"/>
        <w:rPr>
          <w:rFonts w:ascii="Arial" w:hAnsi="Arial" w:cs="Arial"/>
          <w:sz w:val="19"/>
          <w:szCs w:val="19"/>
        </w:rPr>
      </w:pPr>
      <w:r w:rsidRPr="00132114">
        <w:rPr>
          <w:rFonts w:ascii="Arial" w:hAnsi="Arial" w:cs="Arial"/>
          <w:sz w:val="19"/>
          <w:szCs w:val="19"/>
        </w:rPr>
        <w:t xml:space="preserve">In the development of </w:t>
      </w:r>
      <w:r w:rsidR="00241BBC" w:rsidRPr="00132114">
        <w:rPr>
          <w:rFonts w:ascii="Arial" w:hAnsi="Arial" w:cs="Arial"/>
          <w:sz w:val="19"/>
          <w:szCs w:val="19"/>
        </w:rPr>
        <w:t>this</w:t>
      </w:r>
      <w:r w:rsidRPr="00132114">
        <w:rPr>
          <w:rFonts w:ascii="Arial" w:hAnsi="Arial" w:cs="Arial"/>
          <w:sz w:val="19"/>
          <w:szCs w:val="19"/>
        </w:rPr>
        <w:t xml:space="preserve"> Design </w:t>
      </w:r>
      <w:r w:rsidR="003E3837" w:rsidRPr="00132114">
        <w:rPr>
          <w:rFonts w:ascii="Arial" w:hAnsi="Arial" w:cs="Arial"/>
          <w:sz w:val="19"/>
          <w:szCs w:val="19"/>
        </w:rPr>
        <w:t>Brief</w:t>
      </w:r>
      <w:r w:rsidRPr="00132114">
        <w:rPr>
          <w:rFonts w:ascii="Arial" w:hAnsi="Arial" w:cs="Arial"/>
          <w:sz w:val="19"/>
          <w:szCs w:val="19"/>
        </w:rPr>
        <w:t xml:space="preserve">, the TAC met with clients, their families, support providers, occupational therapists, hospitals and other TAC stakeholders.  During this process a number of important themes emerged which </w:t>
      </w:r>
      <w:r w:rsidR="00B54DD1" w:rsidRPr="00132114">
        <w:rPr>
          <w:rFonts w:ascii="Arial" w:hAnsi="Arial" w:cs="Arial"/>
          <w:sz w:val="19"/>
          <w:szCs w:val="19"/>
        </w:rPr>
        <w:t>were</w:t>
      </w:r>
      <w:r w:rsidRPr="00132114">
        <w:rPr>
          <w:rFonts w:ascii="Arial" w:hAnsi="Arial" w:cs="Arial"/>
          <w:sz w:val="19"/>
          <w:szCs w:val="19"/>
        </w:rPr>
        <w:t xml:space="preserve"> necessary to identify, understand and address in the design of successful housing.</w:t>
      </w:r>
      <w:r w:rsidR="005A3129" w:rsidRPr="00132114">
        <w:rPr>
          <w:rFonts w:ascii="Arial" w:hAnsi="Arial" w:cs="Arial"/>
          <w:sz w:val="19"/>
          <w:szCs w:val="19"/>
        </w:rPr>
        <w:t xml:space="preserve">  It was recognised that the needs of prospective RIPL tenants varied considerably due to:</w:t>
      </w:r>
    </w:p>
    <w:p w14:paraId="7866AD56" w14:textId="77777777" w:rsidR="00252B5F" w:rsidRPr="00132114" w:rsidRDefault="001568F2"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 xml:space="preserve">The nature of their injuries, which can vary considerably due to the diverse nature of </w:t>
      </w:r>
      <w:r w:rsidR="00252B5F" w:rsidRPr="00132114">
        <w:rPr>
          <w:rFonts w:ascii="Arial" w:hAnsi="Arial" w:cs="Arial"/>
          <w:sz w:val="19"/>
          <w:szCs w:val="19"/>
        </w:rPr>
        <w:t xml:space="preserve">acquired brain </w:t>
      </w:r>
      <w:r w:rsidRPr="00132114">
        <w:rPr>
          <w:rFonts w:ascii="Arial" w:hAnsi="Arial" w:cs="Arial"/>
          <w:sz w:val="19"/>
          <w:szCs w:val="19"/>
        </w:rPr>
        <w:t>and spinal cord injury.</w:t>
      </w:r>
    </w:p>
    <w:p w14:paraId="1614ADB0"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The effect of their injuries on their lives and their ability to undertake activities of daily living.</w:t>
      </w:r>
    </w:p>
    <w:p w14:paraId="3257ECB7"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 xml:space="preserve">Some </w:t>
      </w:r>
      <w:r w:rsidR="00B54DD1" w:rsidRPr="00132114">
        <w:rPr>
          <w:rFonts w:ascii="Arial" w:hAnsi="Arial" w:cs="Arial"/>
          <w:sz w:val="19"/>
          <w:szCs w:val="19"/>
        </w:rPr>
        <w:t>have greater</w:t>
      </w:r>
      <w:r w:rsidRPr="00132114">
        <w:rPr>
          <w:rFonts w:ascii="Arial" w:hAnsi="Arial" w:cs="Arial"/>
          <w:sz w:val="19"/>
          <w:szCs w:val="19"/>
        </w:rPr>
        <w:t xml:space="preserve"> </w:t>
      </w:r>
      <w:r w:rsidR="001568F2" w:rsidRPr="00132114">
        <w:rPr>
          <w:rFonts w:ascii="Arial" w:hAnsi="Arial" w:cs="Arial"/>
          <w:sz w:val="19"/>
          <w:szCs w:val="19"/>
        </w:rPr>
        <w:t>support</w:t>
      </w:r>
      <w:r w:rsidR="00B54DD1" w:rsidRPr="00132114">
        <w:rPr>
          <w:rFonts w:ascii="Arial" w:hAnsi="Arial" w:cs="Arial"/>
          <w:sz w:val="19"/>
          <w:szCs w:val="19"/>
        </w:rPr>
        <w:t xml:space="preserve"> requirements</w:t>
      </w:r>
      <w:r w:rsidRPr="00132114">
        <w:rPr>
          <w:rFonts w:ascii="Arial" w:hAnsi="Arial" w:cs="Arial"/>
          <w:sz w:val="19"/>
          <w:szCs w:val="19"/>
        </w:rPr>
        <w:t xml:space="preserve">, </w:t>
      </w:r>
      <w:r w:rsidR="00B54DD1" w:rsidRPr="00132114">
        <w:rPr>
          <w:rFonts w:ascii="Arial" w:hAnsi="Arial" w:cs="Arial"/>
          <w:sz w:val="19"/>
          <w:szCs w:val="19"/>
        </w:rPr>
        <w:t xml:space="preserve">whilst </w:t>
      </w:r>
      <w:r w:rsidRPr="00132114">
        <w:rPr>
          <w:rFonts w:ascii="Arial" w:hAnsi="Arial" w:cs="Arial"/>
          <w:sz w:val="19"/>
          <w:szCs w:val="19"/>
        </w:rPr>
        <w:t>others live inde</w:t>
      </w:r>
      <w:r w:rsidR="001568F2" w:rsidRPr="00132114">
        <w:rPr>
          <w:rFonts w:ascii="Arial" w:hAnsi="Arial" w:cs="Arial"/>
          <w:sz w:val="19"/>
          <w:szCs w:val="19"/>
        </w:rPr>
        <w:t>pendent lives, with very little</w:t>
      </w:r>
      <w:r w:rsidRPr="00132114">
        <w:rPr>
          <w:rFonts w:ascii="Arial" w:hAnsi="Arial" w:cs="Arial"/>
          <w:sz w:val="19"/>
          <w:szCs w:val="19"/>
        </w:rPr>
        <w:t xml:space="preserve"> </w:t>
      </w:r>
      <w:r w:rsidR="001568F2" w:rsidRPr="00132114">
        <w:rPr>
          <w:rFonts w:ascii="Arial" w:hAnsi="Arial" w:cs="Arial"/>
          <w:sz w:val="19"/>
          <w:szCs w:val="19"/>
        </w:rPr>
        <w:t>support.</w:t>
      </w:r>
    </w:p>
    <w:p w14:paraId="7220EFA9"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 xml:space="preserve">The length of time </w:t>
      </w:r>
      <w:r w:rsidR="005230DA" w:rsidRPr="00132114">
        <w:rPr>
          <w:rFonts w:ascii="Arial" w:hAnsi="Arial" w:cs="Arial"/>
          <w:sz w:val="19"/>
          <w:szCs w:val="19"/>
        </w:rPr>
        <w:t>post-accident</w:t>
      </w:r>
      <w:r w:rsidRPr="00132114">
        <w:rPr>
          <w:rFonts w:ascii="Arial" w:hAnsi="Arial" w:cs="Arial"/>
          <w:sz w:val="19"/>
          <w:szCs w:val="19"/>
        </w:rPr>
        <w:t>.</w:t>
      </w:r>
    </w:p>
    <w:p w14:paraId="749715A9" w14:textId="77777777" w:rsidR="00252B5F" w:rsidRPr="00132114" w:rsidRDefault="00252B5F" w:rsidP="004B45B2">
      <w:pPr>
        <w:pStyle w:val="ListParagraph"/>
        <w:numPr>
          <w:ilvl w:val="0"/>
          <w:numId w:val="7"/>
        </w:numPr>
        <w:spacing w:after="120"/>
        <w:contextualSpacing w:val="0"/>
        <w:jc w:val="both"/>
        <w:rPr>
          <w:rFonts w:ascii="Arial" w:hAnsi="Arial" w:cs="Arial"/>
          <w:sz w:val="19"/>
          <w:szCs w:val="19"/>
        </w:rPr>
      </w:pPr>
      <w:r w:rsidRPr="00132114">
        <w:rPr>
          <w:rFonts w:ascii="Arial" w:hAnsi="Arial" w:cs="Arial"/>
          <w:sz w:val="19"/>
          <w:szCs w:val="19"/>
        </w:rPr>
        <w:t xml:space="preserve">Some have only recently been injured and are just starting out on the path of their life after their accident with all the turbulence, upheaval and </w:t>
      </w:r>
      <w:r w:rsidRPr="00132114">
        <w:rPr>
          <w:rFonts w:ascii="Arial" w:hAnsi="Arial" w:cs="Arial"/>
          <w:sz w:val="19"/>
          <w:szCs w:val="19"/>
        </w:rPr>
        <w:t>adjustment that this involves</w:t>
      </w:r>
      <w:r w:rsidR="00B54DD1" w:rsidRPr="00132114">
        <w:rPr>
          <w:rFonts w:ascii="Arial" w:hAnsi="Arial" w:cs="Arial"/>
          <w:sz w:val="19"/>
          <w:szCs w:val="19"/>
        </w:rPr>
        <w:t xml:space="preserve">; </w:t>
      </w:r>
      <w:r w:rsidRPr="00132114">
        <w:rPr>
          <w:rFonts w:ascii="Arial" w:hAnsi="Arial" w:cs="Arial"/>
          <w:sz w:val="19"/>
          <w:szCs w:val="19"/>
        </w:rPr>
        <w:t>for other</w:t>
      </w:r>
      <w:r w:rsidR="005A3129" w:rsidRPr="00132114">
        <w:rPr>
          <w:rFonts w:ascii="Arial" w:hAnsi="Arial" w:cs="Arial"/>
          <w:sz w:val="19"/>
          <w:szCs w:val="19"/>
        </w:rPr>
        <w:t>s</w:t>
      </w:r>
      <w:r w:rsidRPr="00132114">
        <w:rPr>
          <w:rFonts w:ascii="Arial" w:hAnsi="Arial" w:cs="Arial"/>
          <w:sz w:val="19"/>
          <w:szCs w:val="19"/>
        </w:rPr>
        <w:t xml:space="preserve"> their accident was many years ago.</w:t>
      </w:r>
    </w:p>
    <w:p w14:paraId="6326EA8E" w14:textId="77777777" w:rsidR="00252B5F" w:rsidRPr="00132114" w:rsidRDefault="00252B5F" w:rsidP="009C6A53">
      <w:pPr>
        <w:spacing w:after="60"/>
        <w:jc w:val="both"/>
        <w:rPr>
          <w:rFonts w:ascii="Arial" w:hAnsi="Arial" w:cs="Arial"/>
          <w:sz w:val="19"/>
          <w:szCs w:val="19"/>
        </w:rPr>
      </w:pPr>
      <w:r w:rsidRPr="00132114">
        <w:rPr>
          <w:rFonts w:ascii="Arial" w:hAnsi="Arial" w:cs="Arial"/>
          <w:sz w:val="19"/>
          <w:szCs w:val="19"/>
        </w:rPr>
        <w:t xml:space="preserve">However, there </w:t>
      </w:r>
      <w:r w:rsidR="005A3129" w:rsidRPr="00132114">
        <w:rPr>
          <w:rFonts w:ascii="Arial" w:hAnsi="Arial" w:cs="Arial"/>
          <w:sz w:val="19"/>
          <w:szCs w:val="19"/>
        </w:rPr>
        <w:t>were</w:t>
      </w:r>
      <w:r w:rsidRPr="00132114">
        <w:rPr>
          <w:rFonts w:ascii="Arial" w:hAnsi="Arial" w:cs="Arial"/>
          <w:sz w:val="19"/>
          <w:szCs w:val="19"/>
        </w:rPr>
        <w:t xml:space="preserve"> also commonalities:</w:t>
      </w:r>
    </w:p>
    <w:p w14:paraId="670134A8"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All aim to achieve as much independence as possible.</w:t>
      </w:r>
    </w:p>
    <w:p w14:paraId="344E0087"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Most</w:t>
      </w:r>
      <w:r w:rsidR="005A3129" w:rsidRPr="00132114">
        <w:rPr>
          <w:rFonts w:ascii="Arial" w:hAnsi="Arial" w:cs="Arial"/>
          <w:sz w:val="19"/>
          <w:szCs w:val="19"/>
        </w:rPr>
        <w:t xml:space="preserve"> </w:t>
      </w:r>
      <w:r w:rsidRPr="00132114">
        <w:rPr>
          <w:rFonts w:ascii="Arial" w:hAnsi="Arial" w:cs="Arial"/>
          <w:sz w:val="19"/>
          <w:szCs w:val="19"/>
        </w:rPr>
        <w:t xml:space="preserve">are young (18 – 45 years).  </w:t>
      </w:r>
    </w:p>
    <w:p w14:paraId="2F76F94F"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Most live on their own, or aim to do so in the future.</w:t>
      </w:r>
    </w:p>
    <w:p w14:paraId="0247235F" w14:textId="77777777" w:rsidR="00252B5F" w:rsidRPr="00132114" w:rsidRDefault="00252B5F" w:rsidP="009C6A53">
      <w:pPr>
        <w:spacing w:after="60"/>
        <w:jc w:val="both"/>
        <w:rPr>
          <w:rFonts w:ascii="Arial" w:hAnsi="Arial" w:cs="Arial"/>
          <w:sz w:val="19"/>
          <w:szCs w:val="19"/>
        </w:rPr>
      </w:pPr>
      <w:r w:rsidRPr="00132114">
        <w:rPr>
          <w:rFonts w:ascii="Arial" w:hAnsi="Arial" w:cs="Arial"/>
          <w:sz w:val="19"/>
          <w:szCs w:val="19"/>
        </w:rPr>
        <w:t xml:space="preserve">Overwhelmingly, the stated desire of </w:t>
      </w:r>
      <w:r w:rsidR="005A3129" w:rsidRPr="00132114">
        <w:rPr>
          <w:rFonts w:ascii="Arial" w:hAnsi="Arial" w:cs="Arial"/>
          <w:sz w:val="19"/>
          <w:szCs w:val="19"/>
        </w:rPr>
        <w:t>RIPL tenants</w:t>
      </w:r>
      <w:r w:rsidRPr="00132114">
        <w:rPr>
          <w:rFonts w:ascii="Arial" w:hAnsi="Arial" w:cs="Arial"/>
          <w:sz w:val="19"/>
          <w:szCs w:val="19"/>
        </w:rPr>
        <w:t xml:space="preserve"> is to maximise control over their own lives, including:</w:t>
      </w:r>
    </w:p>
    <w:p w14:paraId="7E24948D"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where</w:t>
      </w:r>
      <w:r w:rsidR="00603247" w:rsidRPr="00132114">
        <w:rPr>
          <w:rFonts w:ascii="Arial" w:hAnsi="Arial" w:cs="Arial"/>
          <w:sz w:val="19"/>
          <w:szCs w:val="19"/>
        </w:rPr>
        <w:t>,</w:t>
      </w:r>
      <w:r w:rsidRPr="00132114">
        <w:rPr>
          <w:rFonts w:ascii="Arial" w:hAnsi="Arial" w:cs="Arial"/>
          <w:sz w:val="19"/>
          <w:szCs w:val="19"/>
        </w:rPr>
        <w:t xml:space="preserve"> how </w:t>
      </w:r>
      <w:r w:rsidR="00603247" w:rsidRPr="00132114">
        <w:rPr>
          <w:rFonts w:ascii="Arial" w:hAnsi="Arial" w:cs="Arial"/>
          <w:sz w:val="19"/>
          <w:szCs w:val="19"/>
        </w:rPr>
        <w:t xml:space="preserve">and who </w:t>
      </w:r>
      <w:r w:rsidRPr="00132114">
        <w:rPr>
          <w:rFonts w:ascii="Arial" w:hAnsi="Arial" w:cs="Arial"/>
          <w:sz w:val="19"/>
          <w:szCs w:val="19"/>
        </w:rPr>
        <w:t>they live</w:t>
      </w:r>
      <w:r w:rsidR="00603247" w:rsidRPr="00132114">
        <w:rPr>
          <w:rFonts w:ascii="Arial" w:hAnsi="Arial" w:cs="Arial"/>
          <w:sz w:val="19"/>
          <w:szCs w:val="19"/>
        </w:rPr>
        <w:t xml:space="preserve"> with</w:t>
      </w:r>
      <w:r w:rsidRPr="00132114">
        <w:rPr>
          <w:rFonts w:ascii="Arial" w:hAnsi="Arial" w:cs="Arial"/>
          <w:sz w:val="19"/>
          <w:szCs w:val="19"/>
        </w:rPr>
        <w:t>;</w:t>
      </w:r>
    </w:p>
    <w:p w14:paraId="5C63E966"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control over the support they receive;</w:t>
      </w:r>
    </w:p>
    <w:p w14:paraId="7FFDC87D" w14:textId="77777777" w:rsidR="00252B5F" w:rsidRPr="00132114" w:rsidRDefault="00252B5F" w:rsidP="004B45B2">
      <w:pPr>
        <w:pStyle w:val="ListParagraph"/>
        <w:numPr>
          <w:ilvl w:val="0"/>
          <w:numId w:val="1"/>
        </w:numPr>
        <w:spacing w:after="60"/>
        <w:ind w:left="284" w:hanging="284"/>
        <w:contextualSpacing w:val="0"/>
        <w:jc w:val="both"/>
        <w:rPr>
          <w:rFonts w:ascii="Arial" w:hAnsi="Arial" w:cs="Arial"/>
          <w:sz w:val="19"/>
          <w:szCs w:val="19"/>
        </w:rPr>
      </w:pPr>
      <w:r w:rsidRPr="00132114">
        <w:rPr>
          <w:rFonts w:ascii="Arial" w:hAnsi="Arial" w:cs="Arial"/>
          <w:sz w:val="19"/>
          <w:szCs w:val="19"/>
        </w:rPr>
        <w:t>to be able to achieve as much independence in their lives as possible and to have available the option of doing as much for themselves as they are able; and</w:t>
      </w:r>
    </w:p>
    <w:p w14:paraId="46016CD4"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proofErr w:type="gramStart"/>
      <w:r w:rsidRPr="00132114">
        <w:rPr>
          <w:rFonts w:ascii="Arial" w:hAnsi="Arial" w:cs="Arial"/>
          <w:sz w:val="19"/>
          <w:szCs w:val="19"/>
        </w:rPr>
        <w:t>to</w:t>
      </w:r>
      <w:proofErr w:type="gramEnd"/>
      <w:r w:rsidRPr="00132114">
        <w:rPr>
          <w:rFonts w:ascii="Arial" w:hAnsi="Arial" w:cs="Arial"/>
          <w:sz w:val="19"/>
          <w:szCs w:val="19"/>
        </w:rPr>
        <w:t xml:space="preserve"> live somewhere that feels like and is their home, not an institution.</w:t>
      </w:r>
    </w:p>
    <w:p w14:paraId="31707B09" w14:textId="6B4AFE1E" w:rsidR="00920717" w:rsidRDefault="00920717" w:rsidP="009C6A53">
      <w:pPr>
        <w:spacing w:after="240"/>
        <w:jc w:val="both"/>
        <w:rPr>
          <w:rFonts w:ascii="Arial" w:hAnsi="Arial" w:cs="Arial"/>
          <w:sz w:val="19"/>
          <w:szCs w:val="19"/>
        </w:rPr>
      </w:pPr>
    </w:p>
    <w:p w14:paraId="3703C5DA" w14:textId="6A5DFA38" w:rsidR="00920717" w:rsidRDefault="00920717" w:rsidP="009C6A53">
      <w:pPr>
        <w:spacing w:after="240"/>
        <w:jc w:val="both"/>
        <w:rPr>
          <w:rFonts w:ascii="Arial" w:hAnsi="Arial" w:cs="Arial"/>
          <w:sz w:val="19"/>
          <w:szCs w:val="19"/>
        </w:rPr>
      </w:pPr>
    </w:p>
    <w:p w14:paraId="0D3553A6" w14:textId="19207501" w:rsidR="00920717" w:rsidRPr="00132114" w:rsidRDefault="00920717" w:rsidP="009C6A53">
      <w:pPr>
        <w:spacing w:after="240"/>
        <w:jc w:val="both"/>
        <w:rPr>
          <w:rFonts w:ascii="Arial" w:hAnsi="Arial" w:cs="Arial"/>
          <w:sz w:val="19"/>
          <w:szCs w:val="19"/>
        </w:rPr>
        <w:sectPr w:rsidR="00920717" w:rsidRPr="00132114" w:rsidSect="00227B52">
          <w:type w:val="continuous"/>
          <w:pgSz w:w="11906" w:h="16838" w:code="9"/>
          <w:pgMar w:top="567" w:right="567" w:bottom="567" w:left="567" w:header="397" w:footer="96" w:gutter="0"/>
          <w:cols w:num="2" w:space="708"/>
          <w:titlePg/>
          <w:docGrid w:linePitch="360"/>
        </w:sectPr>
      </w:pPr>
    </w:p>
    <w:p w14:paraId="32744C70" w14:textId="627B4293" w:rsidR="00252B5F" w:rsidRPr="00132114" w:rsidRDefault="00252B5F" w:rsidP="007D64BA">
      <w:pPr>
        <w:pStyle w:val="Heading2"/>
        <w:numPr>
          <w:ilvl w:val="0"/>
          <w:numId w:val="0"/>
        </w:numPr>
      </w:pPr>
      <w:bookmarkStart w:id="109" w:name="_Toc501091503"/>
      <w:r w:rsidRPr="00132114">
        <w:lastRenderedPageBreak/>
        <w:t>S</w:t>
      </w:r>
      <w:r w:rsidR="009727BD" w:rsidRPr="00132114">
        <w:t xml:space="preserve">tandards for </w:t>
      </w:r>
      <w:r w:rsidRPr="00132114">
        <w:t>A</w:t>
      </w:r>
      <w:r w:rsidR="009727BD" w:rsidRPr="00132114">
        <w:t>ccessible Residential</w:t>
      </w:r>
      <w:r w:rsidRPr="00132114">
        <w:t xml:space="preserve"> H</w:t>
      </w:r>
      <w:r w:rsidR="009727BD" w:rsidRPr="00132114">
        <w:t>ousing</w:t>
      </w:r>
      <w:bookmarkEnd w:id="109"/>
    </w:p>
    <w:p w14:paraId="32A53264" w14:textId="77777777" w:rsidR="00246392" w:rsidRPr="007D64BA" w:rsidRDefault="00246392" w:rsidP="007D64BA">
      <w:pPr>
        <w:pStyle w:val="Heading2"/>
        <w:numPr>
          <w:ilvl w:val="0"/>
          <w:numId w:val="0"/>
        </w:numPr>
        <w:sectPr w:rsidR="00246392" w:rsidRPr="007D64BA" w:rsidSect="00227B52">
          <w:headerReference w:type="even" r:id="rId33"/>
          <w:headerReference w:type="default" r:id="rId34"/>
          <w:headerReference w:type="first" r:id="rId35"/>
          <w:footerReference w:type="first" r:id="rId36"/>
          <w:type w:val="continuous"/>
          <w:pgSz w:w="11906" w:h="16838" w:code="9"/>
          <w:pgMar w:top="567" w:right="567" w:bottom="567" w:left="567" w:header="397" w:footer="96" w:gutter="0"/>
          <w:cols w:space="708"/>
          <w:titlePg/>
          <w:docGrid w:linePitch="360"/>
        </w:sectPr>
      </w:pPr>
    </w:p>
    <w:p w14:paraId="068AE7AB"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The design standards that specifically relate to accessible residential housing are varied. There is very little in the way of legislative compliance for access provision for Building Code Australia (BCA) Class 1 dwellings. Class 2 dwellings have some compliance requirements in accordance with the Access to Premises Standards.  However</w:t>
      </w:r>
      <w:r w:rsidR="001568F2" w:rsidRPr="00132114">
        <w:rPr>
          <w:rFonts w:ascii="Arial" w:hAnsi="Arial" w:cs="Arial"/>
          <w:sz w:val="19"/>
          <w:szCs w:val="19"/>
        </w:rPr>
        <w:t>,</w:t>
      </w:r>
      <w:r w:rsidRPr="00132114">
        <w:rPr>
          <w:rFonts w:ascii="Arial" w:hAnsi="Arial" w:cs="Arial"/>
          <w:sz w:val="19"/>
          <w:szCs w:val="19"/>
        </w:rPr>
        <w:t xml:space="preserve"> this is limited to accessible paths of travel from street boundaries to apartment doors, and the provision of accessible apartments (quantity and distribution) within developments.</w:t>
      </w:r>
    </w:p>
    <w:p w14:paraId="19E64D96"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 xml:space="preserve">The </w:t>
      </w:r>
      <w:proofErr w:type="spellStart"/>
      <w:r w:rsidRPr="00132114">
        <w:rPr>
          <w:rFonts w:ascii="Arial" w:hAnsi="Arial" w:cs="Arial"/>
          <w:sz w:val="19"/>
          <w:szCs w:val="19"/>
        </w:rPr>
        <w:t>Livable</w:t>
      </w:r>
      <w:proofErr w:type="spellEnd"/>
      <w:r w:rsidRPr="00132114">
        <w:rPr>
          <w:rFonts w:ascii="Arial" w:hAnsi="Arial" w:cs="Arial"/>
          <w:sz w:val="19"/>
          <w:szCs w:val="19"/>
        </w:rPr>
        <w:t xml:space="preserve"> Housing Design </w:t>
      </w:r>
      <w:r w:rsidR="00B33F64">
        <w:rPr>
          <w:rFonts w:ascii="Arial" w:hAnsi="Arial" w:cs="Arial"/>
          <w:sz w:val="19"/>
          <w:szCs w:val="19"/>
        </w:rPr>
        <w:t xml:space="preserve">Guidelines, as published by </w:t>
      </w:r>
      <w:proofErr w:type="spellStart"/>
      <w:r w:rsidR="00B33F64">
        <w:rPr>
          <w:rFonts w:ascii="Arial" w:hAnsi="Arial" w:cs="Arial"/>
          <w:sz w:val="19"/>
          <w:szCs w:val="19"/>
        </w:rPr>
        <w:t>Liv</w:t>
      </w:r>
      <w:r w:rsidRPr="00132114">
        <w:rPr>
          <w:rFonts w:ascii="Arial" w:hAnsi="Arial" w:cs="Arial"/>
          <w:sz w:val="19"/>
          <w:szCs w:val="19"/>
        </w:rPr>
        <w:t>able</w:t>
      </w:r>
      <w:proofErr w:type="spellEnd"/>
      <w:r w:rsidRPr="00132114">
        <w:rPr>
          <w:rFonts w:ascii="Arial" w:hAnsi="Arial" w:cs="Arial"/>
          <w:sz w:val="19"/>
          <w:szCs w:val="19"/>
        </w:rPr>
        <w:t xml:space="preserve"> Housing Australia, have not been legislated in Australia, and are therefore optional to adopt during a design process. The Design </w:t>
      </w:r>
      <w:r w:rsidR="003E3837" w:rsidRPr="00132114">
        <w:rPr>
          <w:rFonts w:ascii="Arial" w:hAnsi="Arial" w:cs="Arial"/>
          <w:sz w:val="19"/>
          <w:szCs w:val="19"/>
        </w:rPr>
        <w:t>Brief</w:t>
      </w:r>
      <w:r w:rsidRPr="00132114">
        <w:rPr>
          <w:rFonts w:ascii="Arial" w:hAnsi="Arial" w:cs="Arial"/>
          <w:sz w:val="19"/>
          <w:szCs w:val="19"/>
        </w:rPr>
        <w:t xml:space="preserve"> is compliant with ‘Platinum Level’ requirements of the </w:t>
      </w:r>
      <w:proofErr w:type="spellStart"/>
      <w:r w:rsidRPr="00132114">
        <w:rPr>
          <w:rFonts w:ascii="Arial" w:hAnsi="Arial" w:cs="Arial"/>
          <w:sz w:val="19"/>
          <w:szCs w:val="19"/>
        </w:rPr>
        <w:t>Livable</w:t>
      </w:r>
      <w:proofErr w:type="spellEnd"/>
      <w:r w:rsidRPr="00132114">
        <w:rPr>
          <w:rFonts w:ascii="Arial" w:hAnsi="Arial" w:cs="Arial"/>
          <w:sz w:val="19"/>
          <w:szCs w:val="19"/>
        </w:rPr>
        <w:t xml:space="preserve"> Housing Design Guidelines (and in many cases exceeds these requirements).  However, </w:t>
      </w:r>
      <w:r w:rsidRPr="00132114">
        <w:rPr>
          <w:rFonts w:ascii="Arial" w:hAnsi="Arial" w:cs="Arial"/>
          <w:sz w:val="19"/>
          <w:szCs w:val="19"/>
        </w:rPr>
        <w:t xml:space="preserve">achieving even the Platinum standard of these requirements will not </w:t>
      </w:r>
      <w:r w:rsidR="005A3129" w:rsidRPr="00132114">
        <w:rPr>
          <w:rFonts w:ascii="Arial" w:hAnsi="Arial" w:cs="Arial"/>
          <w:sz w:val="19"/>
          <w:szCs w:val="19"/>
        </w:rPr>
        <w:t xml:space="preserve">necessarily </w:t>
      </w:r>
      <w:r w:rsidRPr="00132114">
        <w:rPr>
          <w:rFonts w:ascii="Arial" w:hAnsi="Arial" w:cs="Arial"/>
          <w:sz w:val="19"/>
          <w:szCs w:val="19"/>
        </w:rPr>
        <w:t>meet the needs of our tenants.</w:t>
      </w:r>
    </w:p>
    <w:p w14:paraId="333B2B64"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The housing and disability sector regularly adopts pa</w:t>
      </w:r>
      <w:r w:rsidR="001568F2" w:rsidRPr="00132114">
        <w:rPr>
          <w:rFonts w:ascii="Arial" w:hAnsi="Arial" w:cs="Arial"/>
          <w:sz w:val="19"/>
          <w:szCs w:val="19"/>
        </w:rPr>
        <w:t>rts of AS 1428.1 or AS 1428.2</w:t>
      </w:r>
      <w:r w:rsidRPr="00132114">
        <w:rPr>
          <w:rFonts w:ascii="Arial" w:hAnsi="Arial" w:cs="Arial"/>
          <w:sz w:val="19"/>
          <w:szCs w:val="19"/>
        </w:rPr>
        <w:t>.  However it should be noted that these standards only relate to access provision to public buildings, they only accommodate approximately 80% of people with a disability and the majority of references relate to wheelchair access provision.</w:t>
      </w:r>
    </w:p>
    <w:p w14:paraId="7FFC6222" w14:textId="50BDE893" w:rsidR="00252B5F" w:rsidRPr="00132114" w:rsidRDefault="00252B5F" w:rsidP="00906CB0">
      <w:pPr>
        <w:pStyle w:val="ListParagraph"/>
        <w:spacing w:after="240"/>
        <w:ind w:left="0"/>
        <w:contextualSpacing w:val="0"/>
        <w:jc w:val="both"/>
        <w:rPr>
          <w:rFonts w:ascii="Arial" w:hAnsi="Arial" w:cs="Arial"/>
          <w:sz w:val="19"/>
          <w:szCs w:val="19"/>
        </w:rPr>
      </w:pPr>
      <w:r w:rsidRPr="00132114">
        <w:rPr>
          <w:rFonts w:ascii="Arial" w:hAnsi="Arial" w:cs="Arial"/>
          <w:sz w:val="19"/>
          <w:szCs w:val="19"/>
        </w:rPr>
        <w:t xml:space="preserve">It is recognised that in many areas the minimum requirements of AS 1428.1, AS1428.2 and AS 4299 are not sufficient, and that design features which exceed Australian Standards are necessary to achieve a successful ‘inclusive’ design.  For example, this </w:t>
      </w:r>
      <w:r w:rsidR="005A3129" w:rsidRPr="00132114">
        <w:rPr>
          <w:rFonts w:ascii="Arial" w:hAnsi="Arial" w:cs="Arial"/>
          <w:sz w:val="19"/>
          <w:szCs w:val="19"/>
        </w:rPr>
        <w:t>document</w:t>
      </w:r>
      <w:r w:rsidRPr="00132114">
        <w:rPr>
          <w:rFonts w:ascii="Arial" w:hAnsi="Arial" w:cs="Arial"/>
          <w:sz w:val="19"/>
          <w:szCs w:val="19"/>
        </w:rPr>
        <w:t xml:space="preserve"> recommends the provision of 1020mm doors to achieve a minimum clear opening of </w:t>
      </w:r>
      <w:r w:rsidR="008E7582">
        <w:rPr>
          <w:rFonts w:ascii="Arial" w:hAnsi="Arial" w:cs="Arial"/>
          <w:sz w:val="19"/>
          <w:szCs w:val="19"/>
        </w:rPr>
        <w:t>950</w:t>
      </w:r>
      <w:r w:rsidRPr="00132114">
        <w:rPr>
          <w:rFonts w:ascii="Arial" w:hAnsi="Arial" w:cs="Arial"/>
          <w:sz w:val="19"/>
          <w:szCs w:val="19"/>
        </w:rPr>
        <w:t>mm, in lieu of the 850mm per AS 1428.1 (2009) Clause 13.2.</w:t>
      </w:r>
    </w:p>
    <w:p w14:paraId="104DA525"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bookmarkStart w:id="110" w:name="_Toc415063207"/>
    </w:p>
    <w:p w14:paraId="0DC53A69" w14:textId="77777777" w:rsidR="00252B5F" w:rsidRPr="00132114" w:rsidRDefault="00252B5F" w:rsidP="00B0399B">
      <w:pPr>
        <w:pStyle w:val="Heading2"/>
        <w:numPr>
          <w:ilvl w:val="0"/>
          <w:numId w:val="0"/>
        </w:numPr>
      </w:pPr>
      <w:bookmarkStart w:id="111" w:name="_Toc501091504"/>
      <w:r w:rsidRPr="00132114">
        <w:t>Site Selection</w:t>
      </w:r>
      <w:bookmarkEnd w:id="110"/>
      <w:bookmarkEnd w:id="111"/>
    </w:p>
    <w:p w14:paraId="625E89EF" w14:textId="77777777" w:rsidR="00246392" w:rsidRPr="00132114" w:rsidRDefault="00246392" w:rsidP="005D026E">
      <w:pPr>
        <w:spacing w:after="120"/>
        <w:rPr>
          <w:rFonts w:ascii="Arial" w:hAnsi="Arial" w:cs="Arial"/>
          <w:bCs/>
          <w:iCs/>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5FDE9414" w14:textId="77777777" w:rsidR="00252B5F" w:rsidRPr="00132114" w:rsidRDefault="00252B5F" w:rsidP="00906CB0">
      <w:pPr>
        <w:spacing w:after="120"/>
        <w:jc w:val="both"/>
        <w:rPr>
          <w:rFonts w:ascii="Arial" w:hAnsi="Arial" w:cs="Arial"/>
          <w:bCs/>
          <w:iCs/>
          <w:sz w:val="19"/>
          <w:szCs w:val="19"/>
        </w:rPr>
      </w:pPr>
      <w:r w:rsidRPr="00132114">
        <w:rPr>
          <w:rFonts w:ascii="Arial" w:hAnsi="Arial" w:cs="Arial"/>
          <w:bCs/>
          <w:iCs/>
          <w:sz w:val="19"/>
          <w:szCs w:val="19"/>
        </w:rPr>
        <w:t>There is a lack of suitable independent housing for the TAC’s clients with good community connection that is c</w:t>
      </w:r>
      <w:r w:rsidR="001568F2" w:rsidRPr="00132114">
        <w:rPr>
          <w:rFonts w:ascii="Arial" w:hAnsi="Arial" w:cs="Arial"/>
          <w:bCs/>
          <w:iCs/>
          <w:sz w:val="19"/>
          <w:szCs w:val="19"/>
        </w:rPr>
        <w:t>lose to their support networks.</w:t>
      </w:r>
    </w:p>
    <w:p w14:paraId="78E39F93"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Tenants and their families want to be located close to each other.   The TAC therefore identifies geographical areas where there is an unmet demand for suitable housing.  RIPL then locates and acquires suitable land or developments in response to this identified need.</w:t>
      </w:r>
    </w:p>
    <w:p w14:paraId="4F6DC236"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RIPL takes into account the following criteria when selecting sites or development opportunities:</w:t>
      </w:r>
    </w:p>
    <w:p w14:paraId="33769BB1" w14:textId="77777777" w:rsidR="00252B5F" w:rsidRPr="00132114" w:rsidRDefault="00252B5F" w:rsidP="004B45B2">
      <w:pPr>
        <w:pStyle w:val="ListParagraph"/>
        <w:numPr>
          <w:ilvl w:val="0"/>
          <w:numId w:val="1"/>
        </w:numPr>
        <w:spacing w:after="60"/>
        <w:ind w:left="426"/>
        <w:contextualSpacing w:val="0"/>
        <w:jc w:val="both"/>
        <w:rPr>
          <w:rFonts w:ascii="Arial" w:hAnsi="Arial" w:cs="Arial"/>
          <w:sz w:val="19"/>
          <w:szCs w:val="19"/>
        </w:rPr>
      </w:pPr>
      <w:r w:rsidRPr="00132114">
        <w:rPr>
          <w:rFonts w:ascii="Arial" w:hAnsi="Arial" w:cs="Arial"/>
          <w:sz w:val="19"/>
          <w:szCs w:val="19"/>
        </w:rPr>
        <w:t>Site location, preferably within reasonable walking/wheeling distance to facilities and amenities, including:</w:t>
      </w:r>
    </w:p>
    <w:p w14:paraId="683F9BCE" w14:textId="77777777" w:rsidR="00252B5F" w:rsidRPr="00132114" w:rsidRDefault="00252B5F" w:rsidP="004B45B2">
      <w:pPr>
        <w:pStyle w:val="ListParagraph"/>
        <w:numPr>
          <w:ilvl w:val="1"/>
          <w:numId w:val="1"/>
        </w:numPr>
        <w:spacing w:after="120"/>
        <w:ind w:left="851"/>
        <w:contextualSpacing w:val="0"/>
        <w:jc w:val="both"/>
        <w:rPr>
          <w:rFonts w:ascii="Arial" w:hAnsi="Arial" w:cs="Arial"/>
          <w:sz w:val="19"/>
          <w:szCs w:val="19"/>
        </w:rPr>
      </w:pPr>
      <w:r w:rsidRPr="00132114">
        <w:rPr>
          <w:rFonts w:ascii="Arial" w:hAnsi="Arial" w:cs="Arial"/>
          <w:sz w:val="19"/>
          <w:szCs w:val="19"/>
        </w:rPr>
        <w:t>shops, supermarkets, cafes, take-away food stores (ideally a large, modern and accessible indoor air-conditioned shopping centre);</w:t>
      </w:r>
    </w:p>
    <w:p w14:paraId="6B492B1D" w14:textId="77777777" w:rsidR="00252B5F" w:rsidRPr="00132114" w:rsidRDefault="00252B5F" w:rsidP="004B45B2">
      <w:pPr>
        <w:pStyle w:val="ListParagraph"/>
        <w:numPr>
          <w:ilvl w:val="1"/>
          <w:numId w:val="1"/>
        </w:numPr>
        <w:spacing w:after="120"/>
        <w:ind w:left="851"/>
        <w:contextualSpacing w:val="0"/>
        <w:jc w:val="both"/>
        <w:rPr>
          <w:rFonts w:ascii="Arial" w:hAnsi="Arial" w:cs="Arial"/>
          <w:sz w:val="19"/>
          <w:szCs w:val="19"/>
        </w:rPr>
      </w:pPr>
      <w:r w:rsidRPr="00132114">
        <w:rPr>
          <w:rFonts w:ascii="Arial" w:hAnsi="Arial" w:cs="Arial"/>
          <w:sz w:val="19"/>
          <w:szCs w:val="19"/>
        </w:rPr>
        <w:t>accessible public transport (particularly the train);</w:t>
      </w:r>
    </w:p>
    <w:p w14:paraId="7107EC58" w14:textId="77777777" w:rsidR="00252B5F" w:rsidRPr="00132114" w:rsidRDefault="00252B5F" w:rsidP="004B45B2">
      <w:pPr>
        <w:pStyle w:val="ListParagraph"/>
        <w:numPr>
          <w:ilvl w:val="1"/>
          <w:numId w:val="1"/>
        </w:numPr>
        <w:spacing w:after="120"/>
        <w:ind w:left="851"/>
        <w:contextualSpacing w:val="0"/>
        <w:jc w:val="both"/>
        <w:rPr>
          <w:rFonts w:ascii="Arial" w:hAnsi="Arial" w:cs="Arial"/>
          <w:sz w:val="19"/>
          <w:szCs w:val="19"/>
        </w:rPr>
      </w:pPr>
      <w:r w:rsidRPr="00132114">
        <w:rPr>
          <w:rFonts w:ascii="Arial" w:hAnsi="Arial" w:cs="Arial"/>
          <w:sz w:val="19"/>
          <w:szCs w:val="19"/>
        </w:rPr>
        <w:t>health services;</w:t>
      </w:r>
    </w:p>
    <w:p w14:paraId="5802F310" w14:textId="77777777" w:rsidR="00252B5F" w:rsidRPr="00132114" w:rsidRDefault="00252B5F" w:rsidP="004B45B2">
      <w:pPr>
        <w:pStyle w:val="ListParagraph"/>
        <w:numPr>
          <w:ilvl w:val="1"/>
          <w:numId w:val="1"/>
        </w:numPr>
        <w:spacing w:after="120"/>
        <w:ind w:left="851"/>
        <w:contextualSpacing w:val="0"/>
        <w:jc w:val="both"/>
        <w:rPr>
          <w:rFonts w:ascii="Arial" w:hAnsi="Arial" w:cs="Arial"/>
          <w:sz w:val="19"/>
          <w:szCs w:val="19"/>
        </w:rPr>
      </w:pPr>
      <w:r w:rsidRPr="00132114">
        <w:rPr>
          <w:rFonts w:ascii="Arial" w:hAnsi="Arial" w:cs="Arial"/>
          <w:sz w:val="19"/>
          <w:szCs w:val="19"/>
        </w:rPr>
        <w:t xml:space="preserve">social / community groups (e.g. clubs, churches, </w:t>
      </w:r>
      <w:r w:rsidR="005230DA" w:rsidRPr="00132114">
        <w:rPr>
          <w:rFonts w:ascii="Arial" w:hAnsi="Arial" w:cs="Arial"/>
          <w:sz w:val="19"/>
          <w:szCs w:val="19"/>
        </w:rPr>
        <w:t>neighbourhood</w:t>
      </w:r>
      <w:r w:rsidRPr="00132114">
        <w:rPr>
          <w:rFonts w:ascii="Arial" w:hAnsi="Arial" w:cs="Arial"/>
          <w:sz w:val="19"/>
          <w:szCs w:val="19"/>
        </w:rPr>
        <w:t xml:space="preserve"> houses);</w:t>
      </w:r>
    </w:p>
    <w:p w14:paraId="043399D6" w14:textId="77777777" w:rsidR="00252B5F" w:rsidRPr="00132114" w:rsidRDefault="00252B5F" w:rsidP="004B45B2">
      <w:pPr>
        <w:pStyle w:val="ListParagraph"/>
        <w:numPr>
          <w:ilvl w:val="1"/>
          <w:numId w:val="1"/>
        </w:numPr>
        <w:spacing w:after="120"/>
        <w:ind w:left="851"/>
        <w:contextualSpacing w:val="0"/>
        <w:jc w:val="both"/>
        <w:rPr>
          <w:rFonts w:ascii="Arial" w:hAnsi="Arial" w:cs="Arial"/>
          <w:sz w:val="19"/>
          <w:szCs w:val="19"/>
        </w:rPr>
      </w:pPr>
      <w:r w:rsidRPr="00132114">
        <w:rPr>
          <w:rFonts w:ascii="Arial" w:hAnsi="Arial" w:cs="Arial"/>
          <w:sz w:val="19"/>
          <w:szCs w:val="19"/>
        </w:rPr>
        <w:t>places of employment / training; and</w:t>
      </w:r>
    </w:p>
    <w:p w14:paraId="4AA1653B" w14:textId="77777777" w:rsidR="00252B5F" w:rsidRPr="00132114" w:rsidRDefault="00252B5F" w:rsidP="004B45B2">
      <w:pPr>
        <w:pStyle w:val="ListParagraph"/>
        <w:numPr>
          <w:ilvl w:val="1"/>
          <w:numId w:val="1"/>
        </w:numPr>
        <w:spacing w:after="120"/>
        <w:ind w:left="851"/>
        <w:contextualSpacing w:val="0"/>
        <w:jc w:val="both"/>
        <w:rPr>
          <w:rFonts w:ascii="Arial" w:hAnsi="Arial" w:cs="Arial"/>
          <w:sz w:val="19"/>
          <w:szCs w:val="19"/>
        </w:rPr>
      </w:pPr>
      <w:proofErr w:type="gramStart"/>
      <w:r w:rsidRPr="00132114">
        <w:rPr>
          <w:rFonts w:ascii="Arial" w:hAnsi="Arial" w:cs="Arial"/>
          <w:sz w:val="19"/>
          <w:szCs w:val="19"/>
        </w:rPr>
        <w:t>leisure</w:t>
      </w:r>
      <w:proofErr w:type="gramEnd"/>
      <w:r w:rsidRPr="00132114">
        <w:rPr>
          <w:rFonts w:ascii="Arial" w:hAnsi="Arial" w:cs="Arial"/>
          <w:sz w:val="19"/>
          <w:szCs w:val="19"/>
        </w:rPr>
        <w:t xml:space="preserve"> / sports facilities (e.g. movies, swimming pools, gyms).</w:t>
      </w:r>
    </w:p>
    <w:p w14:paraId="2CB57502" w14:textId="77777777" w:rsidR="00252B5F" w:rsidRPr="00132114" w:rsidRDefault="00252B5F" w:rsidP="00906CB0">
      <w:pPr>
        <w:pStyle w:val="BodyText2"/>
      </w:pPr>
      <w:r w:rsidRPr="00132114">
        <w:t>The site itself must be level (or near level) and there must be accessible paths of travel to the local facilities and amenities. A clinical Occupational Therapist shall conduct an assessment of external paths of travel</w:t>
      </w:r>
      <w:r w:rsidR="001568F2" w:rsidRPr="00132114">
        <w:t xml:space="preserve"> during site selection</w:t>
      </w:r>
      <w:r w:rsidRPr="00132114">
        <w:t>, which includes connection to community facilities, shops and accessible public transport (particularly train).</w:t>
      </w:r>
    </w:p>
    <w:p w14:paraId="485688C5" w14:textId="20D65624" w:rsidR="00252B5F" w:rsidRPr="00132114" w:rsidRDefault="00252B5F" w:rsidP="00906CB0">
      <w:pPr>
        <w:spacing w:after="240"/>
        <w:jc w:val="both"/>
        <w:rPr>
          <w:rFonts w:ascii="Arial" w:hAnsi="Arial" w:cs="Arial"/>
          <w:sz w:val="19"/>
          <w:szCs w:val="19"/>
        </w:rPr>
      </w:pPr>
      <w:r w:rsidRPr="00132114">
        <w:rPr>
          <w:rFonts w:ascii="Arial" w:hAnsi="Arial" w:cs="Arial"/>
          <w:sz w:val="19"/>
          <w:szCs w:val="19"/>
        </w:rPr>
        <w:t xml:space="preserve">If apartment style housing is considered, preference is for the apartment to be located on the ground floor to eliminate reliance on lifts.  </w:t>
      </w:r>
    </w:p>
    <w:p w14:paraId="3AC9CC80" w14:textId="77777777" w:rsidR="00987BE3" w:rsidRPr="00132114" w:rsidRDefault="00987BE3" w:rsidP="00987BE3">
      <w:pPr>
        <w:spacing w:after="120"/>
        <w:ind w:left="567"/>
        <w:rPr>
          <w:rFonts w:ascii="Arial" w:hAnsi="Arial" w:cs="Arial"/>
          <w:i/>
          <w:sz w:val="19"/>
          <w:szCs w:val="19"/>
        </w:rPr>
        <w:sectPr w:rsidR="00987BE3" w:rsidRPr="00132114" w:rsidSect="00987BE3">
          <w:type w:val="continuous"/>
          <w:pgSz w:w="11906" w:h="16838" w:code="9"/>
          <w:pgMar w:top="567" w:right="567" w:bottom="567" w:left="567" w:header="397" w:footer="96" w:gutter="0"/>
          <w:cols w:num="2" w:space="708"/>
          <w:titlePg/>
          <w:docGrid w:linePitch="360"/>
        </w:sectPr>
      </w:pPr>
    </w:p>
    <w:p w14:paraId="6AB729A8" w14:textId="77777777" w:rsidR="00987BE3" w:rsidRPr="00132114" w:rsidRDefault="00987BE3" w:rsidP="00987BE3">
      <w:pPr>
        <w:spacing w:after="120"/>
        <w:rPr>
          <w:rFonts w:ascii="Arial" w:hAnsi="Arial" w:cs="Arial"/>
          <w:sz w:val="19"/>
          <w:szCs w:val="19"/>
        </w:rPr>
      </w:pPr>
    </w:p>
    <w:p w14:paraId="0FC60619" w14:textId="77777777" w:rsidR="00987BE3" w:rsidRPr="00132114" w:rsidRDefault="00987BE3" w:rsidP="00906CB0">
      <w:pPr>
        <w:spacing w:after="120"/>
        <w:jc w:val="both"/>
        <w:rPr>
          <w:rFonts w:ascii="Arial" w:hAnsi="Arial" w:cs="Arial"/>
          <w:i/>
          <w:sz w:val="19"/>
          <w:szCs w:val="19"/>
        </w:rPr>
      </w:pPr>
      <w:r w:rsidRPr="00132114">
        <w:rPr>
          <w:rFonts w:ascii="Arial" w:hAnsi="Arial" w:cs="Arial"/>
          <w:i/>
          <w:sz w:val="19"/>
          <w:szCs w:val="19"/>
        </w:rPr>
        <w:t>Note:  Feedback from tenants and other stakeholders is that being close to accessible shops was more important than being close to public transport.  Being close to accessible shops gives the person the opportunity for independence and social interaction (e.g. being able to do their own grocery shopping, buying take-away food or meeting friends socially).</w:t>
      </w:r>
    </w:p>
    <w:p w14:paraId="3AE4AE6C" w14:textId="77777777" w:rsidR="00987BE3" w:rsidRPr="00132114" w:rsidRDefault="00987BE3" w:rsidP="00906CB0">
      <w:pPr>
        <w:spacing w:after="120"/>
        <w:jc w:val="both"/>
        <w:rPr>
          <w:rFonts w:ascii="Arial" w:hAnsi="Arial" w:cs="Arial"/>
          <w:i/>
          <w:sz w:val="19"/>
          <w:szCs w:val="19"/>
        </w:rPr>
      </w:pPr>
      <w:r w:rsidRPr="00132114">
        <w:rPr>
          <w:rFonts w:ascii="Arial" w:hAnsi="Arial" w:cs="Arial"/>
          <w:i/>
          <w:sz w:val="19"/>
          <w:szCs w:val="19"/>
        </w:rPr>
        <w:t>RIPL commits to addressing local community access limitations in partnership with local authorities where possible.  This can include addressing uneven footpaths and poor pedestrian crossovers.</w:t>
      </w:r>
    </w:p>
    <w:p w14:paraId="06170C0F" w14:textId="77777777" w:rsidR="00987BE3" w:rsidRPr="00132114" w:rsidRDefault="00987BE3" w:rsidP="00987BE3">
      <w:pPr>
        <w:rPr>
          <w:rFonts w:ascii="Arial" w:hAnsi="Arial" w:cs="Arial"/>
        </w:rPr>
        <w:sectPr w:rsidR="00987BE3" w:rsidRPr="00132114" w:rsidSect="00987BE3">
          <w:type w:val="continuous"/>
          <w:pgSz w:w="11906" w:h="16838" w:code="9"/>
          <w:pgMar w:top="567" w:right="567" w:bottom="567" w:left="567" w:header="397" w:footer="96" w:gutter="0"/>
          <w:cols w:space="708"/>
          <w:titlePg/>
          <w:docGrid w:linePitch="360"/>
        </w:sectPr>
      </w:pPr>
      <w:bookmarkStart w:id="112" w:name="_Toc415063551"/>
      <w:bookmarkStart w:id="113" w:name="_Toc226954121"/>
    </w:p>
    <w:p w14:paraId="3D364F73" w14:textId="77777777" w:rsidR="00B942D6" w:rsidRPr="00132114" w:rsidRDefault="00B942D6" w:rsidP="007311A7">
      <w:pPr>
        <w:rPr>
          <w:rFonts w:ascii="Arial" w:hAnsi="Arial" w:cs="Arial"/>
        </w:rPr>
        <w:sectPr w:rsidR="00B942D6" w:rsidRPr="00132114" w:rsidSect="00227B52">
          <w:headerReference w:type="even" r:id="rId37"/>
          <w:headerReference w:type="default" r:id="rId38"/>
          <w:headerReference w:type="first" r:id="rId39"/>
          <w:footerReference w:type="first" r:id="rId40"/>
          <w:type w:val="continuous"/>
          <w:pgSz w:w="11906" w:h="16838" w:code="9"/>
          <w:pgMar w:top="567" w:right="567" w:bottom="567" w:left="567" w:header="397" w:footer="96" w:gutter="0"/>
          <w:cols w:space="708"/>
          <w:titlePg/>
          <w:docGrid w:linePitch="360"/>
        </w:sectPr>
      </w:pPr>
      <w:bookmarkStart w:id="114" w:name="_GoBack"/>
      <w:bookmarkEnd w:id="114"/>
    </w:p>
    <w:p w14:paraId="6792CADD" w14:textId="77777777" w:rsidR="00252B5F" w:rsidRPr="007D64BA" w:rsidRDefault="00252B5F" w:rsidP="007D64BA">
      <w:pPr>
        <w:pStyle w:val="Heading2"/>
        <w:numPr>
          <w:ilvl w:val="0"/>
          <w:numId w:val="0"/>
        </w:numPr>
      </w:pPr>
      <w:bookmarkStart w:id="115" w:name="_Toc501091505"/>
      <w:r w:rsidRPr="00132114">
        <w:lastRenderedPageBreak/>
        <w:t>Design Objectives</w:t>
      </w:r>
      <w:bookmarkEnd w:id="112"/>
      <w:bookmarkEnd w:id="115"/>
    </w:p>
    <w:p w14:paraId="057D6332" w14:textId="77777777" w:rsidR="00246392" w:rsidRPr="007D64BA" w:rsidRDefault="00246392" w:rsidP="007D64BA">
      <w:pPr>
        <w:pStyle w:val="Heading2"/>
        <w:numPr>
          <w:ilvl w:val="0"/>
          <w:numId w:val="0"/>
        </w:numPr>
        <w:sectPr w:rsidR="00246392" w:rsidRPr="007D64BA" w:rsidSect="00B942D6">
          <w:pgSz w:w="11906" w:h="16838" w:code="9"/>
          <w:pgMar w:top="567" w:right="567" w:bottom="567" w:left="567" w:header="397" w:footer="96" w:gutter="0"/>
          <w:cols w:space="708"/>
          <w:titlePg/>
          <w:docGrid w:linePitch="360"/>
        </w:sectPr>
      </w:pPr>
    </w:p>
    <w:p w14:paraId="36531FA6"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The objectives in the design of a development are to:</w:t>
      </w:r>
    </w:p>
    <w:p w14:paraId="2DF1FCC5"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help tenants to achieve their goal of living independently in their own home</w:t>
      </w:r>
      <w:r w:rsidR="005230DA" w:rsidRPr="00132114">
        <w:rPr>
          <w:rFonts w:ascii="Arial" w:hAnsi="Arial" w:cs="Arial"/>
          <w:sz w:val="19"/>
          <w:szCs w:val="19"/>
        </w:rPr>
        <w:t>;</w:t>
      </w:r>
    </w:p>
    <w:p w14:paraId="377AE6C3"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 xml:space="preserve">achieve Platinum level accreditation against the </w:t>
      </w:r>
      <w:proofErr w:type="spellStart"/>
      <w:r w:rsidRPr="00132114">
        <w:rPr>
          <w:rFonts w:ascii="Arial" w:hAnsi="Arial" w:cs="Arial"/>
          <w:sz w:val="19"/>
          <w:szCs w:val="19"/>
        </w:rPr>
        <w:t>Livable</w:t>
      </w:r>
      <w:proofErr w:type="spellEnd"/>
      <w:r w:rsidRPr="00132114">
        <w:rPr>
          <w:rFonts w:ascii="Arial" w:hAnsi="Arial" w:cs="Arial"/>
          <w:sz w:val="19"/>
          <w:szCs w:val="19"/>
        </w:rPr>
        <w:t xml:space="preserve"> Housing Design Guidelines;</w:t>
      </w:r>
    </w:p>
    <w:p w14:paraId="00F38E7A"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respond to the desires and aims of what tenants want for their lives and their homes (i.e. a ‘home like’ environment that facilitates their independence);</w:t>
      </w:r>
    </w:p>
    <w:p w14:paraId="1AAD8450"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 xml:space="preserve">be accessible for the broad range of tenants living with </w:t>
      </w:r>
      <w:proofErr w:type="spellStart"/>
      <w:r w:rsidRPr="00132114">
        <w:rPr>
          <w:rFonts w:ascii="Arial" w:hAnsi="Arial" w:cs="Arial"/>
          <w:sz w:val="19"/>
          <w:szCs w:val="19"/>
        </w:rPr>
        <w:t>neurotrauma</w:t>
      </w:r>
      <w:proofErr w:type="spellEnd"/>
      <w:r w:rsidRPr="00132114">
        <w:rPr>
          <w:rFonts w:ascii="Arial" w:hAnsi="Arial" w:cs="Arial"/>
          <w:sz w:val="19"/>
          <w:szCs w:val="19"/>
        </w:rPr>
        <w:t>, as well as their families and friends;</w:t>
      </w:r>
    </w:p>
    <w:p w14:paraId="0DB9A810"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encourage and support social and community participation;</w:t>
      </w:r>
    </w:p>
    <w:p w14:paraId="2671393B"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maximise the efficiency and effectiveness of the shared support model of care;</w:t>
      </w:r>
    </w:p>
    <w:p w14:paraId="60AD4C3C"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 xml:space="preserve">incorporate Universal Design Principles &amp; </w:t>
      </w:r>
      <w:proofErr w:type="spellStart"/>
      <w:r w:rsidRPr="00132114">
        <w:rPr>
          <w:rFonts w:ascii="Arial" w:hAnsi="Arial" w:cs="Arial"/>
          <w:sz w:val="19"/>
          <w:szCs w:val="19"/>
        </w:rPr>
        <w:t>Livable</w:t>
      </w:r>
      <w:proofErr w:type="spellEnd"/>
      <w:r w:rsidRPr="00132114">
        <w:rPr>
          <w:rFonts w:ascii="Arial" w:hAnsi="Arial" w:cs="Arial"/>
          <w:sz w:val="19"/>
          <w:szCs w:val="19"/>
        </w:rPr>
        <w:t xml:space="preserve"> Housing Design Guidelines – to ensure the housing is versatile and appropriate for a diverse range of people at different stages of their lives;</w:t>
      </w:r>
    </w:p>
    <w:p w14:paraId="73527A0A"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provide a healthy, safe and secure environment</w:t>
      </w:r>
      <w:r w:rsidR="001568F2" w:rsidRPr="00132114">
        <w:rPr>
          <w:rFonts w:ascii="Arial" w:hAnsi="Arial" w:cs="Arial"/>
          <w:sz w:val="19"/>
          <w:szCs w:val="19"/>
        </w:rPr>
        <w:t xml:space="preserve"> for tenants</w:t>
      </w:r>
      <w:r w:rsidRPr="00132114">
        <w:rPr>
          <w:rFonts w:ascii="Arial" w:hAnsi="Arial" w:cs="Arial"/>
          <w:sz w:val="19"/>
          <w:szCs w:val="19"/>
        </w:rPr>
        <w:t>;</w:t>
      </w:r>
    </w:p>
    <w:p w14:paraId="3E20CADE"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provide a healthy, safe and efficient work environment for support staff</w:t>
      </w:r>
      <w:r w:rsidR="005230DA" w:rsidRPr="00132114">
        <w:rPr>
          <w:rFonts w:ascii="Arial" w:hAnsi="Arial" w:cs="Arial"/>
          <w:sz w:val="19"/>
          <w:szCs w:val="19"/>
        </w:rPr>
        <w:t>;</w:t>
      </w:r>
    </w:p>
    <w:p w14:paraId="0B137C98"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be thermally, visually and acoustically comfortable;</w:t>
      </w:r>
    </w:p>
    <w:p w14:paraId="059F93D0"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be functional, durable, flexible, low maintenance and cost effective;</w:t>
      </w:r>
    </w:p>
    <w:p w14:paraId="55F635B4"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be sustainable and energy efficient;</w:t>
      </w:r>
    </w:p>
    <w:p w14:paraId="61771B7F"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be designed with the capacity for cost effective customization;</w:t>
      </w:r>
    </w:p>
    <w:p w14:paraId="3166C090"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be able to be resold on the open market, should the TAC/RIPL wish to sell any or all of the housing in the future;</w:t>
      </w:r>
    </w:p>
    <w:p w14:paraId="4DF61D98"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create an environment which can be personalised to the individual’s tastes and preferences;</w:t>
      </w:r>
    </w:p>
    <w:p w14:paraId="75DA1C6B" w14:textId="77777777" w:rsidR="00252B5F" w:rsidRPr="00132114" w:rsidRDefault="00252B5F" w:rsidP="004B45B2">
      <w:pPr>
        <w:pStyle w:val="ListParagraph"/>
        <w:numPr>
          <w:ilvl w:val="0"/>
          <w:numId w:val="6"/>
        </w:numPr>
        <w:spacing w:after="120"/>
        <w:jc w:val="both"/>
        <w:rPr>
          <w:rFonts w:ascii="Arial" w:hAnsi="Arial" w:cs="Arial"/>
          <w:sz w:val="19"/>
          <w:szCs w:val="19"/>
        </w:rPr>
      </w:pPr>
      <w:r w:rsidRPr="00132114">
        <w:rPr>
          <w:rFonts w:ascii="Arial" w:hAnsi="Arial" w:cs="Arial"/>
          <w:sz w:val="19"/>
          <w:szCs w:val="19"/>
        </w:rPr>
        <w:t>enable privacy; and</w:t>
      </w:r>
    </w:p>
    <w:p w14:paraId="4B812AA8" w14:textId="77777777" w:rsidR="00246392" w:rsidRPr="00132114" w:rsidRDefault="00252B5F" w:rsidP="004B45B2">
      <w:pPr>
        <w:pStyle w:val="ListParagraph"/>
        <w:numPr>
          <w:ilvl w:val="0"/>
          <w:numId w:val="6"/>
        </w:numPr>
        <w:spacing w:after="240"/>
        <w:ind w:left="357" w:hanging="357"/>
        <w:jc w:val="both"/>
        <w:rPr>
          <w:rFonts w:ascii="Arial" w:hAnsi="Arial" w:cs="Arial"/>
          <w:sz w:val="19"/>
          <w:szCs w:val="19"/>
        </w:rPr>
        <w:sectPr w:rsidR="00246392" w:rsidRPr="00132114" w:rsidSect="00227B52">
          <w:type w:val="continuous"/>
          <w:pgSz w:w="11906" w:h="16838" w:code="9"/>
          <w:pgMar w:top="567" w:right="567" w:bottom="567" w:left="567" w:header="397" w:footer="96" w:gutter="0"/>
          <w:cols w:num="2" w:space="708"/>
          <w:titlePg/>
          <w:docGrid w:linePitch="360"/>
        </w:sectPr>
      </w:pPr>
      <w:proofErr w:type="gramStart"/>
      <w:r w:rsidRPr="00132114">
        <w:rPr>
          <w:rFonts w:ascii="Arial" w:hAnsi="Arial" w:cs="Arial"/>
          <w:sz w:val="19"/>
          <w:szCs w:val="19"/>
        </w:rPr>
        <w:t>incorporate</w:t>
      </w:r>
      <w:proofErr w:type="gramEnd"/>
      <w:r w:rsidRPr="00132114">
        <w:rPr>
          <w:rFonts w:ascii="Arial" w:hAnsi="Arial" w:cs="Arial"/>
          <w:sz w:val="19"/>
          <w:szCs w:val="19"/>
        </w:rPr>
        <w:t xml:space="preserve"> assistive technology to support independence.</w:t>
      </w:r>
    </w:p>
    <w:p w14:paraId="354E5D8D" w14:textId="77777777" w:rsidR="00252B5F" w:rsidRPr="00132114" w:rsidRDefault="00252B5F" w:rsidP="007D64BA">
      <w:pPr>
        <w:pStyle w:val="Heading2"/>
        <w:numPr>
          <w:ilvl w:val="0"/>
          <w:numId w:val="0"/>
        </w:numPr>
      </w:pPr>
      <w:bookmarkStart w:id="116" w:name="_Toc415063552"/>
      <w:bookmarkStart w:id="117" w:name="_Toc501091506"/>
      <w:r w:rsidRPr="00132114">
        <w:t>Design P</w:t>
      </w:r>
      <w:r w:rsidR="00724641" w:rsidRPr="00132114">
        <w:t>rinciples</w:t>
      </w:r>
      <w:bookmarkEnd w:id="116"/>
      <w:r w:rsidRPr="00132114">
        <w:t xml:space="preserve"> (U</w:t>
      </w:r>
      <w:r w:rsidR="00724641" w:rsidRPr="00132114">
        <w:t>niversal</w:t>
      </w:r>
      <w:r w:rsidRPr="00132114">
        <w:t xml:space="preserve"> D</w:t>
      </w:r>
      <w:r w:rsidR="00724641" w:rsidRPr="00132114">
        <w:t>esign</w:t>
      </w:r>
      <w:r w:rsidRPr="00132114">
        <w:t>)</w:t>
      </w:r>
      <w:bookmarkEnd w:id="117"/>
    </w:p>
    <w:p w14:paraId="1A67C0FE" w14:textId="77777777" w:rsidR="00246392" w:rsidRPr="007D64BA" w:rsidRDefault="00246392" w:rsidP="007D64BA">
      <w:pPr>
        <w:pStyle w:val="Heading2"/>
        <w:numPr>
          <w:ilvl w:val="0"/>
          <w:numId w:val="0"/>
        </w:numPr>
        <w:sectPr w:rsidR="00246392" w:rsidRPr="007D64BA" w:rsidSect="00227B52">
          <w:type w:val="continuous"/>
          <w:pgSz w:w="11906" w:h="16838" w:code="9"/>
          <w:pgMar w:top="567" w:right="567" w:bottom="567" w:left="567" w:header="397" w:footer="96" w:gutter="0"/>
          <w:cols w:space="708"/>
          <w:titlePg/>
          <w:docGrid w:linePitch="360"/>
        </w:sectPr>
      </w:pPr>
    </w:p>
    <w:p w14:paraId="196390CA" w14:textId="77777777" w:rsidR="00252B5F" w:rsidRPr="00132114" w:rsidRDefault="00252B5F" w:rsidP="00906CB0">
      <w:pPr>
        <w:pStyle w:val="ListParagraph"/>
        <w:spacing w:after="120"/>
        <w:ind w:left="0"/>
        <w:contextualSpacing w:val="0"/>
        <w:jc w:val="both"/>
        <w:rPr>
          <w:rFonts w:ascii="Arial" w:hAnsi="Arial" w:cs="Arial"/>
          <w:sz w:val="19"/>
          <w:szCs w:val="19"/>
        </w:rPr>
      </w:pPr>
      <w:r w:rsidRPr="00132114">
        <w:rPr>
          <w:rFonts w:ascii="Arial" w:hAnsi="Arial" w:cs="Arial"/>
          <w:sz w:val="19"/>
          <w:szCs w:val="19"/>
        </w:rPr>
        <w:t>Universal design is the design of products and environments to be usable by all people, to the greatest extent possible, without the need for adaptatio</w:t>
      </w:r>
      <w:r w:rsidR="003876A3" w:rsidRPr="00132114">
        <w:rPr>
          <w:rFonts w:ascii="Arial" w:hAnsi="Arial" w:cs="Arial"/>
          <w:sz w:val="19"/>
          <w:szCs w:val="19"/>
        </w:rPr>
        <w:t>n or specialised design.</w:t>
      </w:r>
    </w:p>
    <w:p w14:paraId="1BB657EC" w14:textId="77777777" w:rsidR="00252B5F" w:rsidRPr="00132114" w:rsidRDefault="00252B5F" w:rsidP="00906CB0">
      <w:pPr>
        <w:pStyle w:val="ListParagraph"/>
        <w:spacing w:after="120"/>
        <w:ind w:left="0"/>
        <w:contextualSpacing w:val="0"/>
        <w:jc w:val="both"/>
        <w:rPr>
          <w:rFonts w:ascii="Arial" w:hAnsi="Arial" w:cs="Arial"/>
          <w:sz w:val="19"/>
          <w:szCs w:val="19"/>
        </w:rPr>
      </w:pPr>
      <w:r w:rsidRPr="00132114">
        <w:rPr>
          <w:rFonts w:ascii="Arial" w:hAnsi="Arial" w:cs="Arial"/>
          <w:sz w:val="19"/>
          <w:szCs w:val="19"/>
        </w:rPr>
        <w:t xml:space="preserve">The Universal Design Standards provide fundamental design principles that underpin RIPL’s Design </w:t>
      </w:r>
      <w:r w:rsidR="003E3837" w:rsidRPr="00132114">
        <w:rPr>
          <w:rFonts w:ascii="Arial" w:hAnsi="Arial" w:cs="Arial"/>
          <w:sz w:val="19"/>
          <w:szCs w:val="19"/>
        </w:rPr>
        <w:t>Brief</w:t>
      </w:r>
      <w:r w:rsidRPr="00132114">
        <w:rPr>
          <w:rFonts w:ascii="Arial" w:hAnsi="Arial" w:cs="Arial"/>
          <w:sz w:val="19"/>
          <w:szCs w:val="19"/>
        </w:rPr>
        <w:t>, as detailed below.</w:t>
      </w:r>
    </w:p>
    <w:p w14:paraId="3D57B79A" w14:textId="77777777" w:rsidR="00252B5F" w:rsidRPr="00132114" w:rsidRDefault="00252B5F" w:rsidP="00906CB0">
      <w:pPr>
        <w:pStyle w:val="ListParagraph"/>
        <w:spacing w:after="120"/>
        <w:ind w:left="0"/>
        <w:contextualSpacing w:val="0"/>
        <w:jc w:val="both"/>
        <w:rPr>
          <w:rFonts w:ascii="Arial" w:hAnsi="Arial" w:cs="Arial"/>
          <w:b/>
          <w:bCs/>
          <w:sz w:val="19"/>
          <w:szCs w:val="19"/>
        </w:rPr>
      </w:pPr>
      <w:r w:rsidRPr="00132114">
        <w:rPr>
          <w:rFonts w:ascii="Arial" w:hAnsi="Arial" w:cs="Arial"/>
          <w:b/>
          <w:bCs/>
          <w:sz w:val="19"/>
          <w:szCs w:val="19"/>
          <w:u w:val="single"/>
        </w:rPr>
        <w:t>PRINCIPLE ONE: Equitable Use</w:t>
      </w:r>
      <w:r w:rsidR="00A4492B" w:rsidRPr="00132114">
        <w:rPr>
          <w:rFonts w:ascii="Arial" w:hAnsi="Arial" w:cs="Arial"/>
          <w:b/>
          <w:bCs/>
          <w:sz w:val="19"/>
          <w:szCs w:val="19"/>
        </w:rPr>
        <w:t xml:space="preserve"> - </w:t>
      </w:r>
      <w:r w:rsidRPr="00132114">
        <w:rPr>
          <w:rFonts w:ascii="Arial" w:hAnsi="Arial" w:cs="Arial"/>
          <w:b/>
          <w:bCs/>
          <w:sz w:val="19"/>
          <w:szCs w:val="19"/>
        </w:rPr>
        <w:t>The design is useful and marketable to people with diverse abilities.</w:t>
      </w:r>
    </w:p>
    <w:p w14:paraId="692B51A1"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 xml:space="preserve">For example:  </w:t>
      </w:r>
      <w:r w:rsidR="00C16210" w:rsidRPr="00132114">
        <w:rPr>
          <w:rFonts w:ascii="Arial" w:hAnsi="Arial" w:cs="Arial"/>
          <w:bCs/>
          <w:sz w:val="19"/>
          <w:szCs w:val="19"/>
        </w:rPr>
        <w:t>T</w:t>
      </w:r>
      <w:r w:rsidRPr="00132114">
        <w:rPr>
          <w:rFonts w:ascii="Arial" w:hAnsi="Arial" w:cs="Arial"/>
          <w:bCs/>
          <w:sz w:val="19"/>
          <w:szCs w:val="19"/>
        </w:rPr>
        <w:t xml:space="preserve">he overwhelming feedback from </w:t>
      </w:r>
      <w:r w:rsidR="00724641" w:rsidRPr="00132114">
        <w:rPr>
          <w:rFonts w:ascii="Arial" w:hAnsi="Arial" w:cs="Arial"/>
          <w:bCs/>
          <w:sz w:val="19"/>
          <w:szCs w:val="19"/>
        </w:rPr>
        <w:t>RIPL tenants</w:t>
      </w:r>
      <w:r w:rsidRPr="00132114">
        <w:rPr>
          <w:rFonts w:ascii="Arial" w:hAnsi="Arial" w:cs="Arial"/>
          <w:bCs/>
          <w:sz w:val="19"/>
          <w:szCs w:val="19"/>
        </w:rPr>
        <w:t xml:space="preserve"> was that their house should look and feel like any other house or home, not an institution</w:t>
      </w:r>
      <w:r w:rsidR="00A92F2A" w:rsidRPr="00132114">
        <w:rPr>
          <w:rFonts w:ascii="Arial" w:hAnsi="Arial" w:cs="Arial"/>
          <w:bCs/>
          <w:sz w:val="19"/>
          <w:szCs w:val="19"/>
        </w:rPr>
        <w:t>.</w:t>
      </w:r>
    </w:p>
    <w:p w14:paraId="3DE780A7"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753F6779"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1a</w:t>
      </w:r>
      <w:r w:rsidR="00C16210" w:rsidRPr="00132114">
        <w:rPr>
          <w:rFonts w:ascii="Arial" w:hAnsi="Arial" w:cs="Arial"/>
          <w:sz w:val="19"/>
          <w:szCs w:val="19"/>
        </w:rPr>
        <w:t>.</w:t>
      </w:r>
      <w:r w:rsidRPr="00132114">
        <w:rPr>
          <w:rFonts w:ascii="Arial" w:hAnsi="Arial" w:cs="Arial"/>
          <w:sz w:val="19"/>
          <w:szCs w:val="19"/>
        </w:rPr>
        <w:tab/>
        <w:t>Provide the same means of use for all users: identical whereve</w:t>
      </w:r>
      <w:r w:rsidR="00A92F2A" w:rsidRPr="00132114">
        <w:rPr>
          <w:rFonts w:ascii="Arial" w:hAnsi="Arial" w:cs="Arial"/>
          <w:sz w:val="19"/>
          <w:szCs w:val="19"/>
        </w:rPr>
        <w:t>r possible; equivalent when not</w:t>
      </w:r>
      <w:r w:rsidRPr="00132114">
        <w:rPr>
          <w:rFonts w:ascii="Arial" w:hAnsi="Arial" w:cs="Arial"/>
          <w:sz w:val="19"/>
          <w:szCs w:val="19"/>
        </w:rPr>
        <w:t>.</w:t>
      </w:r>
    </w:p>
    <w:p w14:paraId="1C7180E0"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1b</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Avoid se</w:t>
      </w:r>
      <w:r w:rsidR="00A92F2A" w:rsidRPr="00132114">
        <w:rPr>
          <w:rFonts w:ascii="Arial" w:hAnsi="Arial" w:cs="Arial"/>
          <w:sz w:val="19"/>
          <w:szCs w:val="19"/>
        </w:rPr>
        <w:t xml:space="preserve">gregating or stigmatising </w:t>
      </w:r>
      <w:r w:rsidR="001956CA" w:rsidRPr="00132114">
        <w:rPr>
          <w:rFonts w:ascii="Arial" w:hAnsi="Arial" w:cs="Arial"/>
          <w:sz w:val="19"/>
          <w:szCs w:val="19"/>
        </w:rPr>
        <w:t xml:space="preserve">any </w:t>
      </w:r>
      <w:r w:rsidR="00A92F2A" w:rsidRPr="00132114">
        <w:rPr>
          <w:rFonts w:ascii="Arial" w:hAnsi="Arial" w:cs="Arial"/>
          <w:sz w:val="19"/>
          <w:szCs w:val="19"/>
        </w:rPr>
        <w:t>users</w:t>
      </w:r>
      <w:r w:rsidRPr="00132114">
        <w:rPr>
          <w:rFonts w:ascii="Arial" w:hAnsi="Arial" w:cs="Arial"/>
          <w:sz w:val="19"/>
          <w:szCs w:val="19"/>
        </w:rPr>
        <w:t xml:space="preserve">.  </w:t>
      </w:r>
    </w:p>
    <w:p w14:paraId="4969C4DA" w14:textId="77777777" w:rsidR="00252B5F" w:rsidRPr="00132114" w:rsidRDefault="005230DA"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1c</w:t>
      </w:r>
      <w:r w:rsidR="00C16210" w:rsidRPr="00132114">
        <w:rPr>
          <w:rFonts w:ascii="Arial" w:hAnsi="Arial" w:cs="Arial"/>
          <w:sz w:val="19"/>
          <w:szCs w:val="19"/>
        </w:rPr>
        <w:t>.</w:t>
      </w:r>
      <w:r w:rsidR="00C16210" w:rsidRPr="00132114">
        <w:rPr>
          <w:rFonts w:ascii="Arial" w:hAnsi="Arial" w:cs="Arial"/>
          <w:sz w:val="19"/>
          <w:szCs w:val="19"/>
        </w:rPr>
        <w:tab/>
      </w:r>
      <w:r w:rsidR="001956CA" w:rsidRPr="00132114">
        <w:rPr>
          <w:rFonts w:ascii="Arial" w:hAnsi="Arial" w:cs="Arial"/>
          <w:sz w:val="19"/>
          <w:szCs w:val="19"/>
        </w:rPr>
        <w:t>P</w:t>
      </w:r>
      <w:r w:rsidRPr="00132114">
        <w:rPr>
          <w:rFonts w:ascii="Arial" w:hAnsi="Arial" w:cs="Arial"/>
          <w:sz w:val="19"/>
          <w:szCs w:val="19"/>
        </w:rPr>
        <w:t>rovision</w:t>
      </w:r>
      <w:r w:rsidR="001956CA" w:rsidRPr="00132114">
        <w:rPr>
          <w:rFonts w:ascii="Arial" w:hAnsi="Arial" w:cs="Arial"/>
          <w:sz w:val="19"/>
          <w:szCs w:val="19"/>
        </w:rPr>
        <w:t>s</w:t>
      </w:r>
      <w:r w:rsidRPr="00132114">
        <w:rPr>
          <w:rFonts w:ascii="Arial" w:hAnsi="Arial" w:cs="Arial"/>
          <w:sz w:val="19"/>
          <w:szCs w:val="19"/>
        </w:rPr>
        <w:t xml:space="preserve"> for privacy, security and safety</w:t>
      </w:r>
      <w:r w:rsidR="00DB3D7A" w:rsidRPr="00132114">
        <w:rPr>
          <w:rFonts w:ascii="Arial" w:hAnsi="Arial" w:cs="Arial"/>
          <w:sz w:val="19"/>
          <w:szCs w:val="19"/>
        </w:rPr>
        <w:t xml:space="preserve"> </w:t>
      </w:r>
      <w:r w:rsidR="001956CA" w:rsidRPr="00132114">
        <w:rPr>
          <w:rFonts w:ascii="Arial" w:hAnsi="Arial" w:cs="Arial"/>
          <w:sz w:val="19"/>
          <w:szCs w:val="19"/>
        </w:rPr>
        <w:t xml:space="preserve">should be </w:t>
      </w:r>
      <w:r w:rsidR="00DB3D7A" w:rsidRPr="00132114">
        <w:rPr>
          <w:rFonts w:ascii="Arial" w:hAnsi="Arial" w:cs="Arial"/>
          <w:sz w:val="19"/>
          <w:szCs w:val="19"/>
        </w:rPr>
        <w:t>equally available to all users</w:t>
      </w:r>
      <w:r w:rsidRPr="00132114">
        <w:rPr>
          <w:rFonts w:ascii="Arial" w:hAnsi="Arial" w:cs="Arial"/>
          <w:sz w:val="19"/>
          <w:szCs w:val="19"/>
        </w:rPr>
        <w:t>.</w:t>
      </w:r>
    </w:p>
    <w:p w14:paraId="79B1B0DD"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1d</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Make th</w:t>
      </w:r>
      <w:r w:rsidR="00DB3D7A" w:rsidRPr="00132114">
        <w:rPr>
          <w:rFonts w:ascii="Arial" w:hAnsi="Arial" w:cs="Arial"/>
          <w:sz w:val="19"/>
          <w:szCs w:val="19"/>
        </w:rPr>
        <w:t>e design appealing to all users</w:t>
      </w:r>
      <w:r w:rsidRPr="00132114">
        <w:rPr>
          <w:rFonts w:ascii="Arial" w:hAnsi="Arial" w:cs="Arial"/>
          <w:sz w:val="19"/>
          <w:szCs w:val="19"/>
        </w:rPr>
        <w:t xml:space="preserve">.  </w:t>
      </w:r>
    </w:p>
    <w:p w14:paraId="30DB0E0A" w14:textId="77777777" w:rsidR="00252B5F" w:rsidRPr="00132114" w:rsidRDefault="00252B5F" w:rsidP="00906CB0">
      <w:pPr>
        <w:pStyle w:val="ListParagraph"/>
        <w:spacing w:before="120" w:after="120"/>
        <w:ind w:left="0"/>
        <w:contextualSpacing w:val="0"/>
        <w:jc w:val="both"/>
        <w:rPr>
          <w:rFonts w:ascii="Arial" w:hAnsi="Arial" w:cs="Arial"/>
          <w:b/>
          <w:bCs/>
          <w:sz w:val="19"/>
          <w:szCs w:val="19"/>
        </w:rPr>
      </w:pPr>
      <w:r w:rsidRPr="00132114">
        <w:rPr>
          <w:rFonts w:ascii="Arial" w:hAnsi="Arial" w:cs="Arial"/>
          <w:b/>
          <w:bCs/>
          <w:sz w:val="19"/>
          <w:szCs w:val="19"/>
          <w:u w:val="single"/>
        </w:rPr>
        <w:t>PRINCIPLE TWO: Flexibility in Use</w:t>
      </w:r>
      <w:r w:rsidR="00A4492B" w:rsidRPr="00132114">
        <w:rPr>
          <w:rFonts w:ascii="Arial" w:hAnsi="Arial" w:cs="Arial"/>
          <w:b/>
          <w:bCs/>
          <w:sz w:val="19"/>
          <w:szCs w:val="19"/>
        </w:rPr>
        <w:t xml:space="preserve"> - </w:t>
      </w:r>
      <w:r w:rsidRPr="00132114">
        <w:rPr>
          <w:rFonts w:ascii="Arial" w:hAnsi="Arial" w:cs="Arial"/>
          <w:b/>
          <w:bCs/>
          <w:sz w:val="19"/>
          <w:szCs w:val="19"/>
        </w:rPr>
        <w:t>The design accommodates a wide range of individual preferences and abilities.</w:t>
      </w:r>
    </w:p>
    <w:p w14:paraId="5EB663EE"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 xml:space="preserve">For example:  </w:t>
      </w:r>
      <w:r w:rsidR="00C16210" w:rsidRPr="00132114">
        <w:rPr>
          <w:rFonts w:ascii="Arial" w:hAnsi="Arial" w:cs="Arial"/>
          <w:bCs/>
          <w:sz w:val="19"/>
          <w:szCs w:val="19"/>
        </w:rPr>
        <w:t>P</w:t>
      </w:r>
      <w:r w:rsidRPr="00132114">
        <w:rPr>
          <w:rFonts w:ascii="Arial" w:hAnsi="Arial" w:cs="Arial"/>
          <w:bCs/>
          <w:sz w:val="19"/>
          <w:szCs w:val="19"/>
        </w:rPr>
        <w:t>roviding plenty of space for benchtop appliances such as microwaves, toasters, etc., in addition to ovens and cooktops to accommodate varying levels of cooking/meal preparation</w:t>
      </w:r>
    </w:p>
    <w:p w14:paraId="16249A8C"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1549B4B8"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2a</w:t>
      </w:r>
      <w:r w:rsidR="00C16210" w:rsidRPr="00132114">
        <w:rPr>
          <w:rFonts w:ascii="Arial" w:hAnsi="Arial" w:cs="Arial"/>
          <w:sz w:val="19"/>
          <w:szCs w:val="19"/>
        </w:rPr>
        <w:t>.</w:t>
      </w:r>
      <w:r w:rsidR="00C16210" w:rsidRPr="00132114">
        <w:rPr>
          <w:rFonts w:ascii="Arial" w:hAnsi="Arial" w:cs="Arial"/>
          <w:sz w:val="19"/>
          <w:szCs w:val="19"/>
        </w:rPr>
        <w:tab/>
        <w:t>P</w:t>
      </w:r>
      <w:r w:rsidRPr="00132114">
        <w:rPr>
          <w:rFonts w:ascii="Arial" w:hAnsi="Arial" w:cs="Arial"/>
          <w:sz w:val="19"/>
          <w:szCs w:val="19"/>
        </w:rPr>
        <w:t xml:space="preserve">rovide choice </w:t>
      </w:r>
      <w:r w:rsidR="00C16210" w:rsidRPr="00132114">
        <w:rPr>
          <w:rFonts w:ascii="Arial" w:hAnsi="Arial" w:cs="Arial"/>
          <w:sz w:val="19"/>
          <w:szCs w:val="19"/>
        </w:rPr>
        <w:t>in methods of use</w:t>
      </w:r>
      <w:r w:rsidRPr="00132114">
        <w:rPr>
          <w:rFonts w:ascii="Arial" w:hAnsi="Arial" w:cs="Arial"/>
          <w:sz w:val="19"/>
          <w:szCs w:val="19"/>
        </w:rPr>
        <w:t xml:space="preserve">.  </w:t>
      </w:r>
    </w:p>
    <w:p w14:paraId="47A6B1BD"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2b</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Accommodate right</w:t>
      </w:r>
      <w:r w:rsidR="00C16210" w:rsidRPr="00132114">
        <w:rPr>
          <w:rFonts w:ascii="Arial" w:hAnsi="Arial" w:cs="Arial"/>
          <w:sz w:val="19"/>
          <w:szCs w:val="19"/>
        </w:rPr>
        <w:t xml:space="preserve"> or left-handed access and use</w:t>
      </w:r>
      <w:r w:rsidRPr="00132114">
        <w:rPr>
          <w:rFonts w:ascii="Arial" w:hAnsi="Arial" w:cs="Arial"/>
          <w:sz w:val="19"/>
          <w:szCs w:val="19"/>
        </w:rPr>
        <w:t xml:space="preserve">. </w:t>
      </w:r>
    </w:p>
    <w:p w14:paraId="60FD70A8"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2c</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Facilitate th</w:t>
      </w:r>
      <w:r w:rsidR="00C16210" w:rsidRPr="00132114">
        <w:rPr>
          <w:rFonts w:ascii="Arial" w:hAnsi="Arial" w:cs="Arial"/>
          <w:sz w:val="19"/>
          <w:szCs w:val="19"/>
        </w:rPr>
        <w:t>e user’s accuracy and precision</w:t>
      </w:r>
      <w:r w:rsidRPr="00132114">
        <w:rPr>
          <w:rFonts w:ascii="Arial" w:hAnsi="Arial" w:cs="Arial"/>
          <w:sz w:val="19"/>
          <w:szCs w:val="19"/>
        </w:rPr>
        <w:t xml:space="preserve">.  </w:t>
      </w:r>
    </w:p>
    <w:p w14:paraId="75D7C46E"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2d</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Provide a</w:t>
      </w:r>
      <w:r w:rsidR="00C16210" w:rsidRPr="00132114">
        <w:rPr>
          <w:rFonts w:ascii="Arial" w:hAnsi="Arial" w:cs="Arial"/>
          <w:sz w:val="19"/>
          <w:szCs w:val="19"/>
        </w:rPr>
        <w:t>daptability to the user’s pace</w:t>
      </w:r>
      <w:r w:rsidRPr="00132114">
        <w:rPr>
          <w:rFonts w:ascii="Arial" w:hAnsi="Arial" w:cs="Arial"/>
          <w:sz w:val="19"/>
          <w:szCs w:val="19"/>
        </w:rPr>
        <w:t>.</w:t>
      </w:r>
    </w:p>
    <w:p w14:paraId="7197A346" w14:textId="77777777" w:rsidR="00252B5F" w:rsidRPr="00132114" w:rsidRDefault="00252B5F" w:rsidP="00906CB0">
      <w:pPr>
        <w:pStyle w:val="ListParagraph"/>
        <w:spacing w:before="120" w:after="120"/>
        <w:ind w:left="0"/>
        <w:contextualSpacing w:val="0"/>
        <w:jc w:val="both"/>
        <w:rPr>
          <w:rFonts w:ascii="Arial" w:hAnsi="Arial" w:cs="Arial"/>
          <w:b/>
          <w:bCs/>
          <w:sz w:val="19"/>
          <w:szCs w:val="19"/>
        </w:rPr>
      </w:pPr>
      <w:r w:rsidRPr="00132114">
        <w:rPr>
          <w:rFonts w:ascii="Arial" w:hAnsi="Arial" w:cs="Arial"/>
          <w:b/>
          <w:bCs/>
          <w:sz w:val="19"/>
          <w:szCs w:val="19"/>
          <w:u w:val="single"/>
        </w:rPr>
        <w:t>PRINCIPLE THREE: Simple &amp; Intuitive Use</w:t>
      </w:r>
      <w:r w:rsidR="00006101" w:rsidRPr="00132114">
        <w:rPr>
          <w:rFonts w:ascii="Arial" w:hAnsi="Arial" w:cs="Arial"/>
          <w:b/>
          <w:bCs/>
          <w:sz w:val="19"/>
          <w:szCs w:val="19"/>
        </w:rPr>
        <w:t xml:space="preserve"> - </w:t>
      </w:r>
      <w:r w:rsidRPr="00132114">
        <w:rPr>
          <w:rFonts w:ascii="Arial" w:hAnsi="Arial" w:cs="Arial"/>
          <w:b/>
          <w:bCs/>
          <w:sz w:val="19"/>
          <w:szCs w:val="19"/>
        </w:rPr>
        <w:t>Use of design is easy to understand, regardless of the user’s experience, knowledge, language skills or current concentration levels.</w:t>
      </w:r>
    </w:p>
    <w:p w14:paraId="615FA33F"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 xml:space="preserve">For example:  </w:t>
      </w:r>
      <w:r w:rsidR="00767BFD" w:rsidRPr="00132114">
        <w:rPr>
          <w:rFonts w:ascii="Arial" w:hAnsi="Arial" w:cs="Arial"/>
          <w:bCs/>
          <w:sz w:val="19"/>
          <w:szCs w:val="19"/>
        </w:rPr>
        <w:t>I</w:t>
      </w:r>
      <w:r w:rsidRPr="00132114">
        <w:rPr>
          <w:rFonts w:ascii="Arial" w:hAnsi="Arial" w:cs="Arial"/>
          <w:sz w:val="19"/>
          <w:szCs w:val="19"/>
        </w:rPr>
        <w:t>n the selection of appliances such as ovens, avoid appliances with unnecessary and complicated features.</w:t>
      </w:r>
    </w:p>
    <w:p w14:paraId="2D069A9A"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7165E34E"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3a</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Eliminate unne</w:t>
      </w:r>
      <w:r w:rsidR="00C16210" w:rsidRPr="00132114">
        <w:rPr>
          <w:rFonts w:ascii="Arial" w:hAnsi="Arial" w:cs="Arial"/>
          <w:sz w:val="19"/>
          <w:szCs w:val="19"/>
        </w:rPr>
        <w:t>cessary complexity</w:t>
      </w:r>
      <w:r w:rsidRPr="00132114">
        <w:rPr>
          <w:rFonts w:ascii="Arial" w:hAnsi="Arial" w:cs="Arial"/>
          <w:sz w:val="19"/>
          <w:szCs w:val="19"/>
        </w:rPr>
        <w:t xml:space="preserve">.  </w:t>
      </w:r>
    </w:p>
    <w:p w14:paraId="6CCE0D9C"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3b</w:t>
      </w:r>
      <w:r w:rsidR="00C16210" w:rsidRPr="00132114">
        <w:rPr>
          <w:rFonts w:ascii="Arial" w:hAnsi="Arial" w:cs="Arial"/>
          <w:sz w:val="19"/>
          <w:szCs w:val="19"/>
        </w:rPr>
        <w:t>.</w:t>
      </w:r>
      <w:r w:rsidR="00C16210" w:rsidRPr="00132114">
        <w:rPr>
          <w:rFonts w:ascii="Arial" w:hAnsi="Arial" w:cs="Arial"/>
          <w:sz w:val="19"/>
          <w:szCs w:val="19"/>
        </w:rPr>
        <w:tab/>
      </w:r>
      <w:proofErr w:type="gramStart"/>
      <w:r w:rsidRPr="00132114">
        <w:rPr>
          <w:rFonts w:ascii="Arial" w:hAnsi="Arial" w:cs="Arial"/>
          <w:sz w:val="19"/>
          <w:szCs w:val="19"/>
        </w:rPr>
        <w:t>Be</w:t>
      </w:r>
      <w:proofErr w:type="gramEnd"/>
      <w:r w:rsidRPr="00132114">
        <w:rPr>
          <w:rFonts w:ascii="Arial" w:hAnsi="Arial" w:cs="Arial"/>
          <w:sz w:val="19"/>
          <w:szCs w:val="19"/>
        </w:rPr>
        <w:t xml:space="preserve"> consistent with </w:t>
      </w:r>
      <w:r w:rsidR="00C16210" w:rsidRPr="00132114">
        <w:rPr>
          <w:rFonts w:ascii="Arial" w:hAnsi="Arial" w:cs="Arial"/>
          <w:sz w:val="19"/>
          <w:szCs w:val="19"/>
        </w:rPr>
        <w:t>user expectations and intuition</w:t>
      </w:r>
      <w:r w:rsidRPr="00132114">
        <w:rPr>
          <w:rFonts w:ascii="Arial" w:hAnsi="Arial" w:cs="Arial"/>
          <w:sz w:val="19"/>
          <w:szCs w:val="19"/>
        </w:rPr>
        <w:t>.</w:t>
      </w:r>
    </w:p>
    <w:p w14:paraId="37ED17A1"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3c</w:t>
      </w:r>
      <w:r w:rsidR="00C16210" w:rsidRPr="00132114">
        <w:rPr>
          <w:rFonts w:ascii="Arial" w:hAnsi="Arial" w:cs="Arial"/>
          <w:sz w:val="19"/>
          <w:szCs w:val="19"/>
        </w:rPr>
        <w:t>.</w:t>
      </w:r>
      <w:r w:rsidR="00C16210" w:rsidRPr="00132114">
        <w:rPr>
          <w:rFonts w:ascii="Arial" w:hAnsi="Arial" w:cs="Arial"/>
          <w:sz w:val="19"/>
          <w:szCs w:val="19"/>
        </w:rPr>
        <w:tab/>
      </w:r>
      <w:proofErr w:type="gramStart"/>
      <w:r w:rsidRPr="00132114">
        <w:rPr>
          <w:rFonts w:ascii="Arial" w:hAnsi="Arial" w:cs="Arial"/>
          <w:sz w:val="19"/>
          <w:szCs w:val="19"/>
        </w:rPr>
        <w:t>Accommodate</w:t>
      </w:r>
      <w:proofErr w:type="gramEnd"/>
      <w:r w:rsidRPr="00132114">
        <w:rPr>
          <w:rFonts w:ascii="Arial" w:hAnsi="Arial" w:cs="Arial"/>
          <w:sz w:val="19"/>
          <w:szCs w:val="19"/>
        </w:rPr>
        <w:t xml:space="preserve"> a wide range </w:t>
      </w:r>
      <w:r w:rsidR="00C16210" w:rsidRPr="00132114">
        <w:rPr>
          <w:rFonts w:ascii="Arial" w:hAnsi="Arial" w:cs="Arial"/>
          <w:sz w:val="19"/>
          <w:szCs w:val="19"/>
        </w:rPr>
        <w:t>of literacy and language skills</w:t>
      </w:r>
      <w:r w:rsidRPr="00132114">
        <w:rPr>
          <w:rFonts w:ascii="Arial" w:hAnsi="Arial" w:cs="Arial"/>
          <w:sz w:val="19"/>
          <w:szCs w:val="19"/>
        </w:rPr>
        <w:t xml:space="preserve">.  </w:t>
      </w:r>
    </w:p>
    <w:p w14:paraId="1DB03C01"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3d</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Arrange information</w:t>
      </w:r>
      <w:r w:rsidR="00C16210" w:rsidRPr="00132114">
        <w:rPr>
          <w:rFonts w:ascii="Arial" w:hAnsi="Arial" w:cs="Arial"/>
          <w:sz w:val="19"/>
          <w:szCs w:val="19"/>
        </w:rPr>
        <w:t xml:space="preserve"> consistent with its importance</w:t>
      </w:r>
      <w:r w:rsidRPr="00132114">
        <w:rPr>
          <w:rFonts w:ascii="Arial" w:hAnsi="Arial" w:cs="Arial"/>
          <w:sz w:val="19"/>
          <w:szCs w:val="19"/>
        </w:rPr>
        <w:t xml:space="preserve">. </w:t>
      </w:r>
    </w:p>
    <w:p w14:paraId="0CFAB4E7"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3e</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 xml:space="preserve">Provide effective prompting </w:t>
      </w:r>
      <w:r w:rsidR="001956CA" w:rsidRPr="00132114">
        <w:rPr>
          <w:rFonts w:ascii="Arial" w:hAnsi="Arial" w:cs="Arial"/>
          <w:sz w:val="19"/>
          <w:szCs w:val="19"/>
        </w:rPr>
        <w:t xml:space="preserve">and feedback </w:t>
      </w:r>
      <w:r w:rsidRPr="00132114">
        <w:rPr>
          <w:rFonts w:ascii="Arial" w:hAnsi="Arial" w:cs="Arial"/>
          <w:sz w:val="19"/>
          <w:szCs w:val="19"/>
        </w:rPr>
        <w:t>during and aft</w:t>
      </w:r>
      <w:r w:rsidR="00C16210" w:rsidRPr="00132114">
        <w:rPr>
          <w:rFonts w:ascii="Arial" w:hAnsi="Arial" w:cs="Arial"/>
          <w:sz w:val="19"/>
          <w:szCs w:val="19"/>
        </w:rPr>
        <w:t>er task completion</w:t>
      </w:r>
      <w:r w:rsidRPr="00132114">
        <w:rPr>
          <w:rFonts w:ascii="Arial" w:hAnsi="Arial" w:cs="Arial"/>
          <w:sz w:val="19"/>
          <w:szCs w:val="19"/>
        </w:rPr>
        <w:t xml:space="preserve">. </w:t>
      </w:r>
    </w:p>
    <w:p w14:paraId="08FAC0C9" w14:textId="77777777" w:rsidR="00252B5F" w:rsidRPr="00132114" w:rsidRDefault="00252B5F" w:rsidP="00906CB0">
      <w:pPr>
        <w:pStyle w:val="ListParagraph"/>
        <w:spacing w:before="120" w:after="120"/>
        <w:ind w:left="0"/>
        <w:contextualSpacing w:val="0"/>
        <w:jc w:val="both"/>
        <w:rPr>
          <w:rFonts w:ascii="Arial" w:hAnsi="Arial" w:cs="Arial"/>
          <w:b/>
          <w:bCs/>
          <w:sz w:val="19"/>
          <w:szCs w:val="19"/>
        </w:rPr>
      </w:pPr>
      <w:r w:rsidRPr="00132114">
        <w:rPr>
          <w:rFonts w:ascii="Arial" w:hAnsi="Arial" w:cs="Arial"/>
          <w:b/>
          <w:bCs/>
          <w:sz w:val="19"/>
          <w:szCs w:val="19"/>
          <w:u w:val="single"/>
        </w:rPr>
        <w:t>PRINCIPLE FOUR:  Perceptible Information</w:t>
      </w:r>
      <w:r w:rsidR="00006101" w:rsidRPr="00132114">
        <w:rPr>
          <w:rFonts w:ascii="Arial" w:hAnsi="Arial" w:cs="Arial"/>
          <w:b/>
          <w:bCs/>
          <w:sz w:val="19"/>
          <w:szCs w:val="19"/>
        </w:rPr>
        <w:t xml:space="preserve"> - </w:t>
      </w:r>
      <w:r w:rsidRPr="00132114">
        <w:rPr>
          <w:rFonts w:ascii="Arial" w:hAnsi="Arial" w:cs="Arial"/>
          <w:b/>
          <w:bCs/>
          <w:sz w:val="19"/>
          <w:szCs w:val="19"/>
        </w:rPr>
        <w:t>The design communicates necessary information effectively to the user, regardless of ambient conditions or the user’s sensory abilities.</w:t>
      </w:r>
    </w:p>
    <w:p w14:paraId="16C2A1B5"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For example:  Handles should be a contrasting colour to the cupboards they are affixed to.</w:t>
      </w:r>
    </w:p>
    <w:p w14:paraId="43C2698E"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14584D65"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4a</w:t>
      </w:r>
      <w:r w:rsidR="00C16210" w:rsidRPr="00132114">
        <w:rPr>
          <w:rFonts w:ascii="Arial" w:hAnsi="Arial" w:cs="Arial"/>
          <w:sz w:val="19"/>
          <w:szCs w:val="19"/>
        </w:rPr>
        <w:t>.</w:t>
      </w:r>
      <w:r w:rsidR="00C16210" w:rsidRPr="00132114">
        <w:rPr>
          <w:rFonts w:ascii="Arial" w:hAnsi="Arial" w:cs="Arial"/>
          <w:sz w:val="19"/>
          <w:szCs w:val="19"/>
        </w:rPr>
        <w:tab/>
        <w:t>U</w:t>
      </w:r>
      <w:r w:rsidRPr="00132114">
        <w:rPr>
          <w:rFonts w:ascii="Arial" w:hAnsi="Arial" w:cs="Arial"/>
          <w:sz w:val="19"/>
          <w:szCs w:val="19"/>
        </w:rPr>
        <w:t>se different modes (pictorial, verbal, tactile) for redundant presen</w:t>
      </w:r>
      <w:r w:rsidR="00C16210" w:rsidRPr="00132114">
        <w:rPr>
          <w:rFonts w:ascii="Arial" w:hAnsi="Arial" w:cs="Arial"/>
          <w:sz w:val="19"/>
          <w:szCs w:val="19"/>
        </w:rPr>
        <w:t>tation of essential information</w:t>
      </w:r>
      <w:r w:rsidRPr="00132114">
        <w:rPr>
          <w:rFonts w:ascii="Arial" w:hAnsi="Arial" w:cs="Arial"/>
          <w:sz w:val="19"/>
          <w:szCs w:val="19"/>
        </w:rPr>
        <w:t xml:space="preserve">. </w:t>
      </w:r>
    </w:p>
    <w:p w14:paraId="1A9DE93F"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4b</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Provide adequate contrast between essential i</w:t>
      </w:r>
      <w:r w:rsidR="00C16210" w:rsidRPr="00132114">
        <w:rPr>
          <w:rFonts w:ascii="Arial" w:hAnsi="Arial" w:cs="Arial"/>
          <w:sz w:val="19"/>
          <w:szCs w:val="19"/>
        </w:rPr>
        <w:t>nformation and its surroundings</w:t>
      </w:r>
      <w:r w:rsidRPr="00132114">
        <w:rPr>
          <w:rFonts w:ascii="Arial" w:hAnsi="Arial" w:cs="Arial"/>
          <w:sz w:val="19"/>
          <w:szCs w:val="19"/>
        </w:rPr>
        <w:t xml:space="preserve">. </w:t>
      </w:r>
    </w:p>
    <w:p w14:paraId="3709C94A"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4c</w:t>
      </w:r>
      <w:r w:rsidR="00C16210" w:rsidRPr="00132114">
        <w:rPr>
          <w:rFonts w:ascii="Arial" w:hAnsi="Arial" w:cs="Arial"/>
          <w:sz w:val="19"/>
          <w:szCs w:val="19"/>
        </w:rPr>
        <w:t>.</w:t>
      </w:r>
      <w:r w:rsidR="00C16210" w:rsidRPr="00132114">
        <w:rPr>
          <w:rFonts w:ascii="Arial" w:hAnsi="Arial" w:cs="Arial"/>
          <w:sz w:val="19"/>
          <w:szCs w:val="19"/>
        </w:rPr>
        <w:tab/>
      </w:r>
      <w:r w:rsidRPr="00132114">
        <w:rPr>
          <w:rFonts w:ascii="Arial" w:hAnsi="Arial" w:cs="Arial"/>
          <w:sz w:val="19"/>
          <w:szCs w:val="19"/>
        </w:rPr>
        <w:t>Maximise ‘legib</w:t>
      </w:r>
      <w:r w:rsidR="00C16210" w:rsidRPr="00132114">
        <w:rPr>
          <w:rFonts w:ascii="Arial" w:hAnsi="Arial" w:cs="Arial"/>
          <w:sz w:val="19"/>
          <w:szCs w:val="19"/>
        </w:rPr>
        <w:t>ility’ of essential information</w:t>
      </w:r>
      <w:r w:rsidRPr="00132114">
        <w:rPr>
          <w:rFonts w:ascii="Arial" w:hAnsi="Arial" w:cs="Arial"/>
          <w:sz w:val="19"/>
          <w:szCs w:val="19"/>
        </w:rPr>
        <w:t xml:space="preserve">. </w:t>
      </w:r>
    </w:p>
    <w:p w14:paraId="0D7BE697"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4d</w:t>
      </w:r>
      <w:r w:rsidR="00C16210" w:rsidRPr="00132114">
        <w:rPr>
          <w:rFonts w:ascii="Arial" w:hAnsi="Arial" w:cs="Arial"/>
          <w:sz w:val="19"/>
          <w:szCs w:val="19"/>
        </w:rPr>
        <w:t>.</w:t>
      </w:r>
      <w:r w:rsidR="00C16210" w:rsidRPr="00132114">
        <w:rPr>
          <w:rFonts w:ascii="Arial" w:hAnsi="Arial" w:cs="Arial"/>
          <w:sz w:val="19"/>
          <w:szCs w:val="19"/>
        </w:rPr>
        <w:tab/>
        <w:t>Di</w:t>
      </w:r>
      <w:r w:rsidRPr="00132114">
        <w:rPr>
          <w:rFonts w:ascii="Arial" w:hAnsi="Arial" w:cs="Arial"/>
          <w:sz w:val="19"/>
          <w:szCs w:val="19"/>
        </w:rPr>
        <w:t>fferentiate elements in ways that can be described (i.e. make it easy to g</w:t>
      </w:r>
      <w:r w:rsidR="00C16210" w:rsidRPr="00132114">
        <w:rPr>
          <w:rFonts w:ascii="Arial" w:hAnsi="Arial" w:cs="Arial"/>
          <w:sz w:val="19"/>
          <w:szCs w:val="19"/>
        </w:rPr>
        <w:t>ive instructions or directions)</w:t>
      </w:r>
      <w:r w:rsidRPr="00132114">
        <w:rPr>
          <w:rFonts w:ascii="Arial" w:hAnsi="Arial" w:cs="Arial"/>
          <w:sz w:val="19"/>
          <w:szCs w:val="19"/>
        </w:rPr>
        <w:t xml:space="preserve">. </w:t>
      </w:r>
    </w:p>
    <w:p w14:paraId="6549E600"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4e</w:t>
      </w:r>
      <w:r w:rsidR="00C16210" w:rsidRPr="00132114">
        <w:rPr>
          <w:rFonts w:ascii="Arial" w:hAnsi="Arial" w:cs="Arial"/>
          <w:sz w:val="19"/>
          <w:szCs w:val="19"/>
        </w:rPr>
        <w:t>.</w:t>
      </w:r>
      <w:r w:rsidRPr="00132114">
        <w:rPr>
          <w:rFonts w:ascii="Arial" w:hAnsi="Arial" w:cs="Arial"/>
          <w:sz w:val="19"/>
          <w:szCs w:val="19"/>
        </w:rPr>
        <w:tab/>
        <w:t xml:space="preserve">Provide compatibility with a wide variety of techniques or devices used by people with sensory limitations. </w:t>
      </w:r>
    </w:p>
    <w:p w14:paraId="5F098236" w14:textId="77777777" w:rsidR="00252B5F" w:rsidRPr="00132114" w:rsidRDefault="00252B5F" w:rsidP="00906CB0">
      <w:pPr>
        <w:pStyle w:val="ListParagraph"/>
        <w:spacing w:before="120" w:after="120"/>
        <w:ind w:left="0"/>
        <w:contextualSpacing w:val="0"/>
        <w:jc w:val="both"/>
        <w:rPr>
          <w:rFonts w:ascii="Arial" w:hAnsi="Arial" w:cs="Arial"/>
          <w:b/>
          <w:bCs/>
          <w:sz w:val="19"/>
          <w:szCs w:val="19"/>
        </w:rPr>
      </w:pPr>
      <w:r w:rsidRPr="00132114">
        <w:rPr>
          <w:rFonts w:ascii="Arial" w:hAnsi="Arial" w:cs="Arial"/>
          <w:b/>
          <w:bCs/>
          <w:sz w:val="19"/>
          <w:szCs w:val="19"/>
          <w:u w:val="single"/>
        </w:rPr>
        <w:lastRenderedPageBreak/>
        <w:t>PRINCIPLE FIVE: Tolerance for Error</w:t>
      </w:r>
      <w:r w:rsidR="00006101" w:rsidRPr="00132114">
        <w:rPr>
          <w:rFonts w:ascii="Arial" w:hAnsi="Arial" w:cs="Arial"/>
          <w:b/>
          <w:bCs/>
          <w:sz w:val="19"/>
          <w:szCs w:val="19"/>
        </w:rPr>
        <w:t xml:space="preserve"> - </w:t>
      </w:r>
      <w:r w:rsidRPr="00132114">
        <w:rPr>
          <w:rFonts w:ascii="Arial" w:hAnsi="Arial" w:cs="Arial"/>
          <w:b/>
          <w:bCs/>
          <w:sz w:val="19"/>
          <w:szCs w:val="19"/>
        </w:rPr>
        <w:t>The design minimises hazards and the adverse consequences of accidental or unintended actions.</w:t>
      </w:r>
    </w:p>
    <w:p w14:paraId="0AD54742"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 xml:space="preserve">For example:  </w:t>
      </w:r>
      <w:r w:rsidR="00767BFD" w:rsidRPr="00132114">
        <w:rPr>
          <w:rFonts w:ascii="Arial" w:hAnsi="Arial" w:cs="Arial"/>
          <w:bCs/>
          <w:sz w:val="19"/>
          <w:szCs w:val="19"/>
        </w:rPr>
        <w:t>T</w:t>
      </w:r>
      <w:r w:rsidRPr="00132114">
        <w:rPr>
          <w:rFonts w:ascii="Arial" w:hAnsi="Arial" w:cs="Arial"/>
          <w:bCs/>
          <w:sz w:val="19"/>
          <w:szCs w:val="19"/>
        </w:rPr>
        <w:t>he provision of thermostatically controlled hot water supply</w:t>
      </w:r>
      <w:r w:rsidR="00603247" w:rsidRPr="00132114">
        <w:rPr>
          <w:rFonts w:ascii="Arial" w:hAnsi="Arial" w:cs="Arial"/>
          <w:bCs/>
          <w:sz w:val="19"/>
          <w:szCs w:val="19"/>
        </w:rPr>
        <w:t xml:space="preserve"> and induction cooktop</w:t>
      </w:r>
      <w:r w:rsidRPr="00132114">
        <w:rPr>
          <w:rFonts w:ascii="Arial" w:hAnsi="Arial" w:cs="Arial"/>
          <w:bCs/>
          <w:sz w:val="19"/>
          <w:szCs w:val="19"/>
        </w:rPr>
        <w:t>.</w:t>
      </w:r>
    </w:p>
    <w:p w14:paraId="331B6932"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3D9F822C"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5a</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Arrange elements to minimise hazards and errors: most used elements, most accessible; hazardous elements e</w:t>
      </w:r>
      <w:r w:rsidR="00767BFD" w:rsidRPr="00132114">
        <w:rPr>
          <w:rFonts w:ascii="Arial" w:hAnsi="Arial" w:cs="Arial"/>
          <w:sz w:val="19"/>
          <w:szCs w:val="19"/>
        </w:rPr>
        <w:t>liminated, isolated or shielded</w:t>
      </w:r>
      <w:r w:rsidRPr="00132114">
        <w:rPr>
          <w:rFonts w:ascii="Arial" w:hAnsi="Arial" w:cs="Arial"/>
          <w:sz w:val="19"/>
          <w:szCs w:val="19"/>
        </w:rPr>
        <w:t xml:space="preserve">. </w:t>
      </w:r>
    </w:p>
    <w:p w14:paraId="2B51B81D"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5b</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Provid</w:t>
      </w:r>
      <w:r w:rsidR="00767BFD" w:rsidRPr="00132114">
        <w:rPr>
          <w:rFonts w:ascii="Arial" w:hAnsi="Arial" w:cs="Arial"/>
          <w:sz w:val="19"/>
          <w:szCs w:val="19"/>
        </w:rPr>
        <w:t xml:space="preserve">e warnings of hazards </w:t>
      </w:r>
      <w:r w:rsidR="001956CA" w:rsidRPr="00132114">
        <w:rPr>
          <w:rFonts w:ascii="Arial" w:hAnsi="Arial" w:cs="Arial"/>
          <w:sz w:val="19"/>
          <w:szCs w:val="19"/>
        </w:rPr>
        <w:t>and</w:t>
      </w:r>
      <w:r w:rsidR="00767BFD" w:rsidRPr="00132114">
        <w:rPr>
          <w:rFonts w:ascii="Arial" w:hAnsi="Arial" w:cs="Arial"/>
          <w:sz w:val="19"/>
          <w:szCs w:val="19"/>
        </w:rPr>
        <w:t xml:space="preserve"> errors</w:t>
      </w:r>
      <w:r w:rsidRPr="00132114">
        <w:rPr>
          <w:rFonts w:ascii="Arial" w:hAnsi="Arial" w:cs="Arial"/>
          <w:sz w:val="19"/>
          <w:szCs w:val="19"/>
        </w:rPr>
        <w:t xml:space="preserve">. </w:t>
      </w:r>
    </w:p>
    <w:p w14:paraId="7910FA1D"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5c</w:t>
      </w:r>
      <w:r w:rsidR="00767BFD" w:rsidRPr="00132114">
        <w:rPr>
          <w:rFonts w:ascii="Arial" w:hAnsi="Arial" w:cs="Arial"/>
          <w:sz w:val="19"/>
          <w:szCs w:val="19"/>
        </w:rPr>
        <w:t>.</w:t>
      </w:r>
      <w:r w:rsidR="00767BFD" w:rsidRPr="00132114">
        <w:rPr>
          <w:rFonts w:ascii="Arial" w:hAnsi="Arial" w:cs="Arial"/>
          <w:sz w:val="19"/>
          <w:szCs w:val="19"/>
        </w:rPr>
        <w:tab/>
        <w:t>Provide fail</w:t>
      </w:r>
      <w:r w:rsidR="001956CA" w:rsidRPr="00132114">
        <w:rPr>
          <w:rFonts w:ascii="Arial" w:hAnsi="Arial" w:cs="Arial"/>
          <w:sz w:val="19"/>
          <w:szCs w:val="19"/>
        </w:rPr>
        <w:t>-</w:t>
      </w:r>
      <w:r w:rsidR="00767BFD" w:rsidRPr="00132114">
        <w:rPr>
          <w:rFonts w:ascii="Arial" w:hAnsi="Arial" w:cs="Arial"/>
          <w:sz w:val="19"/>
          <w:szCs w:val="19"/>
        </w:rPr>
        <w:t>safe features</w:t>
      </w:r>
      <w:r w:rsidRPr="00132114">
        <w:rPr>
          <w:rFonts w:ascii="Arial" w:hAnsi="Arial" w:cs="Arial"/>
          <w:sz w:val="19"/>
          <w:szCs w:val="19"/>
        </w:rPr>
        <w:t xml:space="preserve">. </w:t>
      </w:r>
    </w:p>
    <w:p w14:paraId="1B58129D"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5d</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 xml:space="preserve">Discourage unconscious action in tasks that require vigilance. </w:t>
      </w:r>
    </w:p>
    <w:p w14:paraId="1CCED00D" w14:textId="77777777" w:rsidR="00252B5F" w:rsidRPr="00132114" w:rsidRDefault="00252B5F" w:rsidP="00906CB0">
      <w:pPr>
        <w:pStyle w:val="ListParagraph"/>
        <w:spacing w:before="120" w:after="120"/>
        <w:ind w:left="0"/>
        <w:contextualSpacing w:val="0"/>
        <w:jc w:val="both"/>
        <w:rPr>
          <w:rFonts w:ascii="Arial" w:hAnsi="Arial" w:cs="Arial"/>
          <w:b/>
          <w:bCs/>
          <w:sz w:val="19"/>
          <w:szCs w:val="19"/>
        </w:rPr>
      </w:pPr>
      <w:r w:rsidRPr="00132114">
        <w:rPr>
          <w:rFonts w:ascii="Arial" w:hAnsi="Arial" w:cs="Arial"/>
          <w:b/>
          <w:bCs/>
          <w:sz w:val="19"/>
          <w:szCs w:val="19"/>
          <w:u w:val="single"/>
        </w:rPr>
        <w:t>PRINCIPLE SIX: Low Physical Effort</w:t>
      </w:r>
      <w:r w:rsidR="00006101" w:rsidRPr="00132114">
        <w:rPr>
          <w:rFonts w:ascii="Arial" w:hAnsi="Arial" w:cs="Arial"/>
          <w:b/>
          <w:bCs/>
          <w:sz w:val="19"/>
          <w:szCs w:val="19"/>
        </w:rPr>
        <w:t xml:space="preserve"> - </w:t>
      </w:r>
      <w:r w:rsidR="001956CA" w:rsidRPr="00132114">
        <w:rPr>
          <w:rFonts w:ascii="Arial" w:hAnsi="Arial" w:cs="Arial"/>
          <w:b/>
          <w:bCs/>
          <w:sz w:val="19"/>
          <w:szCs w:val="19"/>
        </w:rPr>
        <w:t>The</w:t>
      </w:r>
      <w:r w:rsidRPr="00132114">
        <w:rPr>
          <w:rFonts w:ascii="Arial" w:hAnsi="Arial" w:cs="Arial"/>
          <w:b/>
          <w:bCs/>
          <w:sz w:val="19"/>
          <w:szCs w:val="19"/>
        </w:rPr>
        <w:t xml:space="preserve"> design can be used efficiently and comfortably with a minimum of fatigue.</w:t>
      </w:r>
    </w:p>
    <w:p w14:paraId="45105358"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 xml:space="preserve">For example:  </w:t>
      </w:r>
      <w:r w:rsidR="00767BFD" w:rsidRPr="00132114">
        <w:rPr>
          <w:rFonts w:ascii="Arial" w:hAnsi="Arial" w:cs="Arial"/>
          <w:bCs/>
          <w:sz w:val="19"/>
          <w:szCs w:val="19"/>
        </w:rPr>
        <w:t>K</w:t>
      </w:r>
      <w:r w:rsidRPr="00132114">
        <w:rPr>
          <w:rFonts w:ascii="Arial" w:hAnsi="Arial" w:cs="Arial"/>
          <w:bCs/>
          <w:sz w:val="19"/>
          <w:szCs w:val="19"/>
        </w:rPr>
        <w:t xml:space="preserve">eeping items at eye level is particularly important for tenants with an ABI where peripheral vision </w:t>
      </w:r>
      <w:r w:rsidR="00C035C3" w:rsidRPr="00132114">
        <w:rPr>
          <w:rFonts w:ascii="Arial" w:hAnsi="Arial" w:cs="Arial"/>
          <w:bCs/>
          <w:sz w:val="19"/>
          <w:szCs w:val="19"/>
        </w:rPr>
        <w:t xml:space="preserve">or memory impairment </w:t>
      </w:r>
      <w:r w:rsidR="001568F2" w:rsidRPr="00132114">
        <w:rPr>
          <w:rFonts w:ascii="Arial" w:hAnsi="Arial" w:cs="Arial"/>
          <w:bCs/>
          <w:sz w:val="19"/>
          <w:szCs w:val="19"/>
        </w:rPr>
        <w:t>may be</w:t>
      </w:r>
      <w:r w:rsidRPr="00132114">
        <w:rPr>
          <w:rFonts w:ascii="Arial" w:hAnsi="Arial" w:cs="Arial"/>
          <w:bCs/>
          <w:sz w:val="19"/>
          <w:szCs w:val="19"/>
        </w:rPr>
        <w:t xml:space="preserve"> an issue.</w:t>
      </w:r>
    </w:p>
    <w:p w14:paraId="1E5A41E5" w14:textId="77777777" w:rsidR="00E14398" w:rsidRPr="00132114" w:rsidRDefault="00E14398" w:rsidP="00906CB0">
      <w:pPr>
        <w:pStyle w:val="ListParagraph"/>
        <w:spacing w:after="120"/>
        <w:ind w:left="0"/>
        <w:contextualSpacing w:val="0"/>
        <w:jc w:val="both"/>
        <w:rPr>
          <w:rFonts w:ascii="Arial" w:hAnsi="Arial" w:cs="Arial"/>
          <w:b/>
          <w:sz w:val="19"/>
          <w:szCs w:val="19"/>
        </w:rPr>
      </w:pPr>
    </w:p>
    <w:p w14:paraId="079EA963"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6CD50178"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6a</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Allow user to m</w:t>
      </w:r>
      <w:r w:rsidR="00767BFD" w:rsidRPr="00132114">
        <w:rPr>
          <w:rFonts w:ascii="Arial" w:hAnsi="Arial" w:cs="Arial"/>
          <w:sz w:val="19"/>
          <w:szCs w:val="19"/>
        </w:rPr>
        <w:t>aintain a neutral body position</w:t>
      </w:r>
      <w:r w:rsidRPr="00132114">
        <w:rPr>
          <w:rFonts w:ascii="Arial" w:hAnsi="Arial" w:cs="Arial"/>
          <w:sz w:val="19"/>
          <w:szCs w:val="19"/>
        </w:rPr>
        <w:t xml:space="preserve">. </w:t>
      </w:r>
    </w:p>
    <w:p w14:paraId="42A655E0"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6b</w:t>
      </w:r>
      <w:r w:rsidR="00767BFD" w:rsidRPr="00132114">
        <w:rPr>
          <w:rFonts w:ascii="Arial" w:hAnsi="Arial" w:cs="Arial"/>
          <w:sz w:val="19"/>
          <w:szCs w:val="19"/>
        </w:rPr>
        <w:t>.</w:t>
      </w:r>
      <w:r w:rsidR="00767BFD" w:rsidRPr="00132114">
        <w:rPr>
          <w:rFonts w:ascii="Arial" w:hAnsi="Arial" w:cs="Arial"/>
          <w:sz w:val="19"/>
          <w:szCs w:val="19"/>
        </w:rPr>
        <w:tab/>
        <w:t>Use reasonable operating forces</w:t>
      </w:r>
      <w:r w:rsidRPr="00132114">
        <w:rPr>
          <w:rFonts w:ascii="Arial" w:hAnsi="Arial" w:cs="Arial"/>
          <w:sz w:val="19"/>
          <w:szCs w:val="19"/>
        </w:rPr>
        <w:t xml:space="preserve">. </w:t>
      </w:r>
    </w:p>
    <w:p w14:paraId="023940D4"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6c</w:t>
      </w:r>
      <w:r w:rsidR="00767BFD" w:rsidRPr="00132114">
        <w:rPr>
          <w:rFonts w:ascii="Arial" w:hAnsi="Arial" w:cs="Arial"/>
          <w:sz w:val="19"/>
          <w:szCs w:val="19"/>
        </w:rPr>
        <w:t>.</w:t>
      </w:r>
      <w:r w:rsidR="00767BFD" w:rsidRPr="00132114">
        <w:rPr>
          <w:rFonts w:ascii="Arial" w:hAnsi="Arial" w:cs="Arial"/>
          <w:sz w:val="19"/>
          <w:szCs w:val="19"/>
        </w:rPr>
        <w:tab/>
        <w:t>Minimise repetitive actions</w:t>
      </w:r>
      <w:r w:rsidRPr="00132114">
        <w:rPr>
          <w:rFonts w:ascii="Arial" w:hAnsi="Arial" w:cs="Arial"/>
          <w:sz w:val="19"/>
          <w:szCs w:val="19"/>
        </w:rPr>
        <w:t xml:space="preserve">. </w:t>
      </w:r>
    </w:p>
    <w:p w14:paraId="6978BF4F" w14:textId="77777777" w:rsidR="00252B5F" w:rsidRPr="00132114" w:rsidRDefault="00767BFD"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6d.</w:t>
      </w:r>
      <w:r w:rsidRPr="00132114">
        <w:rPr>
          <w:rFonts w:ascii="Arial" w:hAnsi="Arial" w:cs="Arial"/>
          <w:sz w:val="19"/>
          <w:szCs w:val="19"/>
        </w:rPr>
        <w:tab/>
      </w:r>
      <w:r w:rsidR="00252B5F" w:rsidRPr="00132114">
        <w:rPr>
          <w:rFonts w:ascii="Arial" w:hAnsi="Arial" w:cs="Arial"/>
          <w:sz w:val="19"/>
          <w:szCs w:val="19"/>
        </w:rPr>
        <w:t>Min</w:t>
      </w:r>
      <w:r w:rsidRPr="00132114">
        <w:rPr>
          <w:rFonts w:ascii="Arial" w:hAnsi="Arial" w:cs="Arial"/>
          <w:sz w:val="19"/>
          <w:szCs w:val="19"/>
        </w:rPr>
        <w:t>imise sustained physical effort</w:t>
      </w:r>
      <w:r w:rsidR="00252B5F" w:rsidRPr="00132114">
        <w:rPr>
          <w:rFonts w:ascii="Arial" w:hAnsi="Arial" w:cs="Arial"/>
          <w:sz w:val="19"/>
          <w:szCs w:val="19"/>
        </w:rPr>
        <w:t xml:space="preserve">. </w:t>
      </w:r>
    </w:p>
    <w:p w14:paraId="58501FAE" w14:textId="77777777" w:rsidR="00252B5F" w:rsidRPr="00132114" w:rsidRDefault="00252B5F" w:rsidP="00906CB0">
      <w:pPr>
        <w:pStyle w:val="ListParagraph"/>
        <w:spacing w:before="120" w:after="120"/>
        <w:ind w:left="0"/>
        <w:contextualSpacing w:val="0"/>
        <w:jc w:val="both"/>
        <w:rPr>
          <w:rFonts w:ascii="Arial" w:hAnsi="Arial" w:cs="Arial"/>
          <w:b/>
          <w:bCs/>
          <w:sz w:val="19"/>
          <w:szCs w:val="19"/>
        </w:rPr>
      </w:pPr>
      <w:r w:rsidRPr="00132114">
        <w:rPr>
          <w:rFonts w:ascii="Arial" w:hAnsi="Arial" w:cs="Arial"/>
          <w:b/>
          <w:bCs/>
          <w:sz w:val="19"/>
          <w:szCs w:val="19"/>
          <w:u w:val="single"/>
        </w:rPr>
        <w:t>PRINCIPLE SEVEN: Size &amp; Space for Approach &amp; Use</w:t>
      </w:r>
      <w:r w:rsidR="00006101" w:rsidRPr="00132114">
        <w:rPr>
          <w:rFonts w:ascii="Arial" w:hAnsi="Arial" w:cs="Arial"/>
          <w:b/>
          <w:bCs/>
          <w:sz w:val="19"/>
          <w:szCs w:val="19"/>
        </w:rPr>
        <w:t xml:space="preserve"> - </w:t>
      </w:r>
      <w:r w:rsidRPr="00132114">
        <w:rPr>
          <w:rFonts w:ascii="Arial" w:hAnsi="Arial" w:cs="Arial"/>
          <w:b/>
          <w:bCs/>
          <w:sz w:val="19"/>
          <w:szCs w:val="19"/>
        </w:rPr>
        <w:t>Appropriate size and space is provided for approach, reach, manipulation, and use regardless of user’s body size, posture, or mobility.</w:t>
      </w:r>
    </w:p>
    <w:p w14:paraId="14DC28DC" w14:textId="77777777" w:rsidR="00252B5F" w:rsidRPr="00132114" w:rsidRDefault="00252B5F" w:rsidP="00906CB0">
      <w:pPr>
        <w:pStyle w:val="ListParagraph"/>
        <w:spacing w:after="120"/>
        <w:ind w:left="0"/>
        <w:contextualSpacing w:val="0"/>
        <w:jc w:val="both"/>
        <w:rPr>
          <w:rFonts w:ascii="Arial" w:hAnsi="Arial" w:cs="Arial"/>
          <w:bCs/>
          <w:sz w:val="19"/>
          <w:szCs w:val="19"/>
        </w:rPr>
      </w:pPr>
      <w:r w:rsidRPr="00132114">
        <w:rPr>
          <w:rFonts w:ascii="Arial" w:hAnsi="Arial" w:cs="Arial"/>
          <w:bCs/>
          <w:sz w:val="19"/>
          <w:szCs w:val="19"/>
        </w:rPr>
        <w:t xml:space="preserve">For example:  </w:t>
      </w:r>
      <w:r w:rsidR="00767BFD" w:rsidRPr="00132114">
        <w:rPr>
          <w:rFonts w:ascii="Arial" w:hAnsi="Arial" w:cs="Arial"/>
          <w:bCs/>
          <w:sz w:val="19"/>
          <w:szCs w:val="19"/>
        </w:rPr>
        <w:t>W</w:t>
      </w:r>
      <w:r w:rsidRPr="00132114">
        <w:rPr>
          <w:rFonts w:ascii="Arial" w:hAnsi="Arial" w:cs="Arial"/>
          <w:bCs/>
          <w:sz w:val="19"/>
          <w:szCs w:val="19"/>
        </w:rPr>
        <w:t xml:space="preserve">ithin kitchens provide </w:t>
      </w:r>
      <w:r w:rsidR="00627011" w:rsidRPr="00132114">
        <w:rPr>
          <w:rFonts w:ascii="Arial" w:hAnsi="Arial" w:cs="Arial"/>
          <w:bCs/>
          <w:sz w:val="19"/>
          <w:szCs w:val="19"/>
        </w:rPr>
        <w:t>range hood</w:t>
      </w:r>
      <w:r w:rsidRPr="00132114">
        <w:rPr>
          <w:rFonts w:ascii="Arial" w:hAnsi="Arial" w:cs="Arial"/>
          <w:bCs/>
          <w:sz w:val="19"/>
          <w:szCs w:val="19"/>
        </w:rPr>
        <w:t xml:space="preserve"> controls at bench height.</w:t>
      </w:r>
    </w:p>
    <w:p w14:paraId="5D1840CF" w14:textId="77777777" w:rsidR="00252B5F" w:rsidRPr="00132114" w:rsidRDefault="00252B5F" w:rsidP="00906CB0">
      <w:pPr>
        <w:pStyle w:val="ListParagraph"/>
        <w:spacing w:after="120"/>
        <w:ind w:left="0"/>
        <w:contextualSpacing w:val="0"/>
        <w:jc w:val="both"/>
        <w:rPr>
          <w:rFonts w:ascii="Arial" w:hAnsi="Arial" w:cs="Arial"/>
          <w:b/>
          <w:sz w:val="19"/>
          <w:szCs w:val="19"/>
        </w:rPr>
      </w:pPr>
      <w:r w:rsidRPr="00132114">
        <w:rPr>
          <w:rFonts w:ascii="Arial" w:hAnsi="Arial" w:cs="Arial"/>
          <w:b/>
          <w:sz w:val="19"/>
          <w:szCs w:val="19"/>
        </w:rPr>
        <w:t>Guidelines:</w:t>
      </w:r>
    </w:p>
    <w:p w14:paraId="067B2A95"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7a</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 xml:space="preserve">Provide a clear line of sight to important elements </w:t>
      </w:r>
      <w:r w:rsidR="00767BFD" w:rsidRPr="00132114">
        <w:rPr>
          <w:rFonts w:ascii="Arial" w:hAnsi="Arial" w:cs="Arial"/>
          <w:sz w:val="19"/>
          <w:szCs w:val="19"/>
        </w:rPr>
        <w:t>for any seated or standing user</w:t>
      </w:r>
      <w:r w:rsidRPr="00132114">
        <w:rPr>
          <w:rFonts w:ascii="Arial" w:hAnsi="Arial" w:cs="Arial"/>
          <w:sz w:val="19"/>
          <w:szCs w:val="19"/>
        </w:rPr>
        <w:t xml:space="preserve">. </w:t>
      </w:r>
    </w:p>
    <w:p w14:paraId="3E1D4064"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7b</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 xml:space="preserve">Make reach to all components comfortable </w:t>
      </w:r>
      <w:r w:rsidR="00767BFD" w:rsidRPr="00132114">
        <w:rPr>
          <w:rFonts w:ascii="Arial" w:hAnsi="Arial" w:cs="Arial"/>
          <w:sz w:val="19"/>
          <w:szCs w:val="19"/>
        </w:rPr>
        <w:t xml:space="preserve">for any </w:t>
      </w:r>
      <w:r w:rsidR="00A32505" w:rsidRPr="00132114">
        <w:rPr>
          <w:rFonts w:ascii="Arial" w:hAnsi="Arial" w:cs="Arial"/>
          <w:sz w:val="19"/>
          <w:szCs w:val="19"/>
        </w:rPr>
        <w:t xml:space="preserve">seated or </w:t>
      </w:r>
      <w:r w:rsidR="00767BFD" w:rsidRPr="00132114">
        <w:rPr>
          <w:rFonts w:ascii="Arial" w:hAnsi="Arial" w:cs="Arial"/>
          <w:sz w:val="19"/>
          <w:szCs w:val="19"/>
        </w:rPr>
        <w:t>standing user</w:t>
      </w:r>
      <w:r w:rsidRPr="00132114">
        <w:rPr>
          <w:rFonts w:ascii="Arial" w:hAnsi="Arial" w:cs="Arial"/>
          <w:sz w:val="19"/>
          <w:szCs w:val="19"/>
        </w:rPr>
        <w:t xml:space="preserve">. </w:t>
      </w:r>
    </w:p>
    <w:p w14:paraId="033C00E4" w14:textId="77777777" w:rsidR="00252B5F" w:rsidRPr="00132114" w:rsidRDefault="00252B5F" w:rsidP="00906CB0">
      <w:pPr>
        <w:pStyle w:val="ListParagraph"/>
        <w:spacing w:after="60"/>
        <w:ind w:left="425" w:hanging="425"/>
        <w:contextualSpacing w:val="0"/>
        <w:jc w:val="both"/>
        <w:rPr>
          <w:rFonts w:ascii="Arial" w:hAnsi="Arial" w:cs="Arial"/>
          <w:sz w:val="19"/>
          <w:szCs w:val="19"/>
        </w:rPr>
      </w:pPr>
      <w:r w:rsidRPr="00132114">
        <w:rPr>
          <w:rFonts w:ascii="Arial" w:hAnsi="Arial" w:cs="Arial"/>
          <w:sz w:val="19"/>
          <w:szCs w:val="19"/>
        </w:rPr>
        <w:t>7c</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Accommodate variations in hand and grip size</w:t>
      </w:r>
      <w:r w:rsidR="001568F2" w:rsidRPr="00132114">
        <w:rPr>
          <w:rFonts w:ascii="Arial" w:hAnsi="Arial" w:cs="Arial"/>
          <w:sz w:val="19"/>
          <w:szCs w:val="19"/>
        </w:rPr>
        <w:t xml:space="preserve"> [and dexterity]</w:t>
      </w:r>
      <w:r w:rsidRPr="00132114">
        <w:rPr>
          <w:rFonts w:ascii="Arial" w:hAnsi="Arial" w:cs="Arial"/>
          <w:sz w:val="19"/>
          <w:szCs w:val="19"/>
        </w:rPr>
        <w:t xml:space="preserve">. </w:t>
      </w:r>
    </w:p>
    <w:p w14:paraId="2FFAE606" w14:textId="77777777" w:rsidR="00252B5F" w:rsidRPr="00132114" w:rsidRDefault="00252B5F" w:rsidP="00906CB0">
      <w:pPr>
        <w:pStyle w:val="ListParagraph"/>
        <w:spacing w:after="360"/>
        <w:ind w:left="425" w:hanging="425"/>
        <w:contextualSpacing w:val="0"/>
        <w:jc w:val="both"/>
        <w:rPr>
          <w:rFonts w:ascii="Arial" w:hAnsi="Arial" w:cs="Arial"/>
          <w:sz w:val="19"/>
          <w:szCs w:val="19"/>
        </w:rPr>
      </w:pPr>
      <w:r w:rsidRPr="00132114">
        <w:rPr>
          <w:rFonts w:ascii="Arial" w:hAnsi="Arial" w:cs="Arial"/>
          <w:sz w:val="19"/>
          <w:szCs w:val="19"/>
        </w:rPr>
        <w:t>7d</w:t>
      </w:r>
      <w:r w:rsidR="00767BFD" w:rsidRPr="00132114">
        <w:rPr>
          <w:rFonts w:ascii="Arial" w:hAnsi="Arial" w:cs="Arial"/>
          <w:sz w:val="19"/>
          <w:szCs w:val="19"/>
        </w:rPr>
        <w:t>.</w:t>
      </w:r>
      <w:r w:rsidR="00767BFD" w:rsidRPr="00132114">
        <w:rPr>
          <w:rFonts w:ascii="Arial" w:hAnsi="Arial" w:cs="Arial"/>
          <w:sz w:val="19"/>
          <w:szCs w:val="19"/>
        </w:rPr>
        <w:tab/>
      </w:r>
      <w:r w:rsidRPr="00132114">
        <w:rPr>
          <w:rFonts w:ascii="Arial" w:hAnsi="Arial" w:cs="Arial"/>
          <w:sz w:val="19"/>
          <w:szCs w:val="19"/>
        </w:rPr>
        <w:t>Provide adequate space for the use of assistive</w:t>
      </w:r>
      <w:r w:rsidR="00767BFD" w:rsidRPr="00132114">
        <w:rPr>
          <w:rFonts w:ascii="Arial" w:hAnsi="Arial" w:cs="Arial"/>
          <w:sz w:val="19"/>
          <w:szCs w:val="19"/>
        </w:rPr>
        <w:t xml:space="preserve"> devices or personal assistance</w:t>
      </w:r>
      <w:r w:rsidRPr="00132114">
        <w:rPr>
          <w:rFonts w:ascii="Arial" w:hAnsi="Arial" w:cs="Arial"/>
          <w:sz w:val="19"/>
          <w:szCs w:val="19"/>
        </w:rPr>
        <w:t xml:space="preserve">. </w:t>
      </w:r>
    </w:p>
    <w:p w14:paraId="47573AB0"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bookmarkStart w:id="118" w:name="_Toc415063555"/>
    </w:p>
    <w:p w14:paraId="78735FDB" w14:textId="77777777" w:rsidR="00252B5F" w:rsidRPr="00132114" w:rsidRDefault="00252B5F" w:rsidP="00B0399B">
      <w:pPr>
        <w:pStyle w:val="Heading2"/>
        <w:numPr>
          <w:ilvl w:val="0"/>
          <w:numId w:val="0"/>
        </w:numPr>
      </w:pPr>
      <w:bookmarkStart w:id="119" w:name="_Toc501091507"/>
      <w:r w:rsidRPr="00132114">
        <w:t>Australian Standards for Accessible Design &amp; Adaptable Housing</w:t>
      </w:r>
      <w:bookmarkEnd w:id="118"/>
      <w:bookmarkEnd w:id="119"/>
    </w:p>
    <w:p w14:paraId="7D31404D" w14:textId="77777777" w:rsidR="00246392" w:rsidRPr="00132114" w:rsidRDefault="00246392" w:rsidP="005D026E">
      <w:pPr>
        <w:pStyle w:val="ListParagraph"/>
        <w:spacing w:after="120"/>
        <w:ind w:left="0"/>
        <w:contextualSpacing w:val="0"/>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657CD1F7" w14:textId="77777777" w:rsidR="00252B5F" w:rsidRPr="00132114" w:rsidRDefault="00252B5F" w:rsidP="00906CB0">
      <w:pPr>
        <w:pStyle w:val="ListParagraph"/>
        <w:spacing w:after="120"/>
        <w:ind w:left="0"/>
        <w:contextualSpacing w:val="0"/>
        <w:jc w:val="both"/>
        <w:rPr>
          <w:rFonts w:ascii="Arial" w:hAnsi="Arial" w:cs="Arial"/>
          <w:sz w:val="19"/>
          <w:szCs w:val="19"/>
        </w:rPr>
      </w:pPr>
      <w:r w:rsidRPr="00132114">
        <w:rPr>
          <w:rFonts w:ascii="Arial" w:hAnsi="Arial" w:cs="Arial"/>
          <w:sz w:val="19"/>
          <w:szCs w:val="19"/>
        </w:rPr>
        <w:t>Universal Design outlines the underl</w:t>
      </w:r>
      <w:r w:rsidR="001E41DD" w:rsidRPr="00132114">
        <w:rPr>
          <w:rFonts w:ascii="Arial" w:hAnsi="Arial" w:cs="Arial"/>
          <w:sz w:val="19"/>
          <w:szCs w:val="19"/>
        </w:rPr>
        <w:t>ying</w:t>
      </w:r>
      <w:r w:rsidRPr="00132114">
        <w:rPr>
          <w:rFonts w:ascii="Arial" w:hAnsi="Arial" w:cs="Arial"/>
          <w:sz w:val="19"/>
          <w:szCs w:val="19"/>
        </w:rPr>
        <w:t xml:space="preserve"> design principles which aim to achieve environments that are functional for people of all abilities.  However</w:t>
      </w:r>
      <w:r w:rsidR="001568F2" w:rsidRPr="00132114">
        <w:rPr>
          <w:rFonts w:ascii="Arial" w:hAnsi="Arial" w:cs="Arial"/>
          <w:sz w:val="19"/>
          <w:szCs w:val="19"/>
        </w:rPr>
        <w:t>,</w:t>
      </w:r>
      <w:r w:rsidRPr="00132114">
        <w:rPr>
          <w:rFonts w:ascii="Arial" w:hAnsi="Arial" w:cs="Arial"/>
          <w:sz w:val="19"/>
          <w:szCs w:val="19"/>
        </w:rPr>
        <w:t xml:space="preserve"> it is the accessible and adaptable Australian Standards that attempt to capture and codify these principles in the AS 1428 suite and AS 4299.</w:t>
      </w:r>
    </w:p>
    <w:p w14:paraId="008FE4A6" w14:textId="77777777" w:rsidR="006C24E9" w:rsidRPr="00132114" w:rsidRDefault="006C24E9" w:rsidP="004B45B2">
      <w:pPr>
        <w:pStyle w:val="ListParagraph"/>
        <w:numPr>
          <w:ilvl w:val="0"/>
          <w:numId w:val="1"/>
        </w:numPr>
        <w:spacing w:after="120"/>
        <w:ind w:left="284" w:hanging="284"/>
        <w:contextualSpacing w:val="0"/>
        <w:jc w:val="both"/>
        <w:rPr>
          <w:rFonts w:ascii="Arial" w:hAnsi="Arial" w:cs="Arial"/>
          <w:sz w:val="19"/>
          <w:szCs w:val="19"/>
          <w:u w:val="single"/>
        </w:rPr>
        <w:sectPr w:rsidR="006C24E9" w:rsidRPr="00132114" w:rsidSect="00227B52">
          <w:type w:val="continuous"/>
          <w:pgSz w:w="11906" w:h="16838" w:code="9"/>
          <w:pgMar w:top="567" w:right="567" w:bottom="567" w:left="567" w:header="397" w:footer="96" w:gutter="0"/>
          <w:cols w:space="708"/>
          <w:titlePg/>
          <w:docGrid w:linePitch="360"/>
        </w:sectPr>
      </w:pPr>
    </w:p>
    <w:p w14:paraId="2B4367B5"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b/>
          <w:sz w:val="19"/>
          <w:szCs w:val="19"/>
          <w:u w:val="single"/>
        </w:rPr>
        <w:t>AS 1428.1 (2009) General requirements for access – New Building Work</w:t>
      </w:r>
      <w:r w:rsidRPr="00132114">
        <w:rPr>
          <w:rFonts w:ascii="Arial" w:hAnsi="Arial" w:cs="Arial"/>
          <w:sz w:val="19"/>
          <w:szCs w:val="19"/>
          <w:u w:val="single"/>
        </w:rPr>
        <w:t xml:space="preserve"> </w:t>
      </w:r>
      <w:r w:rsidRPr="00132114">
        <w:rPr>
          <w:rFonts w:ascii="Arial" w:hAnsi="Arial" w:cs="Arial"/>
          <w:sz w:val="19"/>
          <w:szCs w:val="19"/>
        </w:rPr>
        <w:t xml:space="preserve">is Part 1 of the AS 1428 suite of Australian Standards – Design for </w:t>
      </w:r>
      <w:r w:rsidR="00F914BF" w:rsidRPr="00132114">
        <w:rPr>
          <w:rFonts w:ascii="Arial" w:hAnsi="Arial" w:cs="Arial"/>
          <w:sz w:val="19"/>
          <w:szCs w:val="19"/>
        </w:rPr>
        <w:t>A</w:t>
      </w:r>
      <w:r w:rsidRPr="00132114">
        <w:rPr>
          <w:rFonts w:ascii="Arial" w:hAnsi="Arial" w:cs="Arial"/>
          <w:sz w:val="19"/>
          <w:szCs w:val="19"/>
        </w:rPr>
        <w:t xml:space="preserve">ccess and </w:t>
      </w:r>
      <w:r w:rsidR="00F914BF" w:rsidRPr="00132114">
        <w:rPr>
          <w:rFonts w:ascii="Arial" w:hAnsi="Arial" w:cs="Arial"/>
          <w:sz w:val="19"/>
          <w:szCs w:val="19"/>
        </w:rPr>
        <w:t>M</w:t>
      </w:r>
      <w:r w:rsidRPr="00132114">
        <w:rPr>
          <w:rFonts w:ascii="Arial" w:hAnsi="Arial" w:cs="Arial"/>
          <w:sz w:val="19"/>
          <w:szCs w:val="19"/>
        </w:rPr>
        <w:t xml:space="preserve">obility.  The objective of AS 1428.1 (2009) is to </w:t>
      </w:r>
      <w:r w:rsidRPr="00132114">
        <w:rPr>
          <w:rFonts w:ascii="Arial" w:hAnsi="Arial" w:cs="Arial"/>
          <w:i/>
          <w:iCs/>
          <w:sz w:val="19"/>
          <w:szCs w:val="19"/>
        </w:rPr>
        <w:t xml:space="preserve">“provide building designers and users ... with the </w:t>
      </w:r>
      <w:r w:rsidRPr="00132114">
        <w:rPr>
          <w:rFonts w:ascii="Arial" w:hAnsi="Arial" w:cs="Arial"/>
          <w:b/>
          <w:bCs/>
          <w:i/>
          <w:iCs/>
          <w:sz w:val="19"/>
          <w:szCs w:val="19"/>
        </w:rPr>
        <w:t>minimum</w:t>
      </w:r>
      <w:r w:rsidRPr="00132114">
        <w:rPr>
          <w:rFonts w:ascii="Arial" w:hAnsi="Arial" w:cs="Arial"/>
          <w:i/>
          <w:iCs/>
          <w:sz w:val="19"/>
          <w:szCs w:val="19"/>
        </w:rPr>
        <w:t xml:space="preserve"> design requirements for new building work to enable access for people with disabilities” </w:t>
      </w:r>
      <w:r w:rsidRPr="00132114">
        <w:rPr>
          <w:rFonts w:ascii="Arial" w:hAnsi="Arial" w:cs="Arial"/>
          <w:sz w:val="19"/>
          <w:szCs w:val="19"/>
        </w:rPr>
        <w:t>(AS 1428.1: 2009 p.2).   Some issues to note with AS 1428.1 (2009), include:</w:t>
      </w:r>
    </w:p>
    <w:p w14:paraId="53EE5575"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 xml:space="preserve">This standard is largely focused on design for wheelchair users, with some requirements for design for people with ambulant disabilities and people with vision impairments.  This standard may not fully address the specific needs of other people with disabilities, such as people with acquired brain injuries, hearing impairments, learning difficulties or mental </w:t>
      </w:r>
      <w:r w:rsidR="00C035C3" w:rsidRPr="00132114">
        <w:rPr>
          <w:rFonts w:ascii="Arial" w:hAnsi="Arial" w:cs="Arial"/>
          <w:sz w:val="19"/>
          <w:szCs w:val="19"/>
        </w:rPr>
        <w:t>health issues</w:t>
      </w:r>
      <w:r w:rsidRPr="00132114">
        <w:rPr>
          <w:rFonts w:ascii="Arial" w:hAnsi="Arial" w:cs="Arial"/>
          <w:sz w:val="19"/>
          <w:szCs w:val="19"/>
        </w:rPr>
        <w:t>.</w:t>
      </w:r>
    </w:p>
    <w:p w14:paraId="79515283"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 xml:space="preserve">The intention of the standard is to accommodate 80% of people with a disability.  Not all people with a disability will </w:t>
      </w:r>
      <w:r w:rsidR="001568F2" w:rsidRPr="00132114">
        <w:rPr>
          <w:rFonts w:ascii="Arial" w:hAnsi="Arial" w:cs="Arial"/>
          <w:sz w:val="19"/>
          <w:szCs w:val="19"/>
        </w:rPr>
        <w:t xml:space="preserve">therefore </w:t>
      </w:r>
      <w:r w:rsidRPr="00132114">
        <w:rPr>
          <w:rFonts w:ascii="Arial" w:hAnsi="Arial" w:cs="Arial"/>
          <w:sz w:val="19"/>
          <w:szCs w:val="19"/>
        </w:rPr>
        <w:t>be accommodated.</w:t>
      </w:r>
    </w:p>
    <w:p w14:paraId="3FD76E6A"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The standard outlines minimum design requirements only.  Because this standard refers to minimum requirements only, many people using a mobility aid still find environments designed in accordance with AS 1428.1 difficult to navigate.</w:t>
      </w:r>
    </w:p>
    <w:p w14:paraId="46B3B80B"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The standard is applicable to public buildings, workplaces, commercial and multi-unit residential developments, rather than individual units and homes.</w:t>
      </w:r>
    </w:p>
    <w:p w14:paraId="77A8482C"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b/>
          <w:sz w:val="19"/>
          <w:szCs w:val="19"/>
          <w:u w:val="single"/>
        </w:rPr>
      </w:pPr>
      <w:r w:rsidRPr="00132114">
        <w:rPr>
          <w:rFonts w:ascii="Arial" w:hAnsi="Arial" w:cs="Arial"/>
          <w:b/>
          <w:sz w:val="19"/>
          <w:szCs w:val="19"/>
          <w:u w:val="single"/>
        </w:rPr>
        <w:t xml:space="preserve">AS 1428.2 (1992) </w:t>
      </w:r>
      <w:r w:rsidR="00F914BF" w:rsidRPr="00132114">
        <w:rPr>
          <w:rFonts w:ascii="Arial" w:hAnsi="Arial" w:cs="Arial"/>
          <w:b/>
          <w:sz w:val="19"/>
          <w:szCs w:val="19"/>
          <w:u w:val="single"/>
        </w:rPr>
        <w:t>Australian Standard Design for A</w:t>
      </w:r>
      <w:r w:rsidRPr="00132114">
        <w:rPr>
          <w:rFonts w:ascii="Arial" w:hAnsi="Arial" w:cs="Arial"/>
          <w:b/>
          <w:sz w:val="19"/>
          <w:szCs w:val="19"/>
          <w:u w:val="single"/>
        </w:rPr>
        <w:t>ccess and</w:t>
      </w:r>
      <w:r w:rsidR="00F914BF" w:rsidRPr="00132114">
        <w:rPr>
          <w:rFonts w:ascii="Arial" w:hAnsi="Arial" w:cs="Arial"/>
          <w:b/>
          <w:sz w:val="19"/>
          <w:szCs w:val="19"/>
          <w:u w:val="single"/>
        </w:rPr>
        <w:t xml:space="preserve"> M</w:t>
      </w:r>
      <w:r w:rsidRPr="00132114">
        <w:rPr>
          <w:rFonts w:ascii="Arial" w:hAnsi="Arial" w:cs="Arial"/>
          <w:b/>
          <w:sz w:val="19"/>
          <w:szCs w:val="19"/>
          <w:u w:val="single"/>
        </w:rPr>
        <w:t xml:space="preserve">obility Part 2: Enhanced and additional requirements – Buildings and facilities.  </w:t>
      </w:r>
    </w:p>
    <w:p w14:paraId="0DE5B972"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 xml:space="preserve">This standard provides enhanced requirements for access beyond AS 1428.1 (2001).  In this respect, it is largely superseded by AS 1428.1 (2009).  However this standard also covers items (such as </w:t>
      </w:r>
      <w:r w:rsidR="005230DA" w:rsidRPr="00132114">
        <w:rPr>
          <w:rFonts w:ascii="Arial" w:hAnsi="Arial" w:cs="Arial"/>
          <w:sz w:val="19"/>
          <w:szCs w:val="19"/>
        </w:rPr>
        <w:t>fit out</w:t>
      </w:r>
      <w:r w:rsidRPr="00132114">
        <w:rPr>
          <w:rFonts w:ascii="Arial" w:hAnsi="Arial" w:cs="Arial"/>
          <w:sz w:val="19"/>
          <w:szCs w:val="19"/>
        </w:rPr>
        <w:t xml:space="preserve"> and furnishings) which are outside of the scope of AS 1428.1.</w:t>
      </w:r>
    </w:p>
    <w:p w14:paraId="41080ED3"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b/>
          <w:sz w:val="19"/>
          <w:szCs w:val="19"/>
          <w:u w:val="single"/>
        </w:rPr>
      </w:pPr>
      <w:r w:rsidRPr="00132114">
        <w:rPr>
          <w:rFonts w:ascii="Arial" w:hAnsi="Arial" w:cs="Arial"/>
          <w:b/>
          <w:sz w:val="19"/>
          <w:szCs w:val="19"/>
          <w:u w:val="single"/>
        </w:rPr>
        <w:t>AS 4299 (1995) Adaptable Housing Standard</w:t>
      </w:r>
    </w:p>
    <w:p w14:paraId="6D2D8845" w14:textId="77777777" w:rsidR="00252B5F" w:rsidRPr="00132114" w:rsidRDefault="00252B5F" w:rsidP="00906CB0">
      <w:pPr>
        <w:pStyle w:val="ListParagraph"/>
        <w:spacing w:after="120"/>
        <w:ind w:left="284"/>
        <w:contextualSpacing w:val="0"/>
        <w:jc w:val="both"/>
        <w:rPr>
          <w:rFonts w:ascii="Arial" w:hAnsi="Arial" w:cs="Arial"/>
          <w:sz w:val="19"/>
          <w:szCs w:val="19"/>
        </w:rPr>
      </w:pPr>
      <w:r w:rsidRPr="00132114">
        <w:rPr>
          <w:rFonts w:ascii="Arial" w:hAnsi="Arial" w:cs="Arial"/>
          <w:sz w:val="19"/>
          <w:szCs w:val="19"/>
        </w:rPr>
        <w:t xml:space="preserve">The intention of the adaptable housing standard is to provide information and guidelines specifically for the design of accessible residential buildings.  The standard provides information and guidance on the detailed design of housing including joinery, fixtures and fittings.  AS 4299 recognises that in designing only in accordance with AS 1428.1, a home may be built for a ‘generic’ person, while not being well-suited for any particular individual.  </w:t>
      </w:r>
    </w:p>
    <w:p w14:paraId="06D1B42F"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 xml:space="preserve">An adaptable house is one that, while it may not be initially accessible for all tenants, it has the ability - with relatively minor adaptation - to be suitable for a variety of tenants with varying abilities and disabilities.  </w:t>
      </w:r>
    </w:p>
    <w:p w14:paraId="35FA1EF4"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 xml:space="preserve">Adaptable housing is designed with consideration to features that are difficult to change later, such as: </w:t>
      </w:r>
    </w:p>
    <w:p w14:paraId="5782531A" w14:textId="77777777" w:rsidR="00252B5F" w:rsidRPr="00132114" w:rsidRDefault="00241BBC"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Locations of structural walls;</w:t>
      </w:r>
      <w:r w:rsidR="00252B5F" w:rsidRPr="00132114">
        <w:rPr>
          <w:rFonts w:ascii="Arial" w:hAnsi="Arial" w:cs="Arial"/>
          <w:sz w:val="19"/>
          <w:szCs w:val="19"/>
        </w:rPr>
        <w:t xml:space="preserve"> </w:t>
      </w:r>
    </w:p>
    <w:p w14:paraId="3DBAEBD4" w14:textId="77777777" w:rsidR="00D66D27" w:rsidRPr="00132114" w:rsidRDefault="00D66D27"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lastRenderedPageBreak/>
        <w:t>Load be</w:t>
      </w:r>
      <w:r w:rsidR="00241BBC" w:rsidRPr="00132114">
        <w:rPr>
          <w:rFonts w:ascii="Arial" w:hAnsi="Arial" w:cs="Arial"/>
          <w:sz w:val="19"/>
          <w:szCs w:val="19"/>
        </w:rPr>
        <w:t>aring structures, e.g. ceilings;</w:t>
      </w:r>
    </w:p>
    <w:p w14:paraId="46F6069F" w14:textId="77777777" w:rsidR="00252B5F" w:rsidRPr="00132114" w:rsidRDefault="00241BBC"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Door widths;</w:t>
      </w:r>
      <w:r w:rsidR="00252B5F" w:rsidRPr="00132114">
        <w:rPr>
          <w:rFonts w:ascii="Arial" w:hAnsi="Arial" w:cs="Arial"/>
          <w:sz w:val="19"/>
          <w:szCs w:val="19"/>
        </w:rPr>
        <w:t xml:space="preserve"> and </w:t>
      </w:r>
    </w:p>
    <w:p w14:paraId="6768DD19" w14:textId="77777777" w:rsidR="00252B5F" w:rsidRPr="00132114" w:rsidRDefault="00252B5F" w:rsidP="004B45B2">
      <w:pPr>
        <w:pStyle w:val="ListParagraph"/>
        <w:numPr>
          <w:ilvl w:val="1"/>
          <w:numId w:val="1"/>
        </w:numPr>
        <w:spacing w:after="120"/>
        <w:ind w:left="567" w:hanging="283"/>
        <w:contextualSpacing w:val="0"/>
        <w:jc w:val="both"/>
        <w:rPr>
          <w:rFonts w:ascii="Arial" w:hAnsi="Arial" w:cs="Arial"/>
          <w:sz w:val="19"/>
          <w:szCs w:val="19"/>
        </w:rPr>
      </w:pPr>
      <w:r w:rsidRPr="00132114">
        <w:rPr>
          <w:rFonts w:ascii="Arial" w:hAnsi="Arial" w:cs="Arial"/>
          <w:sz w:val="19"/>
          <w:szCs w:val="19"/>
        </w:rPr>
        <w:t xml:space="preserve">Locations of some services. </w:t>
      </w:r>
    </w:p>
    <w:p w14:paraId="3CF6F208"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 xml:space="preserve">Thus, for example, an adaptable house may have a non-structural partition wall between a bathroom and a </w:t>
      </w:r>
      <w:r w:rsidR="00C159C7" w:rsidRPr="00132114">
        <w:rPr>
          <w:rFonts w:ascii="Arial" w:hAnsi="Arial" w:cs="Arial"/>
          <w:sz w:val="19"/>
          <w:szCs w:val="19"/>
        </w:rPr>
        <w:t>toilet, which</w:t>
      </w:r>
      <w:r w:rsidRPr="00132114">
        <w:rPr>
          <w:rFonts w:ascii="Arial" w:hAnsi="Arial" w:cs="Arial"/>
          <w:sz w:val="19"/>
          <w:szCs w:val="19"/>
        </w:rPr>
        <w:t xml:space="preserve"> may enable the provision of a larger accessible bathroom in the future</w:t>
      </w:r>
      <w:r w:rsidR="001E41DD" w:rsidRPr="00132114">
        <w:rPr>
          <w:rFonts w:ascii="Arial" w:hAnsi="Arial" w:cs="Arial"/>
          <w:sz w:val="19"/>
          <w:szCs w:val="19"/>
        </w:rPr>
        <w:t>.  O</w:t>
      </w:r>
      <w:r w:rsidRPr="00132114">
        <w:rPr>
          <w:rFonts w:ascii="Arial" w:hAnsi="Arial" w:cs="Arial"/>
          <w:sz w:val="19"/>
          <w:szCs w:val="19"/>
        </w:rPr>
        <w:t xml:space="preserve">r a bathroom may have the toilet </w:t>
      </w:r>
      <w:r w:rsidRPr="00132114">
        <w:rPr>
          <w:rFonts w:ascii="Arial" w:hAnsi="Arial" w:cs="Arial"/>
          <w:sz w:val="19"/>
          <w:szCs w:val="19"/>
        </w:rPr>
        <w:t xml:space="preserve">pan suitably located to avoid the need for alterations to the sewer; however the height of the washbasin may be adjusted if required.   </w:t>
      </w:r>
    </w:p>
    <w:p w14:paraId="68AFF099" w14:textId="77777777" w:rsidR="00246392" w:rsidRPr="00132114" w:rsidRDefault="00252B5F" w:rsidP="00906CB0">
      <w:pPr>
        <w:pStyle w:val="ListParagraph"/>
        <w:spacing w:after="240"/>
        <w:ind w:left="0"/>
        <w:contextualSpacing w:val="0"/>
        <w:jc w:val="both"/>
        <w:rPr>
          <w:rFonts w:ascii="Arial" w:hAnsi="Arial" w:cs="Arial"/>
          <w:sz w:val="19"/>
          <w:szCs w:val="19"/>
        </w:rPr>
        <w:sectPr w:rsidR="00246392" w:rsidRPr="00132114" w:rsidSect="00227B52">
          <w:headerReference w:type="even" r:id="rId41"/>
          <w:headerReference w:type="default" r:id="rId42"/>
          <w:footerReference w:type="default" r:id="rId43"/>
          <w:headerReference w:type="first" r:id="rId44"/>
          <w:type w:val="continuous"/>
          <w:pgSz w:w="11906" w:h="16838" w:code="9"/>
          <w:pgMar w:top="567" w:right="567" w:bottom="567" w:left="567" w:header="397" w:footer="96" w:gutter="0"/>
          <w:cols w:num="2" w:space="708"/>
          <w:titlePg/>
          <w:docGrid w:linePitch="360"/>
        </w:sectPr>
      </w:pPr>
      <w:r w:rsidRPr="00132114">
        <w:rPr>
          <w:rFonts w:ascii="Arial" w:hAnsi="Arial" w:cs="Arial"/>
          <w:sz w:val="19"/>
          <w:szCs w:val="19"/>
        </w:rPr>
        <w:t xml:space="preserve">As discussed in Section </w:t>
      </w:r>
      <w:r w:rsidR="001E41DD" w:rsidRPr="00132114">
        <w:rPr>
          <w:rFonts w:ascii="Arial" w:hAnsi="Arial" w:cs="Arial"/>
          <w:sz w:val="19"/>
          <w:szCs w:val="19"/>
        </w:rPr>
        <w:t>1.</w:t>
      </w:r>
      <w:r w:rsidRPr="00132114">
        <w:rPr>
          <w:rFonts w:ascii="Arial" w:hAnsi="Arial" w:cs="Arial"/>
          <w:sz w:val="19"/>
          <w:szCs w:val="19"/>
        </w:rPr>
        <w:t xml:space="preserve">3, it is recognised that in many areas the minimum requirements of AS 1428.1, AS1428.2 and AS 4299 are not sufficient for our tenants, and that design features which exceed Australian Standards are necessary to achieve a successful design outcome.  </w:t>
      </w:r>
    </w:p>
    <w:bookmarkStart w:id="120" w:name="_Toc415063556"/>
    <w:p w14:paraId="40AE19AA" w14:textId="77777777" w:rsidR="00252B5F" w:rsidRPr="007D64BA" w:rsidRDefault="00305676" w:rsidP="007D64BA">
      <w:pPr>
        <w:pStyle w:val="Heading2"/>
        <w:numPr>
          <w:ilvl w:val="0"/>
          <w:numId w:val="0"/>
        </w:numPr>
      </w:pPr>
      <w:r w:rsidRPr="00132114">
        <w:fldChar w:fldCharType="begin"/>
      </w:r>
      <w:r w:rsidRPr="00132114">
        <w:instrText xml:space="preserve"> HYPERLINK "http://www.livablehousingaustralia.org.au/library/help/Livable_Housing_Design_Guidelines_Web1.pdf" </w:instrText>
      </w:r>
      <w:r w:rsidRPr="00132114">
        <w:fldChar w:fldCharType="separate"/>
      </w:r>
      <w:bookmarkStart w:id="121" w:name="_Toc501091508"/>
      <w:proofErr w:type="spellStart"/>
      <w:r w:rsidR="00252B5F" w:rsidRPr="00132114">
        <w:t>L</w:t>
      </w:r>
      <w:r w:rsidR="007825AC" w:rsidRPr="00132114">
        <w:t>ivable</w:t>
      </w:r>
      <w:proofErr w:type="spellEnd"/>
      <w:r w:rsidR="007825AC" w:rsidRPr="00132114">
        <w:t xml:space="preserve"> Housing Design Guidelines</w:t>
      </w:r>
      <w:bookmarkEnd w:id="120"/>
      <w:bookmarkEnd w:id="121"/>
      <w:r w:rsidRPr="00132114">
        <w:fldChar w:fldCharType="end"/>
      </w:r>
    </w:p>
    <w:p w14:paraId="721B60CD" w14:textId="77777777" w:rsidR="00252B5F" w:rsidRPr="00132114" w:rsidRDefault="00252B5F" w:rsidP="00906CB0">
      <w:pPr>
        <w:pStyle w:val="BodyText3"/>
        <w:jc w:val="both"/>
        <w:rPr>
          <w:rStyle w:val="Hyperlink"/>
          <w:b w:val="0"/>
          <w:i w:val="0"/>
          <w:color w:val="auto"/>
        </w:rPr>
      </w:pPr>
      <w:r w:rsidRPr="00132114">
        <w:rPr>
          <w:color w:val="auto"/>
        </w:rPr>
        <w:t xml:space="preserve">RIPL’s Design </w:t>
      </w:r>
      <w:r w:rsidR="003E3837" w:rsidRPr="00132114">
        <w:rPr>
          <w:color w:val="auto"/>
        </w:rPr>
        <w:t>Brief</w:t>
      </w:r>
      <w:r w:rsidRPr="00132114">
        <w:rPr>
          <w:color w:val="auto"/>
        </w:rPr>
        <w:t xml:space="preserve"> delivers accessible housing, which is equal to or greater than Platinum Level requirements of the </w:t>
      </w:r>
      <w:proofErr w:type="spellStart"/>
      <w:r w:rsidR="00A45DBC" w:rsidRPr="00132114">
        <w:rPr>
          <w:color w:val="auto"/>
        </w:rPr>
        <w:t>Livable</w:t>
      </w:r>
      <w:proofErr w:type="spellEnd"/>
      <w:r w:rsidR="00A45DBC" w:rsidRPr="00132114">
        <w:rPr>
          <w:color w:val="auto"/>
        </w:rPr>
        <w:t xml:space="preserve"> Housing Design Guidelines.  </w:t>
      </w:r>
    </w:p>
    <w:p w14:paraId="1F5D94B5" w14:textId="77777777" w:rsidR="00252B5F" w:rsidRPr="00132114" w:rsidRDefault="00252B5F" w:rsidP="00906CB0">
      <w:pPr>
        <w:pStyle w:val="ListParagraph"/>
        <w:spacing w:after="240"/>
        <w:ind w:left="0"/>
        <w:contextualSpacing w:val="0"/>
        <w:jc w:val="both"/>
        <w:rPr>
          <w:rFonts w:ascii="Arial" w:hAnsi="Arial" w:cs="Arial"/>
          <w:sz w:val="19"/>
          <w:szCs w:val="19"/>
        </w:rPr>
      </w:pPr>
      <w:r w:rsidRPr="00132114">
        <w:rPr>
          <w:rFonts w:ascii="Arial" w:hAnsi="Arial" w:cs="Arial"/>
          <w:sz w:val="19"/>
          <w:szCs w:val="19"/>
        </w:rPr>
        <w:t xml:space="preserve">The </w:t>
      </w:r>
      <w:r w:rsidR="00823A30" w:rsidRPr="00132114">
        <w:rPr>
          <w:rFonts w:ascii="Arial" w:hAnsi="Arial" w:cs="Arial"/>
          <w:sz w:val="19"/>
          <w:szCs w:val="19"/>
        </w:rPr>
        <w:t xml:space="preserve">Platinum level design </w:t>
      </w:r>
      <w:r w:rsidR="00B33F64">
        <w:rPr>
          <w:rFonts w:ascii="Arial" w:hAnsi="Arial" w:cs="Arial"/>
          <w:sz w:val="19"/>
          <w:szCs w:val="19"/>
        </w:rPr>
        <w:t xml:space="preserve">elements of the </w:t>
      </w:r>
      <w:proofErr w:type="spellStart"/>
      <w:r w:rsidR="00B33F64">
        <w:rPr>
          <w:rFonts w:ascii="Arial" w:hAnsi="Arial" w:cs="Arial"/>
          <w:sz w:val="19"/>
          <w:szCs w:val="19"/>
        </w:rPr>
        <w:t>Liv</w:t>
      </w:r>
      <w:r w:rsidRPr="00132114">
        <w:rPr>
          <w:rFonts w:ascii="Arial" w:hAnsi="Arial" w:cs="Arial"/>
          <w:sz w:val="19"/>
          <w:szCs w:val="19"/>
        </w:rPr>
        <w:t>able</w:t>
      </w:r>
      <w:proofErr w:type="spellEnd"/>
      <w:r w:rsidRPr="00132114">
        <w:rPr>
          <w:rFonts w:ascii="Arial" w:hAnsi="Arial" w:cs="Arial"/>
          <w:sz w:val="19"/>
          <w:szCs w:val="19"/>
        </w:rPr>
        <w:t xml:space="preserve"> Housing Design Guidelines</w:t>
      </w:r>
      <w:r w:rsidR="005230DA" w:rsidRPr="00132114">
        <w:rPr>
          <w:rFonts w:ascii="Arial" w:hAnsi="Arial" w:cs="Arial"/>
          <w:sz w:val="19"/>
          <w:szCs w:val="19"/>
        </w:rPr>
        <w:t>, which</w:t>
      </w:r>
      <w:r w:rsidRPr="00132114">
        <w:rPr>
          <w:rFonts w:ascii="Arial" w:hAnsi="Arial" w:cs="Arial"/>
          <w:sz w:val="19"/>
          <w:szCs w:val="19"/>
        </w:rPr>
        <w:t xml:space="preserve"> underpin RIPL’s Design </w:t>
      </w:r>
      <w:r w:rsidR="003E3837" w:rsidRPr="00132114">
        <w:rPr>
          <w:rFonts w:ascii="Arial" w:hAnsi="Arial" w:cs="Arial"/>
          <w:sz w:val="19"/>
          <w:szCs w:val="19"/>
        </w:rPr>
        <w:t>Brief</w:t>
      </w:r>
      <w:r w:rsidRPr="00132114">
        <w:rPr>
          <w:rFonts w:ascii="Arial" w:hAnsi="Arial" w:cs="Arial"/>
          <w:sz w:val="19"/>
          <w:szCs w:val="19"/>
        </w:rPr>
        <w:t>,</w:t>
      </w:r>
      <w:r w:rsidR="004717D4" w:rsidRPr="00132114">
        <w:rPr>
          <w:rFonts w:ascii="Arial" w:hAnsi="Arial" w:cs="Arial"/>
          <w:sz w:val="19"/>
          <w:szCs w:val="19"/>
        </w:rPr>
        <w:t xml:space="preserve"> are</w:t>
      </w:r>
      <w:r w:rsidRPr="00132114">
        <w:rPr>
          <w:rFonts w:ascii="Arial" w:hAnsi="Arial" w:cs="Arial"/>
          <w:sz w:val="19"/>
          <w:szCs w:val="19"/>
        </w:rPr>
        <w:t xml:space="preserve"> detailed below.</w:t>
      </w:r>
    </w:p>
    <w:p w14:paraId="641E9D86" w14:textId="77777777" w:rsidR="00246392" w:rsidRPr="00132114" w:rsidRDefault="00246392" w:rsidP="00906CB0">
      <w:pPr>
        <w:pStyle w:val="ListParagraph"/>
        <w:spacing w:after="60"/>
        <w:ind w:left="0"/>
        <w:contextualSpacing w:val="0"/>
        <w:jc w:val="both"/>
        <w:rPr>
          <w:rFonts w:ascii="Arial" w:hAnsi="Arial" w:cs="Arial"/>
          <w:b/>
          <w:bCs/>
          <w:sz w:val="19"/>
          <w:szCs w:val="19"/>
          <w:u w:val="single"/>
        </w:rPr>
        <w:sectPr w:rsidR="00246392" w:rsidRPr="00132114" w:rsidSect="00227B52">
          <w:type w:val="continuous"/>
          <w:pgSz w:w="11906" w:h="16838" w:code="9"/>
          <w:pgMar w:top="567" w:right="567" w:bottom="567" w:left="567" w:header="397" w:footer="96" w:gutter="0"/>
          <w:cols w:space="708"/>
          <w:titlePg/>
          <w:docGrid w:linePitch="360"/>
        </w:sectPr>
      </w:pPr>
    </w:p>
    <w:p w14:paraId="058DF93F"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1:  Dwelling Access</w:t>
      </w:r>
      <w:r w:rsidR="00006101" w:rsidRPr="00132114">
        <w:rPr>
          <w:rFonts w:ascii="Arial" w:hAnsi="Arial" w:cs="Arial"/>
          <w:b/>
          <w:bCs/>
          <w:sz w:val="19"/>
          <w:szCs w:val="19"/>
        </w:rPr>
        <w:t xml:space="preserve"> </w:t>
      </w:r>
      <w:r w:rsidR="00006101" w:rsidRPr="00132114">
        <w:rPr>
          <w:rFonts w:ascii="Arial" w:hAnsi="Arial" w:cs="Arial"/>
          <w:bCs/>
          <w:sz w:val="19"/>
          <w:szCs w:val="19"/>
        </w:rPr>
        <w:t xml:space="preserve">- </w:t>
      </w:r>
      <w:r w:rsidRPr="00132114">
        <w:rPr>
          <w:rFonts w:ascii="Arial" w:hAnsi="Arial" w:cs="Arial"/>
          <w:sz w:val="19"/>
          <w:szCs w:val="19"/>
        </w:rPr>
        <w:t>A safe, continuous, step-free pathway from the street entrance and/or parking area to a dwelling entrance that is level</w:t>
      </w:r>
      <w:r w:rsidR="00BB47C1" w:rsidRPr="00132114">
        <w:rPr>
          <w:rFonts w:ascii="Arial" w:hAnsi="Arial" w:cs="Arial"/>
          <w:sz w:val="19"/>
          <w:szCs w:val="19"/>
        </w:rPr>
        <w:t>.</w:t>
      </w:r>
    </w:p>
    <w:p w14:paraId="329F9804"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2:  Dwelling Entrance</w:t>
      </w:r>
      <w:r w:rsidR="00006101" w:rsidRPr="00132114">
        <w:rPr>
          <w:rFonts w:ascii="Arial" w:hAnsi="Arial" w:cs="Arial"/>
          <w:bCs/>
          <w:sz w:val="19"/>
          <w:szCs w:val="19"/>
        </w:rPr>
        <w:t xml:space="preserve"> - </w:t>
      </w:r>
      <w:r w:rsidRPr="00132114">
        <w:rPr>
          <w:rFonts w:ascii="Arial" w:hAnsi="Arial" w:cs="Arial"/>
          <w:sz w:val="19"/>
          <w:szCs w:val="19"/>
        </w:rPr>
        <w:t>At least one level (step-free) entrance into the dwelling to enable home occupants to easily enter and exit the dwelling</w:t>
      </w:r>
      <w:r w:rsidR="00BB47C1" w:rsidRPr="00132114">
        <w:rPr>
          <w:rFonts w:ascii="Arial" w:hAnsi="Arial" w:cs="Arial"/>
          <w:sz w:val="19"/>
          <w:szCs w:val="19"/>
        </w:rPr>
        <w:t>.</w:t>
      </w:r>
    </w:p>
    <w:p w14:paraId="2F9798C9"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3</w:t>
      </w:r>
      <w:r w:rsidRPr="00132114">
        <w:rPr>
          <w:rFonts w:ascii="Arial" w:hAnsi="Arial" w:cs="Arial"/>
          <w:b/>
          <w:bCs/>
          <w:sz w:val="19"/>
          <w:szCs w:val="19"/>
          <w:u w:val="single"/>
        </w:rPr>
        <w:t>:  Internal Doors &amp; Corridors</w:t>
      </w:r>
      <w:r w:rsidR="00006101" w:rsidRPr="00132114">
        <w:rPr>
          <w:rFonts w:ascii="Arial" w:hAnsi="Arial" w:cs="Arial"/>
          <w:bCs/>
          <w:sz w:val="19"/>
          <w:szCs w:val="19"/>
        </w:rPr>
        <w:t xml:space="preserve"> - </w:t>
      </w:r>
      <w:r w:rsidR="00BB47C1" w:rsidRPr="00132114">
        <w:rPr>
          <w:rFonts w:ascii="Arial" w:hAnsi="Arial" w:cs="Arial"/>
          <w:bCs/>
          <w:sz w:val="19"/>
          <w:szCs w:val="19"/>
        </w:rPr>
        <w:t>F</w:t>
      </w:r>
      <w:r w:rsidRPr="00132114">
        <w:rPr>
          <w:rFonts w:ascii="Arial" w:hAnsi="Arial" w:cs="Arial"/>
          <w:sz w:val="19"/>
          <w:szCs w:val="19"/>
        </w:rPr>
        <w:t>acilitate comfortable and unimpeded movement between spaces</w:t>
      </w:r>
      <w:r w:rsidR="00BB47C1" w:rsidRPr="00132114">
        <w:rPr>
          <w:rFonts w:ascii="Arial" w:hAnsi="Arial" w:cs="Arial"/>
          <w:sz w:val="19"/>
          <w:szCs w:val="19"/>
        </w:rPr>
        <w:t>.</w:t>
      </w:r>
    </w:p>
    <w:p w14:paraId="65CD2DDC"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4</w:t>
      </w:r>
      <w:r w:rsidRPr="00132114">
        <w:rPr>
          <w:rFonts w:ascii="Arial" w:hAnsi="Arial" w:cs="Arial"/>
          <w:b/>
          <w:bCs/>
          <w:sz w:val="19"/>
          <w:szCs w:val="19"/>
          <w:u w:val="single"/>
        </w:rPr>
        <w:t>:  Toilet</w:t>
      </w:r>
      <w:r w:rsidR="00006101" w:rsidRPr="00132114">
        <w:rPr>
          <w:rFonts w:ascii="Arial" w:hAnsi="Arial" w:cs="Arial"/>
          <w:bCs/>
          <w:sz w:val="19"/>
          <w:szCs w:val="19"/>
        </w:rPr>
        <w:t xml:space="preserve"> - </w:t>
      </w:r>
      <w:r w:rsidRPr="00132114">
        <w:rPr>
          <w:rFonts w:ascii="Arial" w:hAnsi="Arial" w:cs="Arial"/>
          <w:sz w:val="19"/>
          <w:szCs w:val="19"/>
        </w:rPr>
        <w:t>The ground (or entry) level has a toilet to support easy access for home occupants and visitors</w:t>
      </w:r>
    </w:p>
    <w:p w14:paraId="0B653EC5"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5</w:t>
      </w:r>
      <w:r w:rsidRPr="00132114">
        <w:rPr>
          <w:rFonts w:ascii="Arial" w:hAnsi="Arial" w:cs="Arial"/>
          <w:b/>
          <w:bCs/>
          <w:sz w:val="19"/>
          <w:szCs w:val="19"/>
          <w:u w:val="single"/>
        </w:rPr>
        <w:t>:  Shower</w:t>
      </w:r>
      <w:r w:rsidR="00006101" w:rsidRPr="00132114">
        <w:rPr>
          <w:rFonts w:ascii="Arial" w:hAnsi="Arial" w:cs="Arial"/>
          <w:bCs/>
          <w:sz w:val="19"/>
          <w:szCs w:val="19"/>
        </w:rPr>
        <w:t xml:space="preserve"> - </w:t>
      </w:r>
      <w:r w:rsidR="00BB47C1" w:rsidRPr="00132114">
        <w:rPr>
          <w:rFonts w:ascii="Arial" w:hAnsi="Arial" w:cs="Arial"/>
          <w:bCs/>
          <w:sz w:val="19"/>
          <w:szCs w:val="19"/>
        </w:rPr>
        <w:t>D</w:t>
      </w:r>
      <w:r w:rsidRPr="00132114">
        <w:rPr>
          <w:rFonts w:ascii="Arial" w:hAnsi="Arial" w:cs="Arial"/>
          <w:sz w:val="19"/>
          <w:szCs w:val="19"/>
        </w:rPr>
        <w:t>esigned for easy and independent access for all home occupants</w:t>
      </w:r>
      <w:r w:rsidR="00BB47C1" w:rsidRPr="00132114">
        <w:rPr>
          <w:rFonts w:ascii="Arial" w:hAnsi="Arial" w:cs="Arial"/>
          <w:sz w:val="19"/>
          <w:szCs w:val="19"/>
        </w:rPr>
        <w:t>.</w:t>
      </w:r>
    </w:p>
    <w:p w14:paraId="4625C9FB"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6</w:t>
      </w:r>
      <w:r w:rsidRPr="00132114">
        <w:rPr>
          <w:rFonts w:ascii="Arial" w:hAnsi="Arial" w:cs="Arial"/>
          <w:b/>
          <w:bCs/>
          <w:sz w:val="19"/>
          <w:szCs w:val="19"/>
          <w:u w:val="single"/>
        </w:rPr>
        <w:t>:  Reinforcement of Bathroom &amp; Toilet Walls</w:t>
      </w:r>
      <w:r w:rsidR="00006101" w:rsidRPr="00132114">
        <w:rPr>
          <w:rFonts w:ascii="Arial" w:hAnsi="Arial" w:cs="Arial"/>
          <w:bCs/>
          <w:sz w:val="19"/>
          <w:szCs w:val="19"/>
        </w:rPr>
        <w:t xml:space="preserve"> - </w:t>
      </w:r>
      <w:r w:rsidR="00BB47C1" w:rsidRPr="00132114">
        <w:rPr>
          <w:rFonts w:ascii="Arial" w:hAnsi="Arial" w:cs="Arial"/>
          <w:bCs/>
          <w:sz w:val="19"/>
          <w:szCs w:val="19"/>
        </w:rPr>
        <w:t>B</w:t>
      </w:r>
      <w:r w:rsidRPr="00132114">
        <w:rPr>
          <w:rFonts w:ascii="Arial" w:hAnsi="Arial" w:cs="Arial"/>
          <w:sz w:val="19"/>
          <w:szCs w:val="19"/>
        </w:rPr>
        <w:t xml:space="preserve">uilt to enable </w:t>
      </w:r>
      <w:r w:rsidR="005230DA" w:rsidRPr="00132114">
        <w:rPr>
          <w:rFonts w:ascii="Arial" w:hAnsi="Arial" w:cs="Arial"/>
          <w:sz w:val="19"/>
          <w:szCs w:val="19"/>
        </w:rPr>
        <w:t>grab rails</w:t>
      </w:r>
      <w:r w:rsidRPr="00132114">
        <w:rPr>
          <w:rFonts w:ascii="Arial" w:hAnsi="Arial" w:cs="Arial"/>
          <w:sz w:val="19"/>
          <w:szCs w:val="19"/>
        </w:rPr>
        <w:t xml:space="preserve"> to be safely and economically installed</w:t>
      </w:r>
      <w:r w:rsidR="00BB47C1" w:rsidRPr="00132114">
        <w:rPr>
          <w:rFonts w:ascii="Arial" w:hAnsi="Arial" w:cs="Arial"/>
          <w:sz w:val="19"/>
          <w:szCs w:val="19"/>
        </w:rPr>
        <w:t>.</w:t>
      </w:r>
    </w:p>
    <w:p w14:paraId="32C287CA"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7</w:t>
      </w:r>
      <w:r w:rsidRPr="00132114">
        <w:rPr>
          <w:rFonts w:ascii="Arial" w:hAnsi="Arial" w:cs="Arial"/>
          <w:b/>
          <w:bCs/>
          <w:sz w:val="19"/>
          <w:szCs w:val="19"/>
          <w:u w:val="single"/>
        </w:rPr>
        <w:t>:  Internal Stairways</w:t>
      </w:r>
      <w:r w:rsidR="00006101" w:rsidRPr="00132114">
        <w:rPr>
          <w:rFonts w:ascii="Arial" w:hAnsi="Arial" w:cs="Arial"/>
          <w:bCs/>
          <w:sz w:val="19"/>
          <w:szCs w:val="19"/>
        </w:rPr>
        <w:t xml:space="preserve"> - </w:t>
      </w:r>
      <w:r w:rsidRPr="00132114">
        <w:rPr>
          <w:rFonts w:ascii="Arial" w:hAnsi="Arial" w:cs="Arial"/>
          <w:sz w:val="19"/>
          <w:szCs w:val="19"/>
        </w:rPr>
        <w:t>Where installed, stairways are designed to reduce the likelihood of injury and also enable future adaptation</w:t>
      </w:r>
      <w:r w:rsidR="00BB47C1" w:rsidRPr="00132114">
        <w:rPr>
          <w:rFonts w:ascii="Arial" w:hAnsi="Arial" w:cs="Arial"/>
          <w:sz w:val="19"/>
          <w:szCs w:val="19"/>
        </w:rPr>
        <w:t>.</w:t>
      </w:r>
    </w:p>
    <w:p w14:paraId="6BE00F8C"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8</w:t>
      </w:r>
      <w:r w:rsidRPr="00132114">
        <w:rPr>
          <w:rFonts w:ascii="Arial" w:hAnsi="Arial" w:cs="Arial"/>
          <w:b/>
          <w:bCs/>
          <w:sz w:val="19"/>
          <w:szCs w:val="19"/>
          <w:u w:val="single"/>
        </w:rPr>
        <w:t>:  Kitchen Space</w:t>
      </w:r>
      <w:r w:rsidR="00006101" w:rsidRPr="00132114">
        <w:rPr>
          <w:rFonts w:ascii="Arial" w:hAnsi="Arial" w:cs="Arial"/>
          <w:bCs/>
          <w:sz w:val="19"/>
          <w:szCs w:val="19"/>
        </w:rPr>
        <w:t xml:space="preserve"> - </w:t>
      </w:r>
      <w:r w:rsidRPr="00132114">
        <w:rPr>
          <w:rFonts w:ascii="Arial" w:hAnsi="Arial" w:cs="Arial"/>
          <w:sz w:val="19"/>
          <w:szCs w:val="19"/>
        </w:rPr>
        <w:t>Designed to support ease of movement between fixed benches and to support easy adaptation</w:t>
      </w:r>
      <w:r w:rsidR="00BB47C1" w:rsidRPr="00132114">
        <w:rPr>
          <w:rFonts w:ascii="Arial" w:hAnsi="Arial" w:cs="Arial"/>
          <w:sz w:val="19"/>
          <w:szCs w:val="19"/>
        </w:rPr>
        <w:t>.</w:t>
      </w:r>
    </w:p>
    <w:p w14:paraId="0DC14C6C"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 xml:space="preserve">Element </w:t>
      </w:r>
      <w:r w:rsidR="00823A30" w:rsidRPr="00132114">
        <w:rPr>
          <w:rFonts w:ascii="Arial" w:hAnsi="Arial" w:cs="Arial"/>
          <w:b/>
          <w:bCs/>
          <w:sz w:val="19"/>
          <w:szCs w:val="19"/>
          <w:u w:val="single"/>
        </w:rPr>
        <w:t>9</w:t>
      </w:r>
      <w:r w:rsidRPr="00132114">
        <w:rPr>
          <w:rFonts w:ascii="Arial" w:hAnsi="Arial" w:cs="Arial"/>
          <w:b/>
          <w:bCs/>
          <w:sz w:val="19"/>
          <w:szCs w:val="19"/>
          <w:u w:val="single"/>
        </w:rPr>
        <w:t>:  Laundry Space</w:t>
      </w:r>
      <w:r w:rsidR="00006101" w:rsidRPr="00132114">
        <w:rPr>
          <w:rFonts w:ascii="Arial" w:hAnsi="Arial" w:cs="Arial"/>
          <w:bCs/>
          <w:sz w:val="19"/>
          <w:szCs w:val="19"/>
        </w:rPr>
        <w:t xml:space="preserve"> - </w:t>
      </w:r>
      <w:r w:rsidRPr="00132114">
        <w:rPr>
          <w:rFonts w:ascii="Arial" w:hAnsi="Arial" w:cs="Arial"/>
          <w:sz w:val="19"/>
          <w:szCs w:val="19"/>
        </w:rPr>
        <w:t>Designed to support ease of movement between fixed benches and to support easy adaptation</w:t>
      </w:r>
      <w:r w:rsidR="00BB47C1" w:rsidRPr="00132114">
        <w:rPr>
          <w:rFonts w:ascii="Arial" w:hAnsi="Arial" w:cs="Arial"/>
          <w:sz w:val="19"/>
          <w:szCs w:val="19"/>
        </w:rPr>
        <w:t>.</w:t>
      </w:r>
    </w:p>
    <w:p w14:paraId="4B9D87B3"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1</w:t>
      </w:r>
      <w:r w:rsidR="00823A30" w:rsidRPr="00132114">
        <w:rPr>
          <w:rFonts w:ascii="Arial" w:hAnsi="Arial" w:cs="Arial"/>
          <w:b/>
          <w:bCs/>
          <w:sz w:val="19"/>
          <w:szCs w:val="19"/>
          <w:u w:val="single"/>
        </w:rPr>
        <w:t>0</w:t>
      </w:r>
      <w:r w:rsidRPr="00132114">
        <w:rPr>
          <w:rFonts w:ascii="Arial" w:hAnsi="Arial" w:cs="Arial"/>
          <w:b/>
          <w:bCs/>
          <w:sz w:val="19"/>
          <w:szCs w:val="19"/>
          <w:u w:val="single"/>
        </w:rPr>
        <w:t>:  Ground (or entry level) Bedroom Space</w:t>
      </w:r>
      <w:r w:rsidR="00006101" w:rsidRPr="00132114">
        <w:rPr>
          <w:rFonts w:ascii="Arial" w:hAnsi="Arial" w:cs="Arial"/>
          <w:bCs/>
          <w:sz w:val="19"/>
          <w:szCs w:val="19"/>
        </w:rPr>
        <w:t xml:space="preserve"> - </w:t>
      </w:r>
      <w:r w:rsidRPr="00132114">
        <w:rPr>
          <w:rFonts w:ascii="Arial" w:hAnsi="Arial" w:cs="Arial"/>
          <w:sz w:val="19"/>
          <w:szCs w:val="19"/>
        </w:rPr>
        <w:t>There is a space on the ground (or entry) level that can be used as a bedroom</w:t>
      </w:r>
      <w:r w:rsidR="00BB47C1" w:rsidRPr="00132114">
        <w:rPr>
          <w:rFonts w:ascii="Arial" w:hAnsi="Arial" w:cs="Arial"/>
          <w:sz w:val="19"/>
          <w:szCs w:val="19"/>
        </w:rPr>
        <w:t>.</w:t>
      </w:r>
    </w:p>
    <w:p w14:paraId="756BCE44"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1</w:t>
      </w:r>
      <w:r w:rsidR="00823A30" w:rsidRPr="00132114">
        <w:rPr>
          <w:rFonts w:ascii="Arial" w:hAnsi="Arial" w:cs="Arial"/>
          <w:b/>
          <w:bCs/>
          <w:sz w:val="19"/>
          <w:szCs w:val="19"/>
          <w:u w:val="single"/>
        </w:rPr>
        <w:t>1</w:t>
      </w:r>
      <w:r w:rsidRPr="00132114">
        <w:rPr>
          <w:rFonts w:ascii="Arial" w:hAnsi="Arial" w:cs="Arial"/>
          <w:b/>
          <w:bCs/>
          <w:sz w:val="19"/>
          <w:szCs w:val="19"/>
          <w:u w:val="single"/>
        </w:rPr>
        <w:t xml:space="preserve">:  Switches and </w:t>
      </w:r>
      <w:proofErr w:type="spellStart"/>
      <w:r w:rsidRPr="00132114">
        <w:rPr>
          <w:rFonts w:ascii="Arial" w:hAnsi="Arial" w:cs="Arial"/>
          <w:b/>
          <w:bCs/>
          <w:sz w:val="19"/>
          <w:szCs w:val="19"/>
          <w:u w:val="single"/>
        </w:rPr>
        <w:t>Powerpoints</w:t>
      </w:r>
      <w:proofErr w:type="spellEnd"/>
      <w:r w:rsidR="00006101" w:rsidRPr="00132114">
        <w:rPr>
          <w:rFonts w:ascii="Arial" w:hAnsi="Arial" w:cs="Arial"/>
          <w:bCs/>
          <w:sz w:val="19"/>
          <w:szCs w:val="19"/>
        </w:rPr>
        <w:t xml:space="preserve"> - </w:t>
      </w:r>
      <w:r w:rsidR="00BB47C1" w:rsidRPr="00132114">
        <w:rPr>
          <w:rFonts w:ascii="Arial" w:hAnsi="Arial" w:cs="Arial"/>
          <w:bCs/>
          <w:sz w:val="19"/>
          <w:szCs w:val="19"/>
        </w:rPr>
        <w:t>L</w:t>
      </w:r>
      <w:r w:rsidRPr="00132114">
        <w:rPr>
          <w:rFonts w:ascii="Arial" w:hAnsi="Arial" w:cs="Arial"/>
          <w:sz w:val="19"/>
          <w:szCs w:val="19"/>
        </w:rPr>
        <w:t>ocated at heights that are easy to reach for all home occupants</w:t>
      </w:r>
      <w:r w:rsidR="00BB47C1" w:rsidRPr="00132114">
        <w:rPr>
          <w:rFonts w:ascii="Arial" w:hAnsi="Arial" w:cs="Arial"/>
          <w:sz w:val="19"/>
          <w:szCs w:val="19"/>
        </w:rPr>
        <w:t>.</w:t>
      </w:r>
    </w:p>
    <w:p w14:paraId="43D50AA7"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1</w:t>
      </w:r>
      <w:r w:rsidR="00823A30" w:rsidRPr="00132114">
        <w:rPr>
          <w:rFonts w:ascii="Arial" w:hAnsi="Arial" w:cs="Arial"/>
          <w:b/>
          <w:bCs/>
          <w:sz w:val="19"/>
          <w:szCs w:val="19"/>
          <w:u w:val="single"/>
        </w:rPr>
        <w:t>2</w:t>
      </w:r>
      <w:r w:rsidRPr="00132114">
        <w:rPr>
          <w:rFonts w:ascii="Arial" w:hAnsi="Arial" w:cs="Arial"/>
          <w:b/>
          <w:bCs/>
          <w:sz w:val="19"/>
          <w:szCs w:val="19"/>
          <w:u w:val="single"/>
        </w:rPr>
        <w:t>:  Door and Tap Hardware</w:t>
      </w:r>
      <w:r w:rsidR="00006101" w:rsidRPr="00132114">
        <w:rPr>
          <w:rFonts w:ascii="Arial" w:hAnsi="Arial" w:cs="Arial"/>
          <w:bCs/>
          <w:sz w:val="19"/>
          <w:szCs w:val="19"/>
        </w:rPr>
        <w:t xml:space="preserve"> - </w:t>
      </w:r>
      <w:r w:rsidRPr="00132114">
        <w:rPr>
          <w:rFonts w:ascii="Arial" w:hAnsi="Arial" w:cs="Arial"/>
          <w:sz w:val="19"/>
          <w:szCs w:val="19"/>
        </w:rPr>
        <w:t>Home occupants are able to easily and independently open and close doors and safely use tap hardware</w:t>
      </w:r>
      <w:r w:rsidR="00BB47C1" w:rsidRPr="00132114">
        <w:rPr>
          <w:rFonts w:ascii="Arial" w:hAnsi="Arial" w:cs="Arial"/>
          <w:sz w:val="19"/>
          <w:szCs w:val="19"/>
        </w:rPr>
        <w:t>.</w:t>
      </w:r>
    </w:p>
    <w:p w14:paraId="5F067D8F"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1</w:t>
      </w:r>
      <w:r w:rsidR="00823A30" w:rsidRPr="00132114">
        <w:rPr>
          <w:rFonts w:ascii="Arial" w:hAnsi="Arial" w:cs="Arial"/>
          <w:b/>
          <w:bCs/>
          <w:sz w:val="19"/>
          <w:szCs w:val="19"/>
          <w:u w:val="single"/>
        </w:rPr>
        <w:t>3</w:t>
      </w:r>
      <w:r w:rsidRPr="00132114">
        <w:rPr>
          <w:rFonts w:ascii="Arial" w:hAnsi="Arial" w:cs="Arial"/>
          <w:b/>
          <w:bCs/>
          <w:sz w:val="19"/>
          <w:szCs w:val="19"/>
          <w:u w:val="single"/>
        </w:rPr>
        <w:t>:  Family/Living Room Space</w:t>
      </w:r>
      <w:r w:rsidR="00006101" w:rsidRPr="00132114">
        <w:rPr>
          <w:rFonts w:ascii="Arial" w:hAnsi="Arial" w:cs="Arial"/>
          <w:bCs/>
          <w:sz w:val="19"/>
          <w:szCs w:val="19"/>
        </w:rPr>
        <w:t xml:space="preserve"> - </w:t>
      </w:r>
      <w:r w:rsidRPr="00132114">
        <w:rPr>
          <w:rFonts w:ascii="Arial" w:hAnsi="Arial" w:cs="Arial"/>
          <w:sz w:val="19"/>
          <w:szCs w:val="19"/>
        </w:rPr>
        <w:t>Features clear space to enable the home occupant to move in and around the room with ease</w:t>
      </w:r>
      <w:r w:rsidR="00BB47C1" w:rsidRPr="00132114">
        <w:rPr>
          <w:rFonts w:ascii="Arial" w:hAnsi="Arial" w:cs="Arial"/>
          <w:sz w:val="19"/>
          <w:szCs w:val="19"/>
        </w:rPr>
        <w:t>.</w:t>
      </w:r>
    </w:p>
    <w:p w14:paraId="170BCF70" w14:textId="77777777" w:rsidR="00252B5F" w:rsidRPr="00132114" w:rsidRDefault="00252B5F" w:rsidP="00906CB0">
      <w:pPr>
        <w:pStyle w:val="ListParagraph"/>
        <w:spacing w:after="60"/>
        <w:ind w:left="0"/>
        <w:contextualSpacing w:val="0"/>
        <w:jc w:val="both"/>
        <w:rPr>
          <w:rFonts w:ascii="Arial" w:hAnsi="Arial" w:cs="Arial"/>
          <w:sz w:val="19"/>
          <w:szCs w:val="19"/>
        </w:rPr>
      </w:pPr>
      <w:r w:rsidRPr="00132114">
        <w:rPr>
          <w:rFonts w:ascii="Arial" w:hAnsi="Arial" w:cs="Arial"/>
          <w:b/>
          <w:bCs/>
          <w:sz w:val="19"/>
          <w:szCs w:val="19"/>
          <w:u w:val="single"/>
        </w:rPr>
        <w:t>Element 1</w:t>
      </w:r>
      <w:r w:rsidR="00823A30" w:rsidRPr="00132114">
        <w:rPr>
          <w:rFonts w:ascii="Arial" w:hAnsi="Arial" w:cs="Arial"/>
          <w:b/>
          <w:bCs/>
          <w:sz w:val="19"/>
          <w:szCs w:val="19"/>
          <w:u w:val="single"/>
        </w:rPr>
        <w:t>4</w:t>
      </w:r>
      <w:r w:rsidRPr="00132114">
        <w:rPr>
          <w:rFonts w:ascii="Arial" w:hAnsi="Arial" w:cs="Arial"/>
          <w:b/>
          <w:bCs/>
          <w:sz w:val="19"/>
          <w:szCs w:val="19"/>
          <w:u w:val="single"/>
        </w:rPr>
        <w:t>:  Window Sills</w:t>
      </w:r>
      <w:r w:rsidR="00006101" w:rsidRPr="00132114">
        <w:rPr>
          <w:rFonts w:ascii="Arial" w:hAnsi="Arial" w:cs="Arial"/>
          <w:bCs/>
          <w:sz w:val="19"/>
          <w:szCs w:val="19"/>
        </w:rPr>
        <w:t xml:space="preserve"> - </w:t>
      </w:r>
      <w:r w:rsidR="00BB47C1" w:rsidRPr="00132114">
        <w:rPr>
          <w:rFonts w:ascii="Arial" w:hAnsi="Arial" w:cs="Arial"/>
          <w:sz w:val="19"/>
          <w:szCs w:val="19"/>
        </w:rPr>
        <w:t>Installed</w:t>
      </w:r>
      <w:r w:rsidRPr="00132114">
        <w:rPr>
          <w:rFonts w:ascii="Arial" w:hAnsi="Arial" w:cs="Arial"/>
          <w:sz w:val="19"/>
          <w:szCs w:val="19"/>
        </w:rPr>
        <w:t xml:space="preserve"> at a height that enables home occupants to view the outdoor space from either a seated or standing position</w:t>
      </w:r>
      <w:r w:rsidR="00BB47C1" w:rsidRPr="00132114">
        <w:rPr>
          <w:rFonts w:ascii="Arial" w:hAnsi="Arial" w:cs="Arial"/>
          <w:sz w:val="19"/>
          <w:szCs w:val="19"/>
        </w:rPr>
        <w:t>.</w:t>
      </w:r>
    </w:p>
    <w:p w14:paraId="3B21B229" w14:textId="77777777" w:rsidR="00252B5F" w:rsidRPr="00132114" w:rsidRDefault="00252B5F" w:rsidP="00906CB0">
      <w:pPr>
        <w:pStyle w:val="ListParagraph"/>
        <w:spacing w:after="240"/>
        <w:ind w:left="0"/>
        <w:contextualSpacing w:val="0"/>
        <w:jc w:val="both"/>
        <w:rPr>
          <w:rFonts w:ascii="Arial" w:hAnsi="Arial" w:cs="Arial"/>
          <w:sz w:val="19"/>
          <w:szCs w:val="19"/>
        </w:rPr>
      </w:pPr>
      <w:r w:rsidRPr="00132114">
        <w:rPr>
          <w:rFonts w:ascii="Arial" w:hAnsi="Arial" w:cs="Arial"/>
          <w:b/>
          <w:bCs/>
          <w:sz w:val="19"/>
          <w:szCs w:val="19"/>
          <w:u w:val="single"/>
        </w:rPr>
        <w:t>Element 1</w:t>
      </w:r>
      <w:r w:rsidR="00823A30" w:rsidRPr="00132114">
        <w:rPr>
          <w:rFonts w:ascii="Arial" w:hAnsi="Arial" w:cs="Arial"/>
          <w:b/>
          <w:bCs/>
          <w:sz w:val="19"/>
          <w:szCs w:val="19"/>
          <w:u w:val="single"/>
        </w:rPr>
        <w:t>5</w:t>
      </w:r>
      <w:r w:rsidRPr="00132114">
        <w:rPr>
          <w:rFonts w:ascii="Arial" w:hAnsi="Arial" w:cs="Arial"/>
          <w:b/>
          <w:bCs/>
          <w:sz w:val="19"/>
          <w:szCs w:val="19"/>
          <w:u w:val="single"/>
        </w:rPr>
        <w:t>:  Flooring</w:t>
      </w:r>
      <w:r w:rsidR="00006101" w:rsidRPr="00132114">
        <w:rPr>
          <w:rFonts w:ascii="Arial" w:hAnsi="Arial" w:cs="Arial"/>
          <w:bCs/>
          <w:sz w:val="19"/>
          <w:szCs w:val="19"/>
        </w:rPr>
        <w:t xml:space="preserve"> - </w:t>
      </w:r>
      <w:r w:rsidRPr="00132114">
        <w:rPr>
          <w:rFonts w:ascii="Arial" w:hAnsi="Arial" w:cs="Arial"/>
          <w:sz w:val="19"/>
          <w:szCs w:val="19"/>
        </w:rPr>
        <w:t>Floor coverings are slip resistant to reduce the likelihood of slips, trips and falls in the home</w:t>
      </w:r>
      <w:r w:rsidR="00BB47C1" w:rsidRPr="00132114">
        <w:rPr>
          <w:rFonts w:ascii="Arial" w:hAnsi="Arial" w:cs="Arial"/>
          <w:sz w:val="19"/>
          <w:szCs w:val="19"/>
        </w:rPr>
        <w:t>.</w:t>
      </w:r>
    </w:p>
    <w:p w14:paraId="16BCAAC2"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bookmarkStart w:id="122" w:name="_Toc415063557"/>
    </w:p>
    <w:p w14:paraId="5EEFA27A" w14:textId="77777777" w:rsidR="00252B5F" w:rsidRPr="00132114" w:rsidRDefault="00252B5F" w:rsidP="00B0399B">
      <w:pPr>
        <w:pStyle w:val="Heading2"/>
        <w:numPr>
          <w:ilvl w:val="0"/>
          <w:numId w:val="0"/>
        </w:numPr>
      </w:pPr>
      <w:bookmarkStart w:id="123" w:name="_Toc501091509"/>
      <w:r w:rsidRPr="00132114">
        <w:t>Flexible Design</w:t>
      </w:r>
      <w:bookmarkEnd w:id="122"/>
      <w:bookmarkEnd w:id="123"/>
    </w:p>
    <w:p w14:paraId="2A38FF88" w14:textId="77777777" w:rsidR="00252B5F" w:rsidRPr="00132114" w:rsidRDefault="00252B5F" w:rsidP="00906CB0">
      <w:pPr>
        <w:pStyle w:val="ListParagraph"/>
        <w:spacing w:after="120"/>
        <w:ind w:left="0"/>
        <w:contextualSpacing w:val="0"/>
        <w:jc w:val="both"/>
        <w:rPr>
          <w:rFonts w:ascii="Arial" w:hAnsi="Arial" w:cs="Arial"/>
          <w:bCs/>
          <w:iCs/>
          <w:sz w:val="19"/>
          <w:szCs w:val="19"/>
        </w:rPr>
      </w:pPr>
      <w:r w:rsidRPr="00132114">
        <w:rPr>
          <w:rFonts w:ascii="Arial" w:hAnsi="Arial" w:cs="Arial"/>
          <w:bCs/>
          <w:iCs/>
          <w:sz w:val="19"/>
          <w:szCs w:val="19"/>
        </w:rPr>
        <w:t>Flexible or</w:t>
      </w:r>
      <w:r w:rsidR="003A6951" w:rsidRPr="00132114">
        <w:rPr>
          <w:rFonts w:ascii="Arial" w:hAnsi="Arial" w:cs="Arial"/>
          <w:bCs/>
          <w:iCs/>
          <w:sz w:val="19"/>
          <w:szCs w:val="19"/>
        </w:rPr>
        <w:t xml:space="preserve"> robust places are those that </w:t>
      </w:r>
      <w:r w:rsidRPr="00132114">
        <w:rPr>
          <w:rFonts w:ascii="Arial" w:hAnsi="Arial" w:cs="Arial"/>
          <w:bCs/>
          <w:iCs/>
          <w:sz w:val="19"/>
          <w:szCs w:val="19"/>
        </w:rPr>
        <w:t xml:space="preserve">can be used for </w:t>
      </w:r>
      <w:r w:rsidR="003A6951" w:rsidRPr="00132114">
        <w:rPr>
          <w:rFonts w:ascii="Arial" w:hAnsi="Arial" w:cs="Arial"/>
          <w:bCs/>
          <w:iCs/>
          <w:sz w:val="19"/>
          <w:szCs w:val="19"/>
        </w:rPr>
        <w:t xml:space="preserve">a number of different purposes and therefore </w:t>
      </w:r>
      <w:r w:rsidRPr="00132114">
        <w:rPr>
          <w:rFonts w:ascii="Arial" w:hAnsi="Arial" w:cs="Arial"/>
          <w:bCs/>
          <w:iCs/>
          <w:sz w:val="19"/>
          <w:szCs w:val="19"/>
        </w:rPr>
        <w:t xml:space="preserve">offer more choice </w:t>
      </w:r>
      <w:r w:rsidR="003A6951" w:rsidRPr="00132114">
        <w:rPr>
          <w:rFonts w:ascii="Arial" w:hAnsi="Arial" w:cs="Arial"/>
          <w:bCs/>
          <w:iCs/>
          <w:sz w:val="19"/>
          <w:szCs w:val="19"/>
        </w:rPr>
        <w:t>in the use of that space.</w:t>
      </w:r>
    </w:p>
    <w:p w14:paraId="67AFDCBF" w14:textId="77777777" w:rsidR="00246392" w:rsidRPr="00132114" w:rsidRDefault="00246392" w:rsidP="004B45B2">
      <w:pPr>
        <w:pStyle w:val="ListParagraph"/>
        <w:numPr>
          <w:ilvl w:val="0"/>
          <w:numId w:val="1"/>
        </w:numPr>
        <w:spacing w:after="120"/>
        <w:ind w:left="284" w:hanging="284"/>
        <w:contextualSpacing w:val="0"/>
        <w:jc w:val="both"/>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60B46B25"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The ways in which buildings and environments will be used is not wholly predictable.  A flexible or robust environment will:</w:t>
      </w:r>
    </w:p>
    <w:p w14:paraId="047F4988"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b</w:t>
      </w:r>
      <w:r w:rsidR="00252B5F" w:rsidRPr="00132114">
        <w:rPr>
          <w:rFonts w:ascii="Arial" w:hAnsi="Arial" w:cs="Arial"/>
          <w:sz w:val="19"/>
          <w:szCs w:val="19"/>
        </w:rPr>
        <w:t>e</w:t>
      </w:r>
      <w:proofErr w:type="gramEnd"/>
      <w:r w:rsidR="00252B5F" w:rsidRPr="00132114">
        <w:rPr>
          <w:rFonts w:ascii="Arial" w:hAnsi="Arial" w:cs="Arial"/>
          <w:sz w:val="19"/>
          <w:szCs w:val="19"/>
        </w:rPr>
        <w:t xml:space="preserve"> better able to support a greater range of tenants with varying abilities and disabilities, habits and preferences.</w:t>
      </w:r>
    </w:p>
    <w:p w14:paraId="223486C7"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b</w:t>
      </w:r>
      <w:r w:rsidR="00252B5F" w:rsidRPr="00132114">
        <w:rPr>
          <w:rFonts w:ascii="Arial" w:hAnsi="Arial" w:cs="Arial"/>
          <w:sz w:val="19"/>
          <w:szCs w:val="19"/>
        </w:rPr>
        <w:t>e</w:t>
      </w:r>
      <w:proofErr w:type="gramEnd"/>
      <w:r w:rsidR="00252B5F" w:rsidRPr="00132114">
        <w:rPr>
          <w:rFonts w:ascii="Arial" w:hAnsi="Arial" w:cs="Arial"/>
          <w:sz w:val="19"/>
          <w:szCs w:val="19"/>
        </w:rPr>
        <w:t xml:space="preserve"> better able to support the independence and functionality of individual tenants.</w:t>
      </w:r>
    </w:p>
    <w:p w14:paraId="542345C0"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b</w:t>
      </w:r>
      <w:r w:rsidR="00252B5F" w:rsidRPr="00132114">
        <w:rPr>
          <w:rFonts w:ascii="Arial" w:hAnsi="Arial" w:cs="Arial"/>
          <w:sz w:val="19"/>
          <w:szCs w:val="19"/>
        </w:rPr>
        <w:t>e</w:t>
      </w:r>
      <w:proofErr w:type="gramEnd"/>
      <w:r w:rsidR="00252B5F" w:rsidRPr="00132114">
        <w:rPr>
          <w:rFonts w:ascii="Arial" w:hAnsi="Arial" w:cs="Arial"/>
          <w:sz w:val="19"/>
          <w:szCs w:val="19"/>
        </w:rPr>
        <w:t xml:space="preserve"> more flexible over time.</w:t>
      </w:r>
    </w:p>
    <w:p w14:paraId="6837BF33"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r</w:t>
      </w:r>
      <w:r w:rsidR="00252B5F" w:rsidRPr="00132114">
        <w:rPr>
          <w:rFonts w:ascii="Arial" w:hAnsi="Arial" w:cs="Arial"/>
          <w:sz w:val="19"/>
          <w:szCs w:val="19"/>
        </w:rPr>
        <w:t>educe</w:t>
      </w:r>
      <w:proofErr w:type="gramEnd"/>
      <w:r w:rsidR="00252B5F" w:rsidRPr="00132114">
        <w:rPr>
          <w:rFonts w:ascii="Arial" w:hAnsi="Arial" w:cs="Arial"/>
          <w:sz w:val="19"/>
          <w:szCs w:val="19"/>
        </w:rPr>
        <w:t xml:space="preserve"> long term modification costs.</w:t>
      </w:r>
    </w:p>
    <w:p w14:paraId="3DAEE94F"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b</w:t>
      </w:r>
      <w:r w:rsidR="00252B5F" w:rsidRPr="00132114">
        <w:rPr>
          <w:rFonts w:ascii="Arial" w:hAnsi="Arial" w:cs="Arial"/>
          <w:sz w:val="19"/>
          <w:szCs w:val="19"/>
        </w:rPr>
        <w:t>e</w:t>
      </w:r>
      <w:proofErr w:type="gramEnd"/>
      <w:r w:rsidR="00252B5F" w:rsidRPr="00132114">
        <w:rPr>
          <w:rFonts w:ascii="Arial" w:hAnsi="Arial" w:cs="Arial"/>
          <w:sz w:val="19"/>
          <w:szCs w:val="19"/>
        </w:rPr>
        <w:t xml:space="preserve"> more cost effective throughout its life cycle.</w:t>
      </w:r>
    </w:p>
    <w:p w14:paraId="7A39571C" w14:textId="77777777" w:rsidR="00117694" w:rsidRPr="00132114" w:rsidRDefault="00117694" w:rsidP="00117694">
      <w:pPr>
        <w:spacing w:after="120"/>
        <w:jc w:val="both"/>
        <w:rPr>
          <w:rFonts w:ascii="Arial" w:hAnsi="Arial" w:cs="Arial"/>
          <w:sz w:val="19"/>
          <w:szCs w:val="19"/>
        </w:rPr>
      </w:pPr>
    </w:p>
    <w:p w14:paraId="04CFBE18"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The design shall consider ways in which flexibility may be incorporated, particularly:</w:t>
      </w:r>
    </w:p>
    <w:p w14:paraId="30BC4801" w14:textId="77777777" w:rsidR="00252B5F" w:rsidRPr="00132114" w:rsidRDefault="00252B5F" w:rsidP="004B45B2">
      <w:pPr>
        <w:pStyle w:val="ListParagraph"/>
        <w:numPr>
          <w:ilvl w:val="1"/>
          <w:numId w:val="1"/>
        </w:numPr>
        <w:spacing w:after="60"/>
        <w:ind w:left="568" w:hanging="284"/>
        <w:contextualSpacing w:val="0"/>
        <w:jc w:val="both"/>
        <w:rPr>
          <w:rFonts w:ascii="Arial" w:hAnsi="Arial" w:cs="Arial"/>
          <w:sz w:val="19"/>
          <w:szCs w:val="19"/>
        </w:rPr>
      </w:pPr>
      <w:r w:rsidRPr="00132114">
        <w:rPr>
          <w:rFonts w:ascii="Arial" w:hAnsi="Arial" w:cs="Arial"/>
          <w:sz w:val="19"/>
          <w:szCs w:val="19"/>
        </w:rPr>
        <w:t>Site layout</w:t>
      </w:r>
      <w:r w:rsidR="0034467E" w:rsidRPr="00132114">
        <w:rPr>
          <w:rFonts w:ascii="Arial" w:hAnsi="Arial" w:cs="Arial"/>
          <w:sz w:val="19"/>
          <w:szCs w:val="19"/>
        </w:rPr>
        <w:t>.</w:t>
      </w:r>
    </w:p>
    <w:p w14:paraId="42232B6D" w14:textId="77777777" w:rsidR="00252B5F" w:rsidRPr="00132114" w:rsidRDefault="00252B5F" w:rsidP="004B45B2">
      <w:pPr>
        <w:pStyle w:val="ListParagraph"/>
        <w:numPr>
          <w:ilvl w:val="2"/>
          <w:numId w:val="1"/>
        </w:numPr>
        <w:spacing w:after="120"/>
        <w:ind w:left="709" w:hanging="142"/>
        <w:contextualSpacing w:val="0"/>
        <w:jc w:val="both"/>
        <w:rPr>
          <w:rFonts w:ascii="Arial" w:hAnsi="Arial" w:cs="Arial"/>
          <w:sz w:val="19"/>
          <w:szCs w:val="19"/>
        </w:rPr>
      </w:pPr>
      <w:r w:rsidRPr="00132114">
        <w:rPr>
          <w:rFonts w:ascii="Arial" w:hAnsi="Arial" w:cs="Arial"/>
          <w:sz w:val="19"/>
          <w:szCs w:val="19"/>
        </w:rPr>
        <w:t>Providing a variety of outdoor spaces (e.g. public and private spaces).</w:t>
      </w:r>
    </w:p>
    <w:p w14:paraId="5A45BF00" w14:textId="77777777" w:rsidR="00252B5F" w:rsidRPr="00132114" w:rsidRDefault="00252B5F" w:rsidP="004B45B2">
      <w:pPr>
        <w:pStyle w:val="ListParagraph"/>
        <w:numPr>
          <w:ilvl w:val="1"/>
          <w:numId w:val="1"/>
        </w:numPr>
        <w:spacing w:after="60"/>
        <w:ind w:left="568" w:hanging="284"/>
        <w:contextualSpacing w:val="0"/>
        <w:jc w:val="both"/>
        <w:rPr>
          <w:rFonts w:ascii="Arial" w:hAnsi="Arial" w:cs="Arial"/>
          <w:sz w:val="19"/>
          <w:szCs w:val="19"/>
        </w:rPr>
      </w:pPr>
      <w:r w:rsidRPr="00132114">
        <w:rPr>
          <w:rFonts w:ascii="Arial" w:hAnsi="Arial" w:cs="Arial"/>
          <w:sz w:val="19"/>
          <w:szCs w:val="19"/>
        </w:rPr>
        <w:t>Unit size and layout</w:t>
      </w:r>
      <w:r w:rsidR="0034467E" w:rsidRPr="00132114">
        <w:rPr>
          <w:rFonts w:ascii="Arial" w:hAnsi="Arial" w:cs="Arial"/>
          <w:sz w:val="19"/>
          <w:szCs w:val="19"/>
        </w:rPr>
        <w:t>.</w:t>
      </w:r>
    </w:p>
    <w:p w14:paraId="40BD4B00" w14:textId="77777777" w:rsidR="00252B5F" w:rsidRPr="00132114" w:rsidRDefault="00252B5F" w:rsidP="004B45B2">
      <w:pPr>
        <w:pStyle w:val="ListParagraph"/>
        <w:numPr>
          <w:ilvl w:val="2"/>
          <w:numId w:val="1"/>
        </w:numPr>
        <w:spacing w:after="120"/>
        <w:ind w:left="709" w:hanging="142"/>
        <w:contextualSpacing w:val="0"/>
        <w:jc w:val="both"/>
        <w:rPr>
          <w:rFonts w:ascii="Arial" w:hAnsi="Arial" w:cs="Arial"/>
          <w:sz w:val="19"/>
          <w:szCs w:val="19"/>
        </w:rPr>
      </w:pPr>
      <w:r w:rsidRPr="00132114">
        <w:rPr>
          <w:rFonts w:ascii="Arial" w:hAnsi="Arial" w:cs="Arial"/>
          <w:sz w:val="19"/>
          <w:szCs w:val="19"/>
        </w:rPr>
        <w:t xml:space="preserve">Consideration for providing a second bedroom to units increases the activities that may be accommodated within the home (e.g. the second bedroom may be used as a guest room, store room, study, </w:t>
      </w:r>
      <w:proofErr w:type="gramStart"/>
      <w:r w:rsidRPr="00132114">
        <w:rPr>
          <w:rFonts w:ascii="Arial" w:hAnsi="Arial" w:cs="Arial"/>
          <w:sz w:val="19"/>
          <w:szCs w:val="19"/>
        </w:rPr>
        <w:t>hobby</w:t>
      </w:r>
      <w:proofErr w:type="gramEnd"/>
      <w:r w:rsidRPr="00132114">
        <w:rPr>
          <w:rFonts w:ascii="Arial" w:hAnsi="Arial" w:cs="Arial"/>
          <w:sz w:val="19"/>
          <w:szCs w:val="19"/>
        </w:rPr>
        <w:t xml:space="preserve"> or work room).</w:t>
      </w:r>
    </w:p>
    <w:p w14:paraId="38F31D56" w14:textId="77777777" w:rsidR="00252B5F" w:rsidRPr="00132114" w:rsidRDefault="00252B5F" w:rsidP="004B45B2">
      <w:pPr>
        <w:pStyle w:val="ListParagraph"/>
        <w:numPr>
          <w:ilvl w:val="2"/>
          <w:numId w:val="1"/>
        </w:numPr>
        <w:spacing w:after="120"/>
        <w:ind w:left="709" w:hanging="142"/>
        <w:contextualSpacing w:val="0"/>
        <w:jc w:val="both"/>
        <w:rPr>
          <w:rFonts w:ascii="Arial" w:hAnsi="Arial" w:cs="Arial"/>
          <w:sz w:val="19"/>
          <w:szCs w:val="19"/>
        </w:rPr>
      </w:pPr>
      <w:r w:rsidRPr="00132114">
        <w:rPr>
          <w:rFonts w:ascii="Arial" w:hAnsi="Arial" w:cs="Arial"/>
          <w:sz w:val="19"/>
          <w:szCs w:val="19"/>
        </w:rPr>
        <w:t>Providing internal rooms and circulation spaces of sufficient size will maximise the number of uses and users which may be accommodated.</w:t>
      </w:r>
    </w:p>
    <w:p w14:paraId="61B93A04" w14:textId="77777777" w:rsidR="00252B5F" w:rsidRPr="00132114" w:rsidRDefault="00252B5F" w:rsidP="004B45B2">
      <w:pPr>
        <w:pStyle w:val="ListParagraph"/>
        <w:numPr>
          <w:ilvl w:val="1"/>
          <w:numId w:val="1"/>
        </w:numPr>
        <w:spacing w:after="60"/>
        <w:ind w:left="568" w:hanging="284"/>
        <w:contextualSpacing w:val="0"/>
        <w:jc w:val="both"/>
        <w:rPr>
          <w:rFonts w:ascii="Arial" w:hAnsi="Arial" w:cs="Arial"/>
          <w:sz w:val="19"/>
          <w:szCs w:val="19"/>
        </w:rPr>
      </w:pPr>
      <w:r w:rsidRPr="00132114">
        <w:rPr>
          <w:rFonts w:ascii="Arial" w:hAnsi="Arial" w:cs="Arial"/>
          <w:sz w:val="19"/>
          <w:szCs w:val="19"/>
        </w:rPr>
        <w:lastRenderedPageBreak/>
        <w:t>Detailed design of individual units.</w:t>
      </w:r>
    </w:p>
    <w:p w14:paraId="19F39A20" w14:textId="77777777" w:rsidR="00252B5F" w:rsidRPr="00132114" w:rsidRDefault="00252B5F" w:rsidP="004B45B2">
      <w:pPr>
        <w:pStyle w:val="ListParagraph"/>
        <w:numPr>
          <w:ilvl w:val="2"/>
          <w:numId w:val="1"/>
        </w:numPr>
        <w:spacing w:after="120"/>
        <w:ind w:left="709" w:hanging="142"/>
        <w:contextualSpacing w:val="0"/>
        <w:jc w:val="both"/>
        <w:rPr>
          <w:rFonts w:ascii="Arial" w:hAnsi="Arial" w:cs="Arial"/>
          <w:sz w:val="19"/>
          <w:szCs w:val="19"/>
        </w:rPr>
      </w:pPr>
      <w:r w:rsidRPr="00132114">
        <w:rPr>
          <w:rFonts w:ascii="Arial" w:hAnsi="Arial" w:cs="Arial"/>
          <w:sz w:val="19"/>
          <w:szCs w:val="19"/>
        </w:rPr>
        <w:t>Consideration to rooms (such as bedroom) which may be arranged in a number of ways.</w:t>
      </w:r>
    </w:p>
    <w:p w14:paraId="316C7BF7" w14:textId="77777777" w:rsidR="00252B5F" w:rsidRPr="00132114" w:rsidRDefault="00252B5F" w:rsidP="004B45B2">
      <w:pPr>
        <w:pStyle w:val="ListParagraph"/>
        <w:numPr>
          <w:ilvl w:val="2"/>
          <w:numId w:val="1"/>
        </w:numPr>
        <w:spacing w:after="120"/>
        <w:ind w:left="709" w:hanging="142"/>
        <w:contextualSpacing w:val="0"/>
        <w:jc w:val="both"/>
        <w:rPr>
          <w:rFonts w:ascii="Arial" w:hAnsi="Arial" w:cs="Arial"/>
          <w:sz w:val="19"/>
          <w:szCs w:val="19"/>
        </w:rPr>
      </w:pPr>
      <w:r w:rsidRPr="00132114">
        <w:rPr>
          <w:rFonts w:ascii="Arial" w:hAnsi="Arial" w:cs="Arial"/>
          <w:sz w:val="19"/>
          <w:szCs w:val="19"/>
        </w:rPr>
        <w:t xml:space="preserve">Installing wall sheeting throughout bathrooms for future provision of </w:t>
      </w:r>
      <w:r w:rsidR="005230DA" w:rsidRPr="00132114">
        <w:rPr>
          <w:rFonts w:ascii="Arial" w:hAnsi="Arial" w:cs="Arial"/>
          <w:sz w:val="19"/>
          <w:szCs w:val="19"/>
        </w:rPr>
        <w:t>grab rails</w:t>
      </w:r>
      <w:r w:rsidRPr="00132114">
        <w:rPr>
          <w:rFonts w:ascii="Arial" w:hAnsi="Arial" w:cs="Arial"/>
          <w:sz w:val="19"/>
          <w:szCs w:val="19"/>
        </w:rPr>
        <w:t xml:space="preserve"> in a variety of locations (depending on individual user requirements).</w:t>
      </w:r>
    </w:p>
    <w:p w14:paraId="29DC915E" w14:textId="77777777" w:rsidR="00252B5F" w:rsidRPr="00132114" w:rsidRDefault="00252B5F" w:rsidP="00906CB0">
      <w:pPr>
        <w:pStyle w:val="ListParagraph"/>
        <w:spacing w:after="0"/>
        <w:ind w:left="0"/>
        <w:contextualSpacing w:val="0"/>
        <w:jc w:val="both"/>
        <w:rPr>
          <w:rFonts w:ascii="Arial" w:hAnsi="Arial" w:cs="Arial"/>
          <w:b/>
          <w:bCs/>
          <w:i/>
          <w:iCs/>
          <w:sz w:val="19"/>
          <w:szCs w:val="19"/>
        </w:rPr>
      </w:pPr>
      <w:r w:rsidRPr="00132114">
        <w:rPr>
          <w:rFonts w:ascii="Arial" w:hAnsi="Arial" w:cs="Arial"/>
          <w:b/>
          <w:bCs/>
          <w:i/>
          <w:iCs/>
          <w:sz w:val="19"/>
          <w:szCs w:val="19"/>
        </w:rPr>
        <w:t>Room size</w:t>
      </w:r>
      <w:r w:rsidR="009551D7" w:rsidRPr="00132114">
        <w:rPr>
          <w:rFonts w:ascii="Arial" w:hAnsi="Arial" w:cs="Arial"/>
          <w:b/>
          <w:bCs/>
          <w:i/>
          <w:iCs/>
          <w:sz w:val="19"/>
          <w:szCs w:val="19"/>
        </w:rPr>
        <w:t xml:space="preserve"> and shape</w:t>
      </w:r>
    </w:p>
    <w:p w14:paraId="0DC18670"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Very small rooms can accommodate very few different activities, whilst very large ones can cater for a wide range.  But above a certain size</w:t>
      </w:r>
      <w:r w:rsidR="009551D7" w:rsidRPr="00132114">
        <w:rPr>
          <w:rFonts w:ascii="Arial" w:hAnsi="Arial" w:cs="Arial"/>
          <w:sz w:val="19"/>
          <w:szCs w:val="19"/>
        </w:rPr>
        <w:t>,</w:t>
      </w:r>
      <w:r w:rsidRPr="00132114">
        <w:rPr>
          <w:rFonts w:ascii="Arial" w:hAnsi="Arial" w:cs="Arial"/>
          <w:sz w:val="19"/>
          <w:szCs w:val="19"/>
        </w:rPr>
        <w:t xml:space="preserve"> further increases become less and less effective in accommodating more activities.</w:t>
      </w:r>
    </w:p>
    <w:p w14:paraId="544F2E82"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This means that there is an optimum room size: the ‘best buy’ in terms of the number of activities which can be accommodated for a given floor area, offering the most choice for a given expenditure.</w:t>
      </w:r>
    </w:p>
    <w:p w14:paraId="7CB8176D" w14:textId="77777777" w:rsidR="00252B5F" w:rsidRPr="00132114" w:rsidRDefault="00252B5F" w:rsidP="00906CB0">
      <w:pPr>
        <w:pStyle w:val="ListParagraph"/>
        <w:spacing w:after="0"/>
        <w:ind w:left="0"/>
        <w:contextualSpacing w:val="0"/>
        <w:jc w:val="both"/>
        <w:rPr>
          <w:rFonts w:ascii="Arial" w:hAnsi="Arial" w:cs="Arial"/>
          <w:b/>
          <w:bCs/>
          <w:i/>
          <w:iCs/>
          <w:sz w:val="19"/>
          <w:szCs w:val="19"/>
        </w:rPr>
      </w:pPr>
      <w:r w:rsidRPr="00132114">
        <w:rPr>
          <w:rFonts w:ascii="Arial" w:hAnsi="Arial" w:cs="Arial"/>
          <w:b/>
          <w:bCs/>
          <w:i/>
          <w:iCs/>
          <w:sz w:val="19"/>
          <w:szCs w:val="19"/>
        </w:rPr>
        <w:t>Detailed room design</w:t>
      </w:r>
    </w:p>
    <w:p w14:paraId="3D67A782"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 xml:space="preserve">As well as the room’s size and shape, its detailed design has an important impact on the number of different activities it can house.  If carefully considered, factors like </w:t>
      </w:r>
      <w:r w:rsidRPr="00132114">
        <w:rPr>
          <w:rFonts w:ascii="Arial" w:hAnsi="Arial" w:cs="Arial"/>
          <w:sz w:val="19"/>
          <w:szCs w:val="19"/>
        </w:rPr>
        <w:t xml:space="preserve">the positioning of doors, windows, socket outlets and </w:t>
      </w:r>
      <w:r w:rsidR="007F4620" w:rsidRPr="00132114">
        <w:rPr>
          <w:rFonts w:ascii="Arial" w:hAnsi="Arial" w:cs="Arial"/>
          <w:sz w:val="19"/>
          <w:szCs w:val="19"/>
        </w:rPr>
        <w:t>[heaters]</w:t>
      </w:r>
      <w:r w:rsidRPr="00132114">
        <w:rPr>
          <w:rFonts w:ascii="Arial" w:hAnsi="Arial" w:cs="Arial"/>
          <w:sz w:val="19"/>
          <w:szCs w:val="19"/>
        </w:rPr>
        <w:t xml:space="preserve"> can contribute significant increases in robustness at no extra cost”  (Bentley et al., p.58-59).</w:t>
      </w:r>
    </w:p>
    <w:p w14:paraId="4C920A41"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The structural design shall accommodate flexibility</w:t>
      </w:r>
      <w:r w:rsidR="00B42E1C" w:rsidRPr="00132114">
        <w:rPr>
          <w:rFonts w:ascii="Arial" w:hAnsi="Arial" w:cs="Arial"/>
          <w:sz w:val="19"/>
          <w:szCs w:val="19"/>
        </w:rPr>
        <w:t xml:space="preserve"> </w:t>
      </w:r>
      <w:r w:rsidRPr="00132114">
        <w:rPr>
          <w:rFonts w:ascii="Arial" w:hAnsi="Arial" w:cs="Arial"/>
          <w:sz w:val="19"/>
          <w:szCs w:val="19"/>
        </w:rPr>
        <w:t>/</w:t>
      </w:r>
      <w:r w:rsidR="00B42E1C" w:rsidRPr="00132114">
        <w:rPr>
          <w:rFonts w:ascii="Arial" w:hAnsi="Arial" w:cs="Arial"/>
          <w:sz w:val="19"/>
          <w:szCs w:val="19"/>
        </w:rPr>
        <w:t xml:space="preserve"> </w:t>
      </w:r>
      <w:r w:rsidRPr="00132114">
        <w:rPr>
          <w:rFonts w:ascii="Arial" w:hAnsi="Arial" w:cs="Arial"/>
          <w:sz w:val="19"/>
          <w:szCs w:val="19"/>
        </w:rPr>
        <w:t>change over time through the incorporation of such features as:</w:t>
      </w:r>
    </w:p>
    <w:p w14:paraId="19A04C43" w14:textId="77777777" w:rsidR="00252B5F" w:rsidRPr="00132114" w:rsidRDefault="0034467E" w:rsidP="004B45B2">
      <w:pPr>
        <w:pStyle w:val="ListParagraph"/>
        <w:numPr>
          <w:ilvl w:val="1"/>
          <w:numId w:val="1"/>
        </w:numPr>
        <w:spacing w:after="120"/>
        <w:ind w:left="568" w:hanging="284"/>
        <w:contextualSpacing w:val="0"/>
        <w:jc w:val="both"/>
        <w:rPr>
          <w:rFonts w:ascii="Arial" w:hAnsi="Arial" w:cs="Arial"/>
          <w:sz w:val="19"/>
          <w:szCs w:val="19"/>
        </w:rPr>
      </w:pPr>
      <w:proofErr w:type="gramStart"/>
      <w:r w:rsidRPr="00132114">
        <w:rPr>
          <w:rFonts w:ascii="Arial" w:hAnsi="Arial" w:cs="Arial"/>
          <w:sz w:val="19"/>
          <w:szCs w:val="19"/>
        </w:rPr>
        <w:t>a</w:t>
      </w:r>
      <w:r w:rsidR="00252B5F" w:rsidRPr="00132114">
        <w:rPr>
          <w:rFonts w:ascii="Arial" w:hAnsi="Arial" w:cs="Arial"/>
          <w:sz w:val="19"/>
          <w:szCs w:val="19"/>
        </w:rPr>
        <w:t>llowance</w:t>
      </w:r>
      <w:proofErr w:type="gramEnd"/>
      <w:r w:rsidR="00252B5F" w:rsidRPr="00132114">
        <w:rPr>
          <w:rFonts w:ascii="Arial" w:hAnsi="Arial" w:cs="Arial"/>
          <w:sz w:val="19"/>
          <w:szCs w:val="19"/>
        </w:rPr>
        <w:t xml:space="preserve"> for additional or modification to </w:t>
      </w:r>
      <w:r w:rsidR="005230DA" w:rsidRPr="00132114">
        <w:rPr>
          <w:rFonts w:ascii="Arial" w:hAnsi="Arial" w:cs="Arial"/>
          <w:sz w:val="19"/>
          <w:szCs w:val="19"/>
        </w:rPr>
        <w:t>grab rail</w:t>
      </w:r>
      <w:r w:rsidR="00252B5F" w:rsidRPr="00132114">
        <w:rPr>
          <w:rFonts w:ascii="Arial" w:hAnsi="Arial" w:cs="Arial"/>
          <w:sz w:val="19"/>
          <w:szCs w:val="19"/>
        </w:rPr>
        <w:t xml:space="preserve"> locations.</w:t>
      </w:r>
    </w:p>
    <w:p w14:paraId="359A685A" w14:textId="77777777" w:rsidR="00252B5F" w:rsidRPr="00132114" w:rsidRDefault="00252B5F" w:rsidP="004B45B2">
      <w:pPr>
        <w:pStyle w:val="ListParagraph"/>
        <w:numPr>
          <w:ilvl w:val="2"/>
          <w:numId w:val="1"/>
        </w:numPr>
        <w:spacing w:after="120"/>
        <w:ind w:left="709" w:hanging="142"/>
        <w:contextualSpacing w:val="0"/>
        <w:jc w:val="both"/>
        <w:rPr>
          <w:rFonts w:ascii="Arial" w:hAnsi="Arial" w:cs="Arial"/>
          <w:sz w:val="19"/>
          <w:szCs w:val="19"/>
        </w:rPr>
      </w:pPr>
      <w:r w:rsidRPr="00132114">
        <w:rPr>
          <w:rFonts w:ascii="Arial" w:hAnsi="Arial" w:cs="Arial"/>
          <w:sz w:val="19"/>
          <w:szCs w:val="19"/>
        </w:rPr>
        <w:t xml:space="preserve">Structural sheeting shall be provided to all walls of bathrooms, showers and toilets to allow for alternative / flexible </w:t>
      </w:r>
      <w:r w:rsidR="005230DA" w:rsidRPr="00132114">
        <w:rPr>
          <w:rFonts w:ascii="Arial" w:hAnsi="Arial" w:cs="Arial"/>
          <w:sz w:val="19"/>
          <w:szCs w:val="19"/>
        </w:rPr>
        <w:t>grab rail</w:t>
      </w:r>
      <w:r w:rsidRPr="00132114">
        <w:rPr>
          <w:rFonts w:ascii="Arial" w:hAnsi="Arial" w:cs="Arial"/>
          <w:sz w:val="19"/>
          <w:szCs w:val="19"/>
        </w:rPr>
        <w:t xml:space="preserve"> locations.</w:t>
      </w:r>
    </w:p>
    <w:p w14:paraId="7FA21F81"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a</w:t>
      </w:r>
      <w:r w:rsidR="00252B5F" w:rsidRPr="00132114">
        <w:rPr>
          <w:rFonts w:ascii="Arial" w:hAnsi="Arial" w:cs="Arial"/>
          <w:sz w:val="19"/>
          <w:szCs w:val="19"/>
        </w:rPr>
        <w:t>llowance</w:t>
      </w:r>
      <w:proofErr w:type="gramEnd"/>
      <w:r w:rsidR="00252B5F" w:rsidRPr="00132114">
        <w:rPr>
          <w:rFonts w:ascii="Arial" w:hAnsi="Arial" w:cs="Arial"/>
          <w:sz w:val="19"/>
          <w:szCs w:val="19"/>
        </w:rPr>
        <w:t xml:space="preserve"> for future provision of automatic doors</w:t>
      </w:r>
      <w:r w:rsidR="007F4620" w:rsidRPr="00132114">
        <w:rPr>
          <w:rFonts w:ascii="Arial" w:hAnsi="Arial" w:cs="Arial"/>
          <w:sz w:val="19"/>
          <w:szCs w:val="19"/>
        </w:rPr>
        <w:t>, windows and blinds</w:t>
      </w:r>
      <w:r w:rsidR="00252B5F" w:rsidRPr="00132114">
        <w:rPr>
          <w:rFonts w:ascii="Arial" w:hAnsi="Arial" w:cs="Arial"/>
          <w:sz w:val="19"/>
          <w:szCs w:val="19"/>
        </w:rPr>
        <w:t>, through the provision of structural supports and power supply.</w:t>
      </w:r>
    </w:p>
    <w:p w14:paraId="099F9DC4" w14:textId="77777777" w:rsidR="00252B5F" w:rsidRPr="00132114" w:rsidRDefault="0034467E"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p</w:t>
      </w:r>
      <w:r w:rsidR="00252B5F" w:rsidRPr="00132114">
        <w:rPr>
          <w:rFonts w:ascii="Arial" w:hAnsi="Arial" w:cs="Arial"/>
          <w:sz w:val="19"/>
          <w:szCs w:val="19"/>
        </w:rPr>
        <w:t>rovision</w:t>
      </w:r>
      <w:proofErr w:type="gramEnd"/>
      <w:r w:rsidR="00252B5F" w:rsidRPr="00132114">
        <w:rPr>
          <w:rFonts w:ascii="Arial" w:hAnsi="Arial" w:cs="Arial"/>
          <w:sz w:val="19"/>
          <w:szCs w:val="19"/>
        </w:rPr>
        <w:t xml:space="preserve"> of structural supports and power supply in accessible bedrooms for future installation of ceiling hoists.</w:t>
      </w:r>
    </w:p>
    <w:p w14:paraId="4B740C18" w14:textId="7CEB2BDF" w:rsidR="00252B5F" w:rsidRPr="00132114" w:rsidRDefault="0034467E" w:rsidP="004B45B2">
      <w:pPr>
        <w:pStyle w:val="ListParagraph"/>
        <w:numPr>
          <w:ilvl w:val="1"/>
          <w:numId w:val="1"/>
        </w:numPr>
        <w:spacing w:after="240"/>
        <w:ind w:left="568" w:hanging="284"/>
        <w:contextualSpacing w:val="0"/>
        <w:jc w:val="both"/>
        <w:rPr>
          <w:rFonts w:ascii="Arial" w:hAnsi="Arial" w:cs="Arial"/>
          <w:sz w:val="19"/>
          <w:szCs w:val="19"/>
        </w:rPr>
      </w:pPr>
      <w:proofErr w:type="gramStart"/>
      <w:r w:rsidRPr="00132114">
        <w:rPr>
          <w:rFonts w:ascii="Arial" w:hAnsi="Arial" w:cs="Arial"/>
          <w:sz w:val="19"/>
          <w:szCs w:val="19"/>
        </w:rPr>
        <w:t>c</w:t>
      </w:r>
      <w:r w:rsidR="00252B5F" w:rsidRPr="00132114">
        <w:rPr>
          <w:rFonts w:ascii="Arial" w:hAnsi="Arial" w:cs="Arial"/>
          <w:sz w:val="19"/>
          <w:szCs w:val="19"/>
        </w:rPr>
        <w:t>onsideration</w:t>
      </w:r>
      <w:proofErr w:type="gramEnd"/>
      <w:r w:rsidR="00252B5F" w:rsidRPr="00132114">
        <w:rPr>
          <w:rFonts w:ascii="Arial" w:hAnsi="Arial" w:cs="Arial"/>
          <w:sz w:val="19"/>
          <w:szCs w:val="19"/>
        </w:rPr>
        <w:t xml:space="preserve"> of locations of internal non-load bearing walls.</w:t>
      </w:r>
    </w:p>
    <w:p w14:paraId="3E00CEC8" w14:textId="77777777" w:rsidR="00246392" w:rsidRPr="00132114" w:rsidRDefault="00246392" w:rsidP="00B0399B">
      <w:pPr>
        <w:pStyle w:val="Heading2"/>
        <w:sectPr w:rsidR="00246392" w:rsidRPr="00132114" w:rsidSect="00227B52">
          <w:headerReference w:type="even" r:id="rId45"/>
          <w:headerReference w:type="default" r:id="rId46"/>
          <w:footerReference w:type="default" r:id="rId47"/>
          <w:headerReference w:type="first" r:id="rId48"/>
          <w:type w:val="continuous"/>
          <w:pgSz w:w="11906" w:h="16838" w:code="9"/>
          <w:pgMar w:top="567" w:right="567" w:bottom="567" w:left="567" w:header="397" w:footer="96" w:gutter="0"/>
          <w:cols w:num="2" w:space="708"/>
          <w:titlePg/>
          <w:docGrid w:linePitch="360"/>
        </w:sectPr>
      </w:pPr>
      <w:bookmarkStart w:id="124" w:name="_Toc415063558"/>
    </w:p>
    <w:p w14:paraId="4009B53C" w14:textId="77777777" w:rsidR="00252B5F" w:rsidRPr="00132114" w:rsidRDefault="00252B5F" w:rsidP="00B0399B">
      <w:pPr>
        <w:pStyle w:val="Heading2"/>
        <w:numPr>
          <w:ilvl w:val="0"/>
          <w:numId w:val="0"/>
        </w:numPr>
        <w:rPr>
          <w:sz w:val="19"/>
          <w:szCs w:val="19"/>
        </w:rPr>
      </w:pPr>
      <w:bookmarkStart w:id="125" w:name="_Toc501091510"/>
      <w:r w:rsidRPr="00132114">
        <w:t>Personalisation</w:t>
      </w:r>
      <w:bookmarkEnd w:id="124"/>
      <w:bookmarkEnd w:id="125"/>
    </w:p>
    <w:p w14:paraId="4F7A8BD3" w14:textId="77777777" w:rsidR="00252B5F" w:rsidRPr="00132114" w:rsidRDefault="00252B5F" w:rsidP="00906CB0">
      <w:pPr>
        <w:pStyle w:val="ListParagraph"/>
        <w:spacing w:after="120"/>
        <w:ind w:left="0"/>
        <w:contextualSpacing w:val="0"/>
        <w:jc w:val="both"/>
        <w:rPr>
          <w:rFonts w:ascii="Arial" w:hAnsi="Arial" w:cs="Arial"/>
          <w:i/>
          <w:iCs/>
          <w:sz w:val="19"/>
          <w:szCs w:val="19"/>
        </w:rPr>
      </w:pPr>
      <w:r w:rsidRPr="00132114">
        <w:rPr>
          <w:rFonts w:ascii="Arial" w:hAnsi="Arial" w:cs="Arial"/>
          <w:b/>
          <w:bCs/>
          <w:i/>
          <w:iCs/>
          <w:sz w:val="19"/>
          <w:szCs w:val="19"/>
        </w:rPr>
        <w:t>“In personalising a place, users are both confirming their tastes and values to themselves, and communicating them to others”</w:t>
      </w:r>
      <w:r w:rsidRPr="00132114">
        <w:rPr>
          <w:rFonts w:ascii="Arial" w:hAnsi="Arial" w:cs="Arial"/>
          <w:i/>
          <w:iCs/>
          <w:sz w:val="19"/>
          <w:szCs w:val="19"/>
        </w:rPr>
        <w:t xml:space="preserve"> (Bentley et al., p.100).</w:t>
      </w:r>
    </w:p>
    <w:p w14:paraId="2B52ED01" w14:textId="77777777" w:rsidR="00246392" w:rsidRPr="00132114" w:rsidRDefault="00246392" w:rsidP="004B45B2">
      <w:pPr>
        <w:pStyle w:val="ListParagraph"/>
        <w:numPr>
          <w:ilvl w:val="0"/>
          <w:numId w:val="1"/>
        </w:numPr>
        <w:spacing w:after="120"/>
        <w:ind w:left="284" w:hanging="284"/>
        <w:contextualSpacing w:val="0"/>
        <w:jc w:val="both"/>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275B008D"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Personalisation involves occupants putting their stamp on a place.  It reflects the occupant having choice and control over their place.  A degree of personalisation is essential in making a place someone’s home.</w:t>
      </w:r>
    </w:p>
    <w:p w14:paraId="6930FC1C"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The encouragement of personalisation should be an integral part of the design.</w:t>
      </w:r>
    </w:p>
    <w:p w14:paraId="1744A4AD" w14:textId="77777777" w:rsidR="00117694" w:rsidRPr="00132114" w:rsidRDefault="00117694" w:rsidP="00117694">
      <w:pPr>
        <w:spacing w:after="120"/>
        <w:jc w:val="both"/>
        <w:rPr>
          <w:rFonts w:ascii="Arial" w:hAnsi="Arial" w:cs="Arial"/>
          <w:sz w:val="19"/>
          <w:szCs w:val="19"/>
        </w:rPr>
      </w:pPr>
    </w:p>
    <w:p w14:paraId="3F6E46E8" w14:textId="77777777" w:rsidR="00117694" w:rsidRPr="00132114" w:rsidRDefault="00117694" w:rsidP="00117694">
      <w:pPr>
        <w:spacing w:after="120"/>
        <w:jc w:val="both"/>
        <w:rPr>
          <w:rFonts w:ascii="Arial" w:hAnsi="Arial" w:cs="Arial"/>
          <w:sz w:val="19"/>
          <w:szCs w:val="19"/>
        </w:rPr>
      </w:pPr>
    </w:p>
    <w:p w14:paraId="04A305C1" w14:textId="77777777" w:rsidR="00252B5F" w:rsidRPr="00132114" w:rsidRDefault="00252B5F" w:rsidP="00117694">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Personalisation may be encouraged through such means as:</w:t>
      </w:r>
    </w:p>
    <w:p w14:paraId="7D207DEC" w14:textId="77777777" w:rsidR="00252B5F" w:rsidRPr="00132114" w:rsidRDefault="00A925AD"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w</w:t>
      </w:r>
      <w:r w:rsidR="00252B5F" w:rsidRPr="00132114">
        <w:rPr>
          <w:rFonts w:ascii="Arial" w:hAnsi="Arial" w:cs="Arial"/>
          <w:sz w:val="19"/>
          <w:szCs w:val="19"/>
        </w:rPr>
        <w:t>alls</w:t>
      </w:r>
      <w:proofErr w:type="gramEnd"/>
      <w:r w:rsidR="00252B5F" w:rsidRPr="00132114">
        <w:rPr>
          <w:rFonts w:ascii="Arial" w:hAnsi="Arial" w:cs="Arial"/>
          <w:sz w:val="19"/>
          <w:szCs w:val="19"/>
        </w:rPr>
        <w:t xml:space="preserve"> that are easy to fix things to.</w:t>
      </w:r>
    </w:p>
    <w:p w14:paraId="628BCB81" w14:textId="6F9D989F" w:rsidR="00252B5F" w:rsidRPr="00132114" w:rsidRDefault="00A925AD"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t</w:t>
      </w:r>
      <w:r w:rsidR="00252B5F" w:rsidRPr="00132114">
        <w:rPr>
          <w:rFonts w:ascii="Arial" w:hAnsi="Arial" w:cs="Arial"/>
          <w:sz w:val="19"/>
          <w:szCs w:val="19"/>
        </w:rPr>
        <w:t>he</w:t>
      </w:r>
      <w:proofErr w:type="gramEnd"/>
      <w:r w:rsidR="00252B5F" w:rsidRPr="00132114">
        <w:rPr>
          <w:rFonts w:ascii="Arial" w:hAnsi="Arial" w:cs="Arial"/>
          <w:sz w:val="19"/>
          <w:szCs w:val="19"/>
        </w:rPr>
        <w:t xml:space="preserve"> provision of display areas (e.g. open shelving).</w:t>
      </w:r>
    </w:p>
    <w:p w14:paraId="4B4A2AA4" w14:textId="77777777" w:rsidR="00252B5F" w:rsidRPr="00132114" w:rsidRDefault="00A925AD" w:rsidP="004B45B2">
      <w:pPr>
        <w:pStyle w:val="ListParagraph"/>
        <w:numPr>
          <w:ilvl w:val="1"/>
          <w:numId w:val="1"/>
        </w:numPr>
        <w:spacing w:after="240"/>
        <w:ind w:left="568" w:hanging="284"/>
        <w:contextualSpacing w:val="0"/>
        <w:jc w:val="both"/>
        <w:rPr>
          <w:rFonts w:ascii="Arial" w:hAnsi="Arial" w:cs="Arial"/>
          <w:sz w:val="19"/>
          <w:szCs w:val="19"/>
        </w:rPr>
      </w:pPr>
      <w:proofErr w:type="gramStart"/>
      <w:r w:rsidRPr="00132114">
        <w:rPr>
          <w:rFonts w:ascii="Arial" w:hAnsi="Arial" w:cs="Arial"/>
          <w:sz w:val="19"/>
          <w:szCs w:val="19"/>
        </w:rPr>
        <w:t>o</w:t>
      </w:r>
      <w:r w:rsidR="00252B5F" w:rsidRPr="00132114">
        <w:rPr>
          <w:rFonts w:ascii="Arial" w:hAnsi="Arial" w:cs="Arial"/>
          <w:sz w:val="19"/>
          <w:szCs w:val="19"/>
        </w:rPr>
        <w:t>ccupant</w:t>
      </w:r>
      <w:proofErr w:type="gramEnd"/>
      <w:r w:rsidR="00252B5F" w:rsidRPr="00132114">
        <w:rPr>
          <w:rFonts w:ascii="Arial" w:hAnsi="Arial" w:cs="Arial"/>
          <w:sz w:val="19"/>
          <w:szCs w:val="19"/>
        </w:rPr>
        <w:t xml:space="preserve"> selection of furniture and soft furnishings.</w:t>
      </w:r>
    </w:p>
    <w:p w14:paraId="7752BAA7"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bookmarkStart w:id="126" w:name="_Toc415063559"/>
    </w:p>
    <w:p w14:paraId="3BCF9A25" w14:textId="77777777" w:rsidR="00252B5F" w:rsidRPr="00132114" w:rsidRDefault="00252B5F" w:rsidP="00B0399B">
      <w:pPr>
        <w:pStyle w:val="Heading2"/>
        <w:numPr>
          <w:ilvl w:val="0"/>
          <w:numId w:val="0"/>
        </w:numPr>
      </w:pPr>
      <w:bookmarkStart w:id="127" w:name="_Toc501091511"/>
      <w:r w:rsidRPr="00132114">
        <w:t>Visual Appropriateness</w:t>
      </w:r>
      <w:bookmarkEnd w:id="126"/>
      <w:bookmarkEnd w:id="127"/>
    </w:p>
    <w:p w14:paraId="2659527D" w14:textId="77777777" w:rsidR="00252B5F" w:rsidRPr="00132114" w:rsidRDefault="00252B5F" w:rsidP="00906CB0">
      <w:pPr>
        <w:pStyle w:val="ListParagraph"/>
        <w:spacing w:after="120"/>
        <w:ind w:left="0"/>
        <w:contextualSpacing w:val="0"/>
        <w:jc w:val="both"/>
        <w:rPr>
          <w:rFonts w:ascii="Arial" w:hAnsi="Arial" w:cs="Arial"/>
          <w:sz w:val="19"/>
          <w:szCs w:val="19"/>
        </w:rPr>
      </w:pPr>
      <w:r w:rsidRPr="00132114">
        <w:rPr>
          <w:rFonts w:ascii="Arial" w:hAnsi="Arial" w:cs="Arial"/>
          <w:b/>
          <w:bCs/>
          <w:i/>
          <w:iCs/>
          <w:sz w:val="19"/>
          <w:szCs w:val="19"/>
        </w:rPr>
        <w:t>The appearance of a building is important because “it strongly affects the interpretations people put on a place: whether designers want them or not, people will interpret places as having meanings”</w:t>
      </w:r>
      <w:r w:rsidRPr="00132114">
        <w:rPr>
          <w:rFonts w:ascii="Arial" w:hAnsi="Arial" w:cs="Arial"/>
          <w:sz w:val="19"/>
          <w:szCs w:val="19"/>
        </w:rPr>
        <w:t xml:space="preserve"> </w:t>
      </w:r>
      <w:r w:rsidRPr="00132114">
        <w:rPr>
          <w:rFonts w:ascii="Arial" w:hAnsi="Arial" w:cs="Arial"/>
          <w:i/>
          <w:iCs/>
          <w:sz w:val="19"/>
          <w:szCs w:val="19"/>
        </w:rPr>
        <w:t>(Bentley et al., p.76).</w:t>
      </w:r>
    </w:p>
    <w:p w14:paraId="4BBE3F1B" w14:textId="77777777" w:rsidR="00246392" w:rsidRPr="00132114" w:rsidRDefault="00246392" w:rsidP="004B45B2">
      <w:pPr>
        <w:pStyle w:val="ListParagraph"/>
        <w:numPr>
          <w:ilvl w:val="0"/>
          <w:numId w:val="1"/>
        </w:numPr>
        <w:spacing w:after="120"/>
        <w:ind w:left="284" w:hanging="284"/>
        <w:contextualSpacing w:val="0"/>
        <w:jc w:val="both"/>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5C87C367"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In this case visual appropriateness means that in its overall scale, layout and detailed design, the building looks and feels like a home.</w:t>
      </w:r>
    </w:p>
    <w:p w14:paraId="5F602307" w14:textId="77777777" w:rsidR="00252B5F" w:rsidRPr="00132114" w:rsidRDefault="00252B5F" w:rsidP="004B45B2">
      <w:pPr>
        <w:pStyle w:val="ListParagraph"/>
        <w:numPr>
          <w:ilvl w:val="0"/>
          <w:numId w:val="1"/>
        </w:numPr>
        <w:spacing w:after="240"/>
        <w:ind w:left="284" w:hanging="284"/>
        <w:contextualSpacing w:val="0"/>
        <w:jc w:val="both"/>
        <w:rPr>
          <w:rFonts w:ascii="Arial" w:hAnsi="Arial" w:cs="Arial"/>
          <w:sz w:val="19"/>
          <w:szCs w:val="19"/>
        </w:rPr>
      </w:pPr>
      <w:r w:rsidRPr="00132114">
        <w:rPr>
          <w:rFonts w:ascii="Arial" w:hAnsi="Arial" w:cs="Arial"/>
          <w:sz w:val="19"/>
          <w:szCs w:val="19"/>
        </w:rPr>
        <w:t>Visual appropriateness will support the legibility of a place and the ease with which people perceive and understand their environment.</w:t>
      </w:r>
    </w:p>
    <w:p w14:paraId="062CB0DE"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bookmarkStart w:id="128" w:name="_Toc415063560"/>
    </w:p>
    <w:p w14:paraId="7B89E8A5" w14:textId="77777777" w:rsidR="00252B5F" w:rsidRPr="00132114" w:rsidRDefault="00252B5F" w:rsidP="00B0399B">
      <w:pPr>
        <w:pStyle w:val="Heading2"/>
        <w:numPr>
          <w:ilvl w:val="0"/>
          <w:numId w:val="0"/>
        </w:numPr>
      </w:pPr>
      <w:bookmarkStart w:id="129" w:name="_Toc501091512"/>
      <w:r w:rsidRPr="00132114">
        <w:t>Privacy &amp; Community</w:t>
      </w:r>
      <w:bookmarkEnd w:id="128"/>
      <w:bookmarkEnd w:id="129"/>
    </w:p>
    <w:p w14:paraId="74AF0464" w14:textId="77777777" w:rsidR="00246392" w:rsidRPr="00132114" w:rsidRDefault="00246392" w:rsidP="004B45B2">
      <w:pPr>
        <w:pStyle w:val="ListParagraph"/>
        <w:numPr>
          <w:ilvl w:val="0"/>
          <w:numId w:val="1"/>
        </w:numPr>
        <w:spacing w:after="120"/>
        <w:ind w:left="284" w:hanging="284"/>
        <w:contextualSpacing w:val="0"/>
        <w:rPr>
          <w:rFonts w:ascii="Arial" w:hAnsi="Arial" w:cs="Arial"/>
          <w:sz w:val="19"/>
          <w:szCs w:val="19"/>
        </w:rPr>
        <w:sectPr w:rsidR="00246392" w:rsidRPr="00132114" w:rsidSect="00227B52">
          <w:type w:val="continuous"/>
          <w:pgSz w:w="11906" w:h="16838" w:code="9"/>
          <w:pgMar w:top="567" w:right="567" w:bottom="567" w:left="567" w:header="397" w:footer="96" w:gutter="0"/>
          <w:cols w:space="708"/>
          <w:titlePg/>
          <w:docGrid w:linePitch="360"/>
        </w:sectPr>
      </w:pPr>
    </w:p>
    <w:p w14:paraId="7948534E"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The design shall recognise that people wish to achieve a balance in their life that they themselves control, between private and social / communal time.</w:t>
      </w:r>
    </w:p>
    <w:p w14:paraId="66B0D597"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All people require both social interaction and inclusion, and solitude.</w:t>
      </w:r>
    </w:p>
    <w:p w14:paraId="28FEDE3E" w14:textId="77777777" w:rsidR="00117694" w:rsidRPr="00132114" w:rsidRDefault="00117694" w:rsidP="00117694">
      <w:pPr>
        <w:spacing w:after="120"/>
        <w:jc w:val="both"/>
        <w:rPr>
          <w:rFonts w:ascii="Arial" w:hAnsi="Arial" w:cs="Arial"/>
          <w:sz w:val="19"/>
          <w:szCs w:val="19"/>
        </w:rPr>
      </w:pPr>
    </w:p>
    <w:p w14:paraId="54A0C8F0" w14:textId="77777777" w:rsidR="00117694" w:rsidRPr="00132114" w:rsidRDefault="00117694" w:rsidP="00117694">
      <w:pPr>
        <w:spacing w:after="120"/>
        <w:jc w:val="both"/>
        <w:rPr>
          <w:rFonts w:ascii="Arial" w:hAnsi="Arial" w:cs="Arial"/>
          <w:sz w:val="19"/>
          <w:szCs w:val="19"/>
        </w:rPr>
      </w:pPr>
    </w:p>
    <w:p w14:paraId="374985EA" w14:textId="77777777" w:rsidR="00117694" w:rsidRPr="00132114" w:rsidRDefault="00117694" w:rsidP="00117694">
      <w:pPr>
        <w:spacing w:after="120"/>
        <w:jc w:val="both"/>
        <w:rPr>
          <w:rFonts w:ascii="Arial" w:hAnsi="Arial" w:cs="Arial"/>
          <w:sz w:val="19"/>
          <w:szCs w:val="19"/>
        </w:rPr>
      </w:pPr>
    </w:p>
    <w:p w14:paraId="1AA33CF9" w14:textId="77777777" w:rsidR="00252B5F" w:rsidRPr="00132114" w:rsidRDefault="00252B5F" w:rsidP="004B45B2">
      <w:pPr>
        <w:pStyle w:val="ListParagraph"/>
        <w:numPr>
          <w:ilvl w:val="0"/>
          <w:numId w:val="1"/>
        </w:numPr>
        <w:spacing w:after="120"/>
        <w:ind w:left="284" w:hanging="284"/>
        <w:contextualSpacing w:val="0"/>
        <w:jc w:val="both"/>
        <w:rPr>
          <w:rFonts w:ascii="Arial" w:hAnsi="Arial" w:cs="Arial"/>
          <w:sz w:val="19"/>
          <w:szCs w:val="19"/>
        </w:rPr>
      </w:pPr>
      <w:r w:rsidRPr="00132114">
        <w:rPr>
          <w:rFonts w:ascii="Arial" w:hAnsi="Arial" w:cs="Arial"/>
          <w:sz w:val="19"/>
          <w:szCs w:val="19"/>
        </w:rPr>
        <w:t>Design considerations include:</w:t>
      </w:r>
    </w:p>
    <w:p w14:paraId="1D34F39D" w14:textId="77777777" w:rsidR="00252B5F" w:rsidRPr="00132114" w:rsidRDefault="00A925AD" w:rsidP="004B45B2">
      <w:pPr>
        <w:pStyle w:val="ListParagraph"/>
        <w:numPr>
          <w:ilvl w:val="1"/>
          <w:numId w:val="1"/>
        </w:numPr>
        <w:spacing w:after="120"/>
        <w:ind w:left="567" w:hanging="283"/>
        <w:contextualSpacing w:val="0"/>
        <w:jc w:val="both"/>
        <w:rPr>
          <w:rFonts w:ascii="Arial" w:hAnsi="Arial" w:cs="Arial"/>
          <w:sz w:val="19"/>
          <w:szCs w:val="19"/>
        </w:rPr>
      </w:pPr>
      <w:proofErr w:type="gramStart"/>
      <w:r w:rsidRPr="00132114">
        <w:rPr>
          <w:rFonts w:ascii="Arial" w:hAnsi="Arial" w:cs="Arial"/>
          <w:sz w:val="19"/>
          <w:szCs w:val="19"/>
        </w:rPr>
        <w:t>p</w:t>
      </w:r>
      <w:r w:rsidR="00252B5F" w:rsidRPr="00132114">
        <w:rPr>
          <w:rFonts w:ascii="Arial" w:hAnsi="Arial" w:cs="Arial"/>
          <w:sz w:val="19"/>
          <w:szCs w:val="19"/>
        </w:rPr>
        <w:t>roviding</w:t>
      </w:r>
      <w:proofErr w:type="gramEnd"/>
      <w:r w:rsidR="00252B5F" w:rsidRPr="00132114">
        <w:rPr>
          <w:rFonts w:ascii="Arial" w:hAnsi="Arial" w:cs="Arial"/>
          <w:sz w:val="19"/>
          <w:szCs w:val="19"/>
        </w:rPr>
        <w:t xml:space="preserve"> windows that look onto the street and street activities and </w:t>
      </w:r>
      <w:r w:rsidR="005230DA" w:rsidRPr="00132114">
        <w:rPr>
          <w:rFonts w:ascii="Arial" w:hAnsi="Arial" w:cs="Arial"/>
          <w:sz w:val="19"/>
          <w:szCs w:val="19"/>
        </w:rPr>
        <w:t>passers-by</w:t>
      </w:r>
      <w:r w:rsidR="00252B5F" w:rsidRPr="00132114">
        <w:rPr>
          <w:rFonts w:ascii="Arial" w:hAnsi="Arial" w:cs="Arial"/>
          <w:sz w:val="19"/>
          <w:szCs w:val="19"/>
        </w:rPr>
        <w:t>.</w:t>
      </w:r>
    </w:p>
    <w:p w14:paraId="1372A1E2" w14:textId="77777777" w:rsidR="00252B5F" w:rsidRPr="00132114" w:rsidRDefault="00A925AD" w:rsidP="004B45B2">
      <w:pPr>
        <w:pStyle w:val="ListParagraph"/>
        <w:numPr>
          <w:ilvl w:val="1"/>
          <w:numId w:val="1"/>
        </w:numPr>
        <w:spacing w:after="240"/>
        <w:ind w:left="568" w:hanging="284"/>
        <w:contextualSpacing w:val="0"/>
        <w:jc w:val="both"/>
        <w:rPr>
          <w:rFonts w:ascii="Arial" w:hAnsi="Arial" w:cs="Arial"/>
          <w:sz w:val="19"/>
          <w:szCs w:val="19"/>
        </w:rPr>
      </w:pPr>
      <w:proofErr w:type="gramStart"/>
      <w:r w:rsidRPr="00132114">
        <w:rPr>
          <w:rFonts w:ascii="Arial" w:hAnsi="Arial" w:cs="Arial"/>
          <w:sz w:val="19"/>
          <w:szCs w:val="19"/>
        </w:rPr>
        <w:t>e</w:t>
      </w:r>
      <w:r w:rsidR="00252B5F" w:rsidRPr="00132114">
        <w:rPr>
          <w:rFonts w:ascii="Arial" w:hAnsi="Arial" w:cs="Arial"/>
          <w:sz w:val="19"/>
          <w:szCs w:val="19"/>
        </w:rPr>
        <w:t>nsuring</w:t>
      </w:r>
      <w:proofErr w:type="gramEnd"/>
      <w:r w:rsidR="00252B5F" w:rsidRPr="00132114">
        <w:rPr>
          <w:rFonts w:ascii="Arial" w:hAnsi="Arial" w:cs="Arial"/>
          <w:sz w:val="19"/>
          <w:szCs w:val="19"/>
        </w:rPr>
        <w:t xml:space="preserve"> that tenants are able to achieve visual and acoustic privacy within their homes through suitable design and construction.</w:t>
      </w:r>
    </w:p>
    <w:p w14:paraId="2FB91865" w14:textId="77777777" w:rsidR="00246392" w:rsidRPr="00132114" w:rsidRDefault="00246392" w:rsidP="00B0399B">
      <w:pPr>
        <w:pStyle w:val="Heading2"/>
        <w:sectPr w:rsidR="00246392" w:rsidRPr="00132114" w:rsidSect="00227B52">
          <w:type w:val="continuous"/>
          <w:pgSz w:w="11906" w:h="16838" w:code="9"/>
          <w:pgMar w:top="567" w:right="567" w:bottom="567" w:left="567" w:header="397" w:footer="96" w:gutter="0"/>
          <w:cols w:num="2" w:space="708"/>
          <w:titlePg/>
          <w:docGrid w:linePitch="360"/>
        </w:sectPr>
      </w:pPr>
      <w:bookmarkStart w:id="130" w:name="_Toc415063561"/>
    </w:p>
    <w:p w14:paraId="6AE9A47E" w14:textId="77777777" w:rsidR="00A925AD" w:rsidRPr="00132114" w:rsidRDefault="00A925AD" w:rsidP="00987BE3">
      <w:pPr>
        <w:rPr>
          <w:rFonts w:ascii="Arial" w:hAnsi="Arial" w:cs="Arial"/>
        </w:rPr>
        <w:sectPr w:rsidR="00A925AD" w:rsidRPr="00132114" w:rsidSect="00227B52">
          <w:type w:val="continuous"/>
          <w:pgSz w:w="11906" w:h="16838" w:code="9"/>
          <w:pgMar w:top="567" w:right="567" w:bottom="567" w:left="567" w:header="397" w:footer="96" w:gutter="0"/>
          <w:cols w:space="708"/>
          <w:titlePg/>
          <w:docGrid w:linePitch="360"/>
        </w:sectPr>
      </w:pPr>
    </w:p>
    <w:p w14:paraId="205872C2" w14:textId="77777777" w:rsidR="00252B5F" w:rsidRPr="00132114" w:rsidRDefault="00252B5F" w:rsidP="007D64BA">
      <w:pPr>
        <w:pStyle w:val="Heading2"/>
        <w:numPr>
          <w:ilvl w:val="0"/>
          <w:numId w:val="0"/>
        </w:numPr>
      </w:pPr>
      <w:bookmarkStart w:id="131" w:name="_Toc501091513"/>
      <w:r w:rsidRPr="00132114">
        <w:lastRenderedPageBreak/>
        <w:t>Durability &amp; Low Maintenance</w:t>
      </w:r>
      <w:bookmarkEnd w:id="130"/>
      <w:bookmarkEnd w:id="131"/>
    </w:p>
    <w:p w14:paraId="7C372F0D" w14:textId="77777777" w:rsidR="00246392" w:rsidRPr="007D64BA" w:rsidRDefault="00246392" w:rsidP="007D64BA">
      <w:pPr>
        <w:pStyle w:val="Heading2"/>
        <w:numPr>
          <w:ilvl w:val="0"/>
          <w:numId w:val="0"/>
        </w:numPr>
        <w:sectPr w:rsidR="00246392" w:rsidRPr="007D64BA" w:rsidSect="00227B52">
          <w:pgSz w:w="11906" w:h="16838" w:code="9"/>
          <w:pgMar w:top="567" w:right="567" w:bottom="567" w:left="567" w:header="397" w:footer="96" w:gutter="0"/>
          <w:cols w:space="708"/>
          <w:titlePg/>
          <w:docGrid w:linePitch="360"/>
        </w:sectPr>
      </w:pPr>
    </w:p>
    <w:p w14:paraId="6C14F6DD"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A carefully designed, durable and low maintenance unit will reduce long-term maintenance costs.</w:t>
      </w:r>
    </w:p>
    <w:p w14:paraId="7B4F60E9" w14:textId="77777777" w:rsidR="00252B5F" w:rsidRPr="00132114" w:rsidRDefault="00252B5F" w:rsidP="00241BBC">
      <w:pPr>
        <w:pStyle w:val="ListParagraph"/>
        <w:numPr>
          <w:ilvl w:val="0"/>
          <w:numId w:val="36"/>
        </w:numPr>
        <w:spacing w:after="120"/>
        <w:contextualSpacing w:val="0"/>
        <w:jc w:val="both"/>
        <w:rPr>
          <w:rFonts w:ascii="Arial" w:hAnsi="Arial" w:cs="Arial"/>
          <w:sz w:val="19"/>
          <w:szCs w:val="19"/>
        </w:rPr>
      </w:pPr>
      <w:r w:rsidRPr="00132114">
        <w:rPr>
          <w:rFonts w:ascii="Arial" w:hAnsi="Arial" w:cs="Arial"/>
          <w:sz w:val="19"/>
          <w:szCs w:val="19"/>
        </w:rPr>
        <w:t>It will increase the opportunity for the unit to feel like a home by reducing unsightly damage and wear and tear.</w:t>
      </w:r>
    </w:p>
    <w:p w14:paraId="2F45C8C0"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However, the design of a low maintenance home must be done in such a way as not to detract from the design and inadvertently create an institutional feel.</w:t>
      </w:r>
    </w:p>
    <w:p w14:paraId="23333C34"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Internally, consideration may be given to features such as:</w:t>
      </w:r>
    </w:p>
    <w:p w14:paraId="7F99512E"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gramStart"/>
      <w:r w:rsidRPr="00132114">
        <w:rPr>
          <w:rFonts w:ascii="Arial" w:hAnsi="Arial" w:cs="Arial"/>
          <w:sz w:val="19"/>
          <w:szCs w:val="19"/>
        </w:rPr>
        <w:t>l</w:t>
      </w:r>
      <w:r w:rsidR="00252B5F" w:rsidRPr="00132114">
        <w:rPr>
          <w:rFonts w:ascii="Arial" w:hAnsi="Arial" w:cs="Arial"/>
          <w:sz w:val="19"/>
          <w:szCs w:val="19"/>
        </w:rPr>
        <w:t>arger</w:t>
      </w:r>
      <w:proofErr w:type="gramEnd"/>
      <w:r w:rsidR="00252B5F" w:rsidRPr="00132114">
        <w:rPr>
          <w:rFonts w:ascii="Arial" w:hAnsi="Arial" w:cs="Arial"/>
          <w:sz w:val="19"/>
          <w:szCs w:val="19"/>
        </w:rPr>
        <w:t xml:space="preserve"> doors and corridor widths (to increase the tolerance for error of people using mobility aids).</w:t>
      </w:r>
    </w:p>
    <w:p w14:paraId="37CC5E0D"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gramStart"/>
      <w:r w:rsidRPr="00132114">
        <w:rPr>
          <w:rFonts w:ascii="Arial" w:hAnsi="Arial" w:cs="Arial"/>
          <w:sz w:val="19"/>
          <w:szCs w:val="19"/>
        </w:rPr>
        <w:t>c</w:t>
      </w:r>
      <w:r w:rsidR="00252B5F" w:rsidRPr="00132114">
        <w:rPr>
          <w:rFonts w:ascii="Arial" w:hAnsi="Arial" w:cs="Arial"/>
          <w:sz w:val="19"/>
          <w:szCs w:val="19"/>
        </w:rPr>
        <w:t>areful</w:t>
      </w:r>
      <w:proofErr w:type="gramEnd"/>
      <w:r w:rsidR="00252B5F" w:rsidRPr="00132114">
        <w:rPr>
          <w:rFonts w:ascii="Arial" w:hAnsi="Arial" w:cs="Arial"/>
          <w:sz w:val="19"/>
          <w:szCs w:val="19"/>
        </w:rPr>
        <w:t xml:space="preserve"> selection of tough and forgiving materials and finishes (e.g. the use of impact resistant plasterboard).</w:t>
      </w:r>
    </w:p>
    <w:p w14:paraId="3640FACE"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gramStart"/>
      <w:r w:rsidRPr="00132114">
        <w:rPr>
          <w:rFonts w:ascii="Arial" w:hAnsi="Arial" w:cs="Arial"/>
          <w:sz w:val="19"/>
          <w:szCs w:val="19"/>
        </w:rPr>
        <w:t>p</w:t>
      </w:r>
      <w:r w:rsidR="00252B5F" w:rsidRPr="00132114">
        <w:rPr>
          <w:rFonts w:ascii="Arial" w:hAnsi="Arial" w:cs="Arial"/>
          <w:sz w:val="19"/>
          <w:szCs w:val="19"/>
        </w:rPr>
        <w:t>atterned</w:t>
      </w:r>
      <w:proofErr w:type="gramEnd"/>
      <w:r w:rsidR="00252B5F" w:rsidRPr="00132114">
        <w:rPr>
          <w:rFonts w:ascii="Arial" w:hAnsi="Arial" w:cs="Arial"/>
          <w:sz w:val="19"/>
          <w:szCs w:val="19"/>
        </w:rPr>
        <w:t xml:space="preserve"> surfaces (such as carpets or laminate benchtops) which less readily highlight stains or minor flaws (than flat finishes).</w:t>
      </w:r>
    </w:p>
    <w:p w14:paraId="75E281C1"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gramStart"/>
      <w:r w:rsidRPr="00132114">
        <w:rPr>
          <w:rFonts w:ascii="Arial" w:hAnsi="Arial" w:cs="Arial"/>
          <w:sz w:val="19"/>
          <w:szCs w:val="19"/>
        </w:rPr>
        <w:t>h</w:t>
      </w:r>
      <w:r w:rsidR="00252B5F" w:rsidRPr="00132114">
        <w:rPr>
          <w:rFonts w:ascii="Arial" w:hAnsi="Arial" w:cs="Arial"/>
          <w:sz w:val="19"/>
          <w:szCs w:val="19"/>
        </w:rPr>
        <w:t>eat</w:t>
      </w:r>
      <w:proofErr w:type="gramEnd"/>
      <w:r w:rsidR="00252B5F" w:rsidRPr="00132114">
        <w:rPr>
          <w:rFonts w:ascii="Arial" w:hAnsi="Arial" w:cs="Arial"/>
          <w:sz w:val="19"/>
          <w:szCs w:val="19"/>
        </w:rPr>
        <w:t xml:space="preserve"> resistant surfaces adjacent to cooktops.</w:t>
      </w:r>
    </w:p>
    <w:p w14:paraId="0D98CFEA"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gramStart"/>
      <w:r w:rsidRPr="00132114">
        <w:rPr>
          <w:rFonts w:ascii="Arial" w:hAnsi="Arial" w:cs="Arial"/>
          <w:sz w:val="19"/>
          <w:szCs w:val="19"/>
        </w:rPr>
        <w:t>s</w:t>
      </w:r>
      <w:r w:rsidR="00252B5F" w:rsidRPr="00132114">
        <w:rPr>
          <w:rFonts w:ascii="Arial" w:hAnsi="Arial" w:cs="Arial"/>
          <w:sz w:val="19"/>
          <w:szCs w:val="19"/>
        </w:rPr>
        <w:t>plashbacks</w:t>
      </w:r>
      <w:proofErr w:type="gramEnd"/>
      <w:r w:rsidR="00252B5F" w:rsidRPr="00132114">
        <w:rPr>
          <w:rFonts w:ascii="Arial" w:hAnsi="Arial" w:cs="Arial"/>
          <w:sz w:val="19"/>
          <w:szCs w:val="19"/>
        </w:rPr>
        <w:t xml:space="preserve"> to wet areas up to 300mm high.</w:t>
      </w:r>
    </w:p>
    <w:p w14:paraId="3A6CEECB"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spellStart"/>
      <w:proofErr w:type="gramStart"/>
      <w:r w:rsidRPr="00132114">
        <w:rPr>
          <w:rFonts w:ascii="Arial" w:hAnsi="Arial" w:cs="Arial"/>
          <w:sz w:val="19"/>
          <w:szCs w:val="19"/>
        </w:rPr>
        <w:t>s</w:t>
      </w:r>
      <w:r w:rsidR="00252B5F" w:rsidRPr="00132114">
        <w:rPr>
          <w:rFonts w:ascii="Arial" w:hAnsi="Arial" w:cs="Arial"/>
          <w:sz w:val="19"/>
          <w:szCs w:val="19"/>
        </w:rPr>
        <w:t>crub</w:t>
      </w:r>
      <w:r w:rsidR="00627011" w:rsidRPr="00132114">
        <w:rPr>
          <w:rFonts w:ascii="Arial" w:hAnsi="Arial" w:cs="Arial"/>
          <w:sz w:val="19"/>
          <w:szCs w:val="19"/>
        </w:rPr>
        <w:t>b</w:t>
      </w:r>
      <w:r w:rsidR="00252B5F" w:rsidRPr="00132114">
        <w:rPr>
          <w:rFonts w:ascii="Arial" w:hAnsi="Arial" w:cs="Arial"/>
          <w:sz w:val="19"/>
          <w:szCs w:val="19"/>
        </w:rPr>
        <w:t>able</w:t>
      </w:r>
      <w:proofErr w:type="spellEnd"/>
      <w:proofErr w:type="gramEnd"/>
      <w:r w:rsidR="00252B5F" w:rsidRPr="00132114">
        <w:rPr>
          <w:rFonts w:ascii="Arial" w:hAnsi="Arial" w:cs="Arial"/>
          <w:sz w:val="19"/>
          <w:szCs w:val="19"/>
        </w:rPr>
        <w:t xml:space="preserve"> cooktop surfaces.</w:t>
      </w:r>
    </w:p>
    <w:p w14:paraId="0011B0BA" w14:textId="77777777" w:rsidR="00252B5F" w:rsidRPr="00132114" w:rsidRDefault="00A925AD" w:rsidP="00241BBC">
      <w:pPr>
        <w:pStyle w:val="ListParagraph"/>
        <w:numPr>
          <w:ilvl w:val="0"/>
          <w:numId w:val="37"/>
        </w:numPr>
        <w:spacing w:after="120"/>
        <w:contextualSpacing w:val="0"/>
        <w:jc w:val="both"/>
        <w:rPr>
          <w:rFonts w:ascii="Arial" w:hAnsi="Arial" w:cs="Arial"/>
          <w:sz w:val="19"/>
          <w:szCs w:val="19"/>
        </w:rPr>
      </w:pPr>
      <w:proofErr w:type="gramStart"/>
      <w:r w:rsidRPr="00132114">
        <w:rPr>
          <w:rFonts w:ascii="Arial" w:hAnsi="Arial" w:cs="Arial"/>
          <w:sz w:val="19"/>
          <w:szCs w:val="19"/>
        </w:rPr>
        <w:t>s</w:t>
      </w:r>
      <w:r w:rsidR="00252B5F" w:rsidRPr="00132114">
        <w:rPr>
          <w:rFonts w:ascii="Arial" w:hAnsi="Arial" w:cs="Arial"/>
          <w:sz w:val="19"/>
          <w:szCs w:val="19"/>
        </w:rPr>
        <w:t>urface</w:t>
      </w:r>
      <w:proofErr w:type="gramEnd"/>
      <w:r w:rsidR="00252B5F" w:rsidRPr="00132114">
        <w:rPr>
          <w:rFonts w:ascii="Arial" w:hAnsi="Arial" w:cs="Arial"/>
          <w:sz w:val="19"/>
          <w:szCs w:val="19"/>
        </w:rPr>
        <w:t xml:space="preserve"> finishes that are repairable and easy to touch-up (e.g. avoid paint feature finishes such as sponging, or 2-pac high gloss finishes to joinery).</w:t>
      </w:r>
    </w:p>
    <w:p w14:paraId="41B56DEB" w14:textId="77777777" w:rsidR="00252B5F" w:rsidRPr="00132114" w:rsidRDefault="00252B5F" w:rsidP="00906CB0">
      <w:pPr>
        <w:spacing w:after="120"/>
        <w:jc w:val="both"/>
        <w:rPr>
          <w:rFonts w:ascii="Arial" w:hAnsi="Arial" w:cs="Arial"/>
          <w:sz w:val="19"/>
          <w:szCs w:val="19"/>
        </w:rPr>
      </w:pPr>
      <w:r w:rsidRPr="00132114">
        <w:rPr>
          <w:rFonts w:ascii="Arial" w:hAnsi="Arial" w:cs="Arial"/>
          <w:sz w:val="19"/>
          <w:szCs w:val="19"/>
        </w:rPr>
        <w:t>Externally, consideration should be given to features such as: robust external cladding (e.g. brickwork), low maintenance gardens with careful selection and location of plants, irri</w:t>
      </w:r>
      <w:r w:rsidR="009551D7" w:rsidRPr="00132114">
        <w:rPr>
          <w:rFonts w:ascii="Arial" w:hAnsi="Arial" w:cs="Arial"/>
          <w:sz w:val="19"/>
          <w:szCs w:val="19"/>
        </w:rPr>
        <w:t>gation systems (if appropriate) and</w:t>
      </w:r>
      <w:r w:rsidRPr="00132114">
        <w:rPr>
          <w:rFonts w:ascii="Arial" w:hAnsi="Arial" w:cs="Arial"/>
          <w:sz w:val="19"/>
          <w:szCs w:val="19"/>
        </w:rPr>
        <w:t xml:space="preserve"> fixtures to common areas.</w:t>
      </w:r>
    </w:p>
    <w:p w14:paraId="68469980" w14:textId="77777777" w:rsidR="00246392" w:rsidRPr="00132114" w:rsidRDefault="00246392" w:rsidP="00252B5F">
      <w:pPr>
        <w:pStyle w:val="ListParagraph"/>
        <w:spacing w:after="120" w:line="240" w:lineRule="auto"/>
        <w:ind w:left="0"/>
        <w:contextualSpacing w:val="0"/>
        <w:rPr>
          <w:rFonts w:ascii="Arial" w:hAnsi="Arial" w:cs="Arial"/>
          <w:sz w:val="19"/>
          <w:szCs w:val="19"/>
        </w:rPr>
        <w:sectPr w:rsidR="00246392" w:rsidRPr="00132114" w:rsidSect="00227B52">
          <w:type w:val="continuous"/>
          <w:pgSz w:w="11906" w:h="16838" w:code="9"/>
          <w:pgMar w:top="567" w:right="567" w:bottom="567" w:left="567" w:header="397" w:footer="96" w:gutter="0"/>
          <w:cols w:num="2" w:space="708"/>
          <w:titlePg/>
          <w:docGrid w:linePitch="360"/>
        </w:sectPr>
      </w:pPr>
    </w:p>
    <w:p w14:paraId="777BB5C3" w14:textId="77777777" w:rsidR="00252B5F" w:rsidRPr="00132114" w:rsidRDefault="00252B5F" w:rsidP="00252B5F">
      <w:pPr>
        <w:pStyle w:val="ListParagraph"/>
        <w:spacing w:after="120" w:line="240" w:lineRule="auto"/>
        <w:ind w:left="0"/>
        <w:contextualSpacing w:val="0"/>
        <w:rPr>
          <w:rFonts w:ascii="Arial" w:hAnsi="Arial" w:cs="Arial"/>
          <w:sz w:val="19"/>
          <w:szCs w:val="19"/>
        </w:rPr>
      </w:pPr>
    </w:p>
    <w:p w14:paraId="5FF8FA1E" w14:textId="77777777" w:rsidR="00974568" w:rsidRPr="00132114" w:rsidRDefault="00974568" w:rsidP="00252B5F">
      <w:pPr>
        <w:pStyle w:val="ListParagraph"/>
        <w:spacing w:after="120" w:line="240" w:lineRule="auto"/>
        <w:ind w:left="0"/>
        <w:contextualSpacing w:val="0"/>
        <w:rPr>
          <w:rFonts w:ascii="Arial" w:hAnsi="Arial" w:cs="Arial"/>
          <w:sz w:val="19"/>
          <w:szCs w:val="19"/>
        </w:rPr>
      </w:pPr>
    </w:p>
    <w:p w14:paraId="6DA02989"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34666867"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57C0062B"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7CB975C9"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71E89BE0"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03B0C3F5"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2F5A50EB" w14:textId="77777777" w:rsidR="002008B3" w:rsidRPr="00132114" w:rsidRDefault="002008B3" w:rsidP="00252B5F">
      <w:pPr>
        <w:pStyle w:val="ListParagraph"/>
        <w:spacing w:after="120" w:line="240" w:lineRule="auto"/>
        <w:ind w:left="0"/>
        <w:contextualSpacing w:val="0"/>
        <w:rPr>
          <w:rFonts w:ascii="Arial" w:hAnsi="Arial" w:cs="Arial"/>
          <w:sz w:val="19"/>
          <w:szCs w:val="19"/>
        </w:rPr>
      </w:pPr>
    </w:p>
    <w:p w14:paraId="36DF02B7" w14:textId="77777777" w:rsidR="001502D5" w:rsidRPr="00132114" w:rsidRDefault="001502D5" w:rsidP="00252B5F">
      <w:pPr>
        <w:pStyle w:val="ListParagraph"/>
        <w:spacing w:after="120" w:line="240" w:lineRule="auto"/>
        <w:ind w:left="0"/>
        <w:contextualSpacing w:val="0"/>
        <w:rPr>
          <w:rFonts w:ascii="Arial" w:hAnsi="Arial" w:cs="Arial"/>
          <w:sz w:val="19"/>
          <w:szCs w:val="19"/>
        </w:rPr>
      </w:pPr>
    </w:p>
    <w:p w14:paraId="2477FAED" w14:textId="77777777" w:rsidR="001502D5" w:rsidRPr="00132114" w:rsidRDefault="001502D5" w:rsidP="00252B5F">
      <w:pPr>
        <w:pStyle w:val="ListParagraph"/>
        <w:spacing w:after="120" w:line="240" w:lineRule="auto"/>
        <w:ind w:left="0"/>
        <w:contextualSpacing w:val="0"/>
        <w:rPr>
          <w:rFonts w:ascii="Arial" w:hAnsi="Arial" w:cs="Arial"/>
          <w:sz w:val="19"/>
          <w:szCs w:val="19"/>
        </w:rPr>
      </w:pPr>
    </w:p>
    <w:p w14:paraId="29E224C6" w14:textId="77777777" w:rsidR="001502D5" w:rsidRPr="00132114" w:rsidRDefault="001502D5" w:rsidP="00252B5F">
      <w:pPr>
        <w:pStyle w:val="ListParagraph"/>
        <w:spacing w:after="120" w:line="240" w:lineRule="auto"/>
        <w:ind w:left="0"/>
        <w:contextualSpacing w:val="0"/>
        <w:rPr>
          <w:rFonts w:ascii="Arial" w:hAnsi="Arial" w:cs="Arial"/>
          <w:sz w:val="19"/>
          <w:szCs w:val="19"/>
        </w:rPr>
        <w:sectPr w:rsidR="001502D5" w:rsidRPr="00132114" w:rsidSect="00227B52">
          <w:type w:val="continuous"/>
          <w:pgSz w:w="11906" w:h="16838" w:code="9"/>
          <w:pgMar w:top="567" w:right="567" w:bottom="567" w:left="567" w:header="397" w:footer="96" w:gutter="0"/>
          <w:cols w:space="708"/>
          <w:titlePg/>
          <w:docGrid w:linePitch="360"/>
        </w:sectPr>
      </w:pPr>
    </w:p>
    <w:bookmarkStart w:id="132" w:name="_Toc458758664"/>
    <w:bookmarkStart w:id="133" w:name="_Toc458763805"/>
    <w:bookmarkStart w:id="134" w:name="_Toc458773910"/>
    <w:bookmarkStart w:id="135" w:name="_Toc458774039"/>
    <w:bookmarkStart w:id="136" w:name="_Toc458758665"/>
    <w:bookmarkStart w:id="137" w:name="_Toc458763806"/>
    <w:bookmarkStart w:id="138" w:name="_Toc458773911"/>
    <w:bookmarkStart w:id="139" w:name="_Toc458774040"/>
    <w:bookmarkStart w:id="140" w:name="_Toc458758666"/>
    <w:bookmarkStart w:id="141" w:name="_Toc458763807"/>
    <w:bookmarkStart w:id="142" w:name="_Toc458773912"/>
    <w:bookmarkStart w:id="143" w:name="_Toc458774041"/>
    <w:bookmarkStart w:id="144" w:name="_Toc458758667"/>
    <w:bookmarkStart w:id="145" w:name="_Toc458763808"/>
    <w:bookmarkStart w:id="146" w:name="_Toc458773913"/>
    <w:bookmarkStart w:id="147" w:name="_Toc458774042"/>
    <w:bookmarkStart w:id="148" w:name="_Toc458758668"/>
    <w:bookmarkStart w:id="149" w:name="_Toc458763809"/>
    <w:bookmarkStart w:id="150" w:name="_Toc458773914"/>
    <w:bookmarkStart w:id="151" w:name="_Toc458774043"/>
    <w:bookmarkStart w:id="152" w:name="_Toc458758669"/>
    <w:bookmarkStart w:id="153" w:name="_Toc458763810"/>
    <w:bookmarkStart w:id="154" w:name="_Toc458773915"/>
    <w:bookmarkStart w:id="155" w:name="_Toc458774044"/>
    <w:bookmarkStart w:id="156" w:name="_Toc458758670"/>
    <w:bookmarkStart w:id="157" w:name="_Toc458763811"/>
    <w:bookmarkStart w:id="158" w:name="_Toc458773916"/>
    <w:bookmarkStart w:id="159" w:name="_Toc458774045"/>
    <w:bookmarkStart w:id="160" w:name="_Toc458758671"/>
    <w:bookmarkStart w:id="161" w:name="_Toc458763812"/>
    <w:bookmarkStart w:id="162" w:name="_Toc458773917"/>
    <w:bookmarkStart w:id="163" w:name="_Toc458774046"/>
    <w:bookmarkStart w:id="164" w:name="_Toc458758672"/>
    <w:bookmarkStart w:id="165" w:name="_Toc458763813"/>
    <w:bookmarkStart w:id="166" w:name="_Toc458773918"/>
    <w:bookmarkStart w:id="167" w:name="_Toc458774047"/>
    <w:bookmarkStart w:id="168" w:name="_Toc458758673"/>
    <w:bookmarkStart w:id="169" w:name="_Toc458763814"/>
    <w:bookmarkStart w:id="170" w:name="_Toc458773919"/>
    <w:bookmarkStart w:id="171" w:name="_Toc458774048"/>
    <w:bookmarkStart w:id="172" w:name="_Toc458758674"/>
    <w:bookmarkStart w:id="173" w:name="_Toc458763815"/>
    <w:bookmarkStart w:id="174" w:name="_Toc458773920"/>
    <w:bookmarkStart w:id="175" w:name="_Toc458774049"/>
    <w:bookmarkStart w:id="176" w:name="_Toc458758675"/>
    <w:bookmarkStart w:id="177" w:name="_Toc458763816"/>
    <w:bookmarkStart w:id="178" w:name="_Toc458773921"/>
    <w:bookmarkStart w:id="179" w:name="_Toc458774050"/>
    <w:bookmarkStart w:id="180" w:name="_Toc458758676"/>
    <w:bookmarkStart w:id="181" w:name="_Toc458763817"/>
    <w:bookmarkStart w:id="182" w:name="_Toc458773922"/>
    <w:bookmarkStart w:id="183" w:name="_Toc458774051"/>
    <w:bookmarkStart w:id="184" w:name="_Toc458758677"/>
    <w:bookmarkStart w:id="185" w:name="_Toc458763818"/>
    <w:bookmarkStart w:id="186" w:name="_Toc458773923"/>
    <w:bookmarkStart w:id="187" w:name="_Toc458774052"/>
    <w:bookmarkStart w:id="188" w:name="_Toc458758678"/>
    <w:bookmarkStart w:id="189" w:name="_Toc458763819"/>
    <w:bookmarkStart w:id="190" w:name="_Toc458773924"/>
    <w:bookmarkStart w:id="191" w:name="_Toc458774053"/>
    <w:bookmarkStart w:id="192" w:name="_Toc458758679"/>
    <w:bookmarkStart w:id="193" w:name="_Toc458763820"/>
    <w:bookmarkStart w:id="194" w:name="_Toc458773925"/>
    <w:bookmarkStart w:id="195" w:name="_Toc458774054"/>
    <w:bookmarkStart w:id="196" w:name="_Toc458758680"/>
    <w:bookmarkStart w:id="197" w:name="_Toc458763821"/>
    <w:bookmarkStart w:id="198" w:name="_Toc458773926"/>
    <w:bookmarkStart w:id="199" w:name="_Toc458774055"/>
    <w:bookmarkStart w:id="200" w:name="_Toc458758681"/>
    <w:bookmarkStart w:id="201" w:name="_Toc458763822"/>
    <w:bookmarkStart w:id="202" w:name="_Toc458773927"/>
    <w:bookmarkStart w:id="203" w:name="_Toc458774056"/>
    <w:bookmarkStart w:id="204" w:name="_Toc458758682"/>
    <w:bookmarkStart w:id="205" w:name="_Toc458763823"/>
    <w:bookmarkStart w:id="206" w:name="_Toc458773928"/>
    <w:bookmarkStart w:id="207" w:name="_Toc458774057"/>
    <w:bookmarkStart w:id="208" w:name="_Toc458758683"/>
    <w:bookmarkStart w:id="209" w:name="_Toc458763824"/>
    <w:bookmarkStart w:id="210" w:name="_Toc458773929"/>
    <w:bookmarkStart w:id="211" w:name="_Toc458774058"/>
    <w:bookmarkStart w:id="212" w:name="_Toc458758684"/>
    <w:bookmarkStart w:id="213" w:name="_Toc458763825"/>
    <w:bookmarkStart w:id="214" w:name="_Toc458773930"/>
    <w:bookmarkStart w:id="215" w:name="_Toc458774059"/>
    <w:bookmarkStart w:id="216" w:name="_Toc458758685"/>
    <w:bookmarkStart w:id="217" w:name="_Toc458763826"/>
    <w:bookmarkStart w:id="218" w:name="_Toc458773931"/>
    <w:bookmarkStart w:id="219" w:name="_Toc458774060"/>
    <w:bookmarkStart w:id="220" w:name="_Toc458758686"/>
    <w:bookmarkStart w:id="221" w:name="_Toc458763827"/>
    <w:bookmarkStart w:id="222" w:name="_Toc458773932"/>
    <w:bookmarkStart w:id="223" w:name="_Toc458774061"/>
    <w:bookmarkStart w:id="224" w:name="_Toc421717005"/>
    <w:bookmarkStart w:id="225" w:name="_Toc501091514"/>
    <w:bookmarkEnd w:id="106"/>
    <w:bookmarkEnd w:id="11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14:paraId="63A98F21" w14:textId="77777777" w:rsidR="0010596F" w:rsidRPr="00132114" w:rsidRDefault="003A77C3" w:rsidP="004B45B2">
      <w:pPr>
        <w:pStyle w:val="Heading1"/>
        <w:numPr>
          <w:ilvl w:val="0"/>
          <w:numId w:val="9"/>
        </w:numPr>
        <w:ind w:left="709" w:hanging="709"/>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50400" behindDoc="1" locked="0" layoutInCell="1" allowOverlap="1" wp14:anchorId="418AFB19" wp14:editId="0BCFCAD9">
                <wp:simplePos x="0" y="0"/>
                <wp:positionH relativeFrom="column">
                  <wp:posOffset>-360045</wp:posOffset>
                </wp:positionH>
                <wp:positionV relativeFrom="paragraph">
                  <wp:posOffset>-608965</wp:posOffset>
                </wp:positionV>
                <wp:extent cx="7585075" cy="1089660"/>
                <wp:effectExtent l="0" t="0" r="0" b="0"/>
                <wp:wrapNone/>
                <wp:docPr id="3200"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65441216" id="Rectangle 8" o:spid="_x0000_s1026" style="position:absolute;margin-left:-28.35pt;margin-top:-47.95pt;width:597.25pt;height:85.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" stroked="f" strokeweight="2pt">
                <v:fill r:id="rId22" o:title="" recolor="t" rotate="t" type="frame"/>
                <v:path arrowok="t"/>
                <o:lock v:ext="edit" aspectratio="t"/>
              </v:rect>
            </w:pict>
          </mc:Fallback>
        </mc:AlternateContent>
      </w:r>
      <w:r w:rsidR="00BB7411" w:rsidRPr="00132114">
        <w:rPr>
          <w:rFonts w:ascii="Arial" w:hAnsi="Arial" w:cs="Arial"/>
        </w:rPr>
        <w:t>T</w:t>
      </w:r>
      <w:r w:rsidR="0010596F" w:rsidRPr="00132114">
        <w:rPr>
          <w:rFonts w:ascii="Arial" w:hAnsi="Arial" w:cs="Arial"/>
        </w:rPr>
        <w:t xml:space="preserve">he </w:t>
      </w:r>
      <w:r w:rsidR="00BB7411" w:rsidRPr="00132114">
        <w:rPr>
          <w:rFonts w:ascii="Arial" w:hAnsi="Arial" w:cs="Arial"/>
        </w:rPr>
        <w:t>S</w:t>
      </w:r>
      <w:r w:rsidR="0010596F" w:rsidRPr="00132114">
        <w:rPr>
          <w:rFonts w:ascii="Arial" w:hAnsi="Arial" w:cs="Arial"/>
        </w:rPr>
        <w:t>ite</w:t>
      </w:r>
      <w:bookmarkEnd w:id="224"/>
      <w:bookmarkEnd w:id="225"/>
    </w:p>
    <w:p w14:paraId="7AE4BE99" w14:textId="77777777" w:rsidR="008F127D" w:rsidRPr="00132114" w:rsidRDefault="008F127D" w:rsidP="008F127D">
      <w:pPr>
        <w:rPr>
          <w:rFonts w:ascii="Arial" w:hAnsi="Arial" w:cs="Arial"/>
          <w:lang w:val="en-US"/>
        </w:rPr>
      </w:pPr>
    </w:p>
    <w:p w14:paraId="3470FD14" w14:textId="77777777" w:rsidR="007A28C0" w:rsidRPr="00132114" w:rsidRDefault="007A28C0" w:rsidP="00B0399B">
      <w:pPr>
        <w:pStyle w:val="Heading2"/>
        <w:numPr>
          <w:ilvl w:val="1"/>
          <w:numId w:val="8"/>
        </w:numPr>
      </w:pPr>
      <w:bookmarkStart w:id="226" w:name="_Toc421717006"/>
      <w:bookmarkStart w:id="227" w:name="_Toc501091515"/>
      <w:r w:rsidRPr="00132114">
        <w:t>Site Selection</w:t>
      </w:r>
      <w:bookmarkEnd w:id="226"/>
      <w:bookmarkEnd w:id="227"/>
    </w:p>
    <w:tbl>
      <w:tblPr>
        <w:tblW w:w="1088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26"/>
        <w:gridCol w:w="9355"/>
      </w:tblGrid>
      <w:tr w:rsidR="00391A1B" w:rsidRPr="00132114" w14:paraId="7CBF49B5" w14:textId="77777777" w:rsidTr="003C06B2">
        <w:tc>
          <w:tcPr>
            <w:tcW w:w="1526" w:type="dxa"/>
            <w:tcBorders>
              <w:top w:val="nil"/>
              <w:left w:val="nil"/>
              <w:bottom w:val="nil"/>
            </w:tcBorders>
          </w:tcPr>
          <w:p w14:paraId="6DA9A7BA" w14:textId="77777777" w:rsidR="00391A1B" w:rsidRPr="00132114" w:rsidRDefault="00391A1B" w:rsidP="003C06B2">
            <w:pPr>
              <w:spacing w:after="0"/>
              <w:rPr>
                <w:rFonts w:ascii="Arial" w:hAnsi="Arial" w:cs="Arial"/>
                <w:color w:val="000000" w:themeColor="text1"/>
                <w:sz w:val="20"/>
                <w:szCs w:val="20"/>
              </w:rPr>
            </w:pPr>
            <w:r w:rsidRPr="00132114">
              <w:rPr>
                <w:rFonts w:ascii="Arial" w:hAnsi="Arial" w:cs="Arial"/>
                <w:color w:val="000000" w:themeColor="text1"/>
                <w:sz w:val="20"/>
                <w:szCs w:val="20"/>
              </w:rPr>
              <w:t>Performance Statement</w:t>
            </w:r>
          </w:p>
        </w:tc>
        <w:tc>
          <w:tcPr>
            <w:tcW w:w="9355" w:type="dxa"/>
            <w:tcBorders>
              <w:top w:val="nil"/>
              <w:bottom w:val="nil"/>
              <w:right w:val="nil"/>
            </w:tcBorders>
            <w:vAlign w:val="center"/>
          </w:tcPr>
          <w:p w14:paraId="20948501" w14:textId="77777777" w:rsidR="00391A1B" w:rsidRPr="00132114" w:rsidRDefault="00391A1B" w:rsidP="003C06B2">
            <w:pPr>
              <w:spacing w:after="0" w:line="240" w:lineRule="auto"/>
              <w:rPr>
                <w:rFonts w:ascii="Arial" w:hAnsi="Arial" w:cs="Arial"/>
                <w:b/>
                <w:bCs/>
                <w:i/>
                <w:iCs/>
                <w:color w:val="000000" w:themeColor="text1"/>
                <w:sz w:val="20"/>
                <w:szCs w:val="20"/>
              </w:rPr>
            </w:pPr>
            <w:r w:rsidRPr="00132114">
              <w:rPr>
                <w:rFonts w:ascii="Arial" w:hAnsi="Arial" w:cs="Arial"/>
                <w:b/>
                <w:bCs/>
                <w:i/>
                <w:iCs/>
                <w:color w:val="000000" w:themeColor="text1"/>
                <w:sz w:val="20"/>
                <w:szCs w:val="20"/>
              </w:rPr>
              <w:t xml:space="preserve">Location of suitable </w:t>
            </w:r>
            <w:r w:rsidR="00772E20" w:rsidRPr="00132114">
              <w:rPr>
                <w:rFonts w:ascii="Arial" w:hAnsi="Arial" w:cs="Arial"/>
                <w:b/>
                <w:bCs/>
                <w:i/>
                <w:iCs/>
                <w:color w:val="000000" w:themeColor="text1"/>
                <w:sz w:val="20"/>
                <w:szCs w:val="20"/>
              </w:rPr>
              <w:t>housing</w:t>
            </w:r>
            <w:r w:rsidR="009B19A6" w:rsidRPr="00132114">
              <w:rPr>
                <w:rFonts w:ascii="Arial" w:hAnsi="Arial" w:cs="Arial"/>
                <w:b/>
                <w:bCs/>
                <w:i/>
                <w:iCs/>
                <w:color w:val="000000" w:themeColor="text1"/>
                <w:sz w:val="20"/>
                <w:szCs w:val="20"/>
              </w:rPr>
              <w:t xml:space="preserve"> for TAC clients shall</w:t>
            </w:r>
            <w:r w:rsidRPr="00132114">
              <w:rPr>
                <w:rFonts w:ascii="Arial" w:hAnsi="Arial" w:cs="Arial"/>
                <w:b/>
                <w:bCs/>
                <w:i/>
                <w:iCs/>
                <w:color w:val="000000" w:themeColor="text1"/>
                <w:sz w:val="20"/>
                <w:szCs w:val="20"/>
              </w:rPr>
              <w:t xml:space="preserve"> be close to their family and friends, and provide excellent community connection to facilities, amenities and public transport.</w:t>
            </w:r>
          </w:p>
        </w:tc>
      </w:tr>
    </w:tbl>
    <w:p w14:paraId="517B967F" w14:textId="77777777" w:rsidR="00391A1B" w:rsidRPr="00132114" w:rsidRDefault="00391A1B" w:rsidP="003C06B2">
      <w:pPr>
        <w:spacing w:after="0" w:line="240" w:lineRule="auto"/>
        <w:rPr>
          <w:rFonts w:ascii="Arial" w:hAnsi="Arial" w:cs="Arial"/>
          <w:sz w:val="18"/>
          <w:szCs w:val="18"/>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9355"/>
      </w:tblGrid>
      <w:tr w:rsidR="005F59D4" w:rsidRPr="00132114" w14:paraId="586A3908" w14:textId="77777777" w:rsidTr="00117694">
        <w:tc>
          <w:tcPr>
            <w:tcW w:w="1418" w:type="dxa"/>
            <w:tcBorders>
              <w:top w:val="single" w:sz="4" w:space="0" w:color="auto"/>
              <w:bottom w:val="single" w:sz="4" w:space="0" w:color="auto"/>
              <w:right w:val="single" w:sz="4" w:space="0" w:color="auto"/>
            </w:tcBorders>
            <w:shd w:val="clear" w:color="auto" w:fill="0296D9"/>
          </w:tcPr>
          <w:p w14:paraId="0D4955CA" w14:textId="77777777" w:rsidR="005F59D4" w:rsidRPr="00132114" w:rsidRDefault="005F59D4" w:rsidP="00281807">
            <w:pPr>
              <w:spacing w:before="120" w:after="120"/>
              <w:rPr>
                <w:rFonts w:ascii="Arial" w:hAnsi="Arial" w:cs="Arial"/>
                <w:b/>
                <w:color w:val="FFFFFF" w:themeColor="background1"/>
                <w:sz w:val="19"/>
                <w:szCs w:val="19"/>
              </w:rPr>
            </w:pPr>
          </w:p>
        </w:tc>
        <w:tc>
          <w:tcPr>
            <w:tcW w:w="9355" w:type="dxa"/>
            <w:tcBorders>
              <w:top w:val="single" w:sz="4" w:space="0" w:color="auto"/>
              <w:left w:val="single" w:sz="4" w:space="0" w:color="auto"/>
              <w:bottom w:val="single" w:sz="4" w:space="0" w:color="auto"/>
              <w:right w:val="single" w:sz="4" w:space="0" w:color="auto"/>
            </w:tcBorders>
            <w:shd w:val="clear" w:color="auto" w:fill="0296D9"/>
          </w:tcPr>
          <w:p w14:paraId="516CDD14" w14:textId="77777777" w:rsidR="005F59D4" w:rsidRPr="00132114" w:rsidRDefault="005F59D4"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r>
      <w:tr w:rsidR="005F59D4" w:rsidRPr="00132114" w14:paraId="1208B975" w14:textId="77777777" w:rsidTr="00117694">
        <w:tc>
          <w:tcPr>
            <w:tcW w:w="1418" w:type="dxa"/>
            <w:tcBorders>
              <w:top w:val="single" w:sz="4" w:space="0" w:color="auto"/>
              <w:bottom w:val="nil"/>
              <w:right w:val="single" w:sz="4" w:space="0" w:color="auto"/>
            </w:tcBorders>
          </w:tcPr>
          <w:p w14:paraId="7E1ACFE7" w14:textId="77777777" w:rsidR="005F59D4" w:rsidRPr="00132114" w:rsidRDefault="009B19A6" w:rsidP="00122C14">
            <w:pPr>
              <w:spacing w:before="120" w:after="120"/>
              <w:rPr>
                <w:rFonts w:ascii="Arial" w:hAnsi="Arial" w:cs="Arial"/>
                <w:sz w:val="19"/>
                <w:szCs w:val="19"/>
              </w:rPr>
            </w:pPr>
            <w:r w:rsidRPr="00132114">
              <w:rPr>
                <w:rFonts w:ascii="Arial" w:hAnsi="Arial" w:cs="Arial"/>
                <w:sz w:val="19"/>
                <w:szCs w:val="19"/>
              </w:rPr>
              <w:t>General</w:t>
            </w:r>
          </w:p>
        </w:tc>
        <w:tc>
          <w:tcPr>
            <w:tcW w:w="9355" w:type="dxa"/>
            <w:tcBorders>
              <w:top w:val="single" w:sz="4" w:space="0" w:color="auto"/>
              <w:left w:val="single" w:sz="4" w:space="0" w:color="auto"/>
              <w:bottom w:val="dotted" w:sz="4" w:space="0" w:color="A6A6A6" w:themeColor="background1" w:themeShade="A6"/>
              <w:right w:val="single" w:sz="4" w:space="0" w:color="auto"/>
            </w:tcBorders>
          </w:tcPr>
          <w:p w14:paraId="65A6D59D" w14:textId="77777777" w:rsidR="00190FB3" w:rsidRPr="00132114" w:rsidRDefault="00190FB3" w:rsidP="00190FB3">
            <w:pPr>
              <w:spacing w:before="120" w:after="120" w:line="240" w:lineRule="auto"/>
              <w:rPr>
                <w:rFonts w:ascii="Arial" w:hAnsi="Arial" w:cs="Arial"/>
                <w:sz w:val="19"/>
                <w:szCs w:val="19"/>
              </w:rPr>
            </w:pPr>
            <w:r w:rsidRPr="00132114">
              <w:rPr>
                <w:rFonts w:ascii="Arial" w:hAnsi="Arial" w:cs="Arial"/>
                <w:sz w:val="19"/>
                <w:szCs w:val="19"/>
              </w:rPr>
              <w:t xml:space="preserve">The number of residential units/apartments to be provided for each individual project shall be determined by RIPL in consultation with the TAC and the project team. In some cases, the configuration of </w:t>
            </w:r>
            <w:r w:rsidR="00772E20" w:rsidRPr="00132114">
              <w:rPr>
                <w:rFonts w:ascii="Arial" w:hAnsi="Arial" w:cs="Arial"/>
                <w:sz w:val="19"/>
                <w:szCs w:val="19"/>
              </w:rPr>
              <w:t>housing</w:t>
            </w:r>
            <w:r w:rsidRPr="00132114">
              <w:rPr>
                <w:rFonts w:ascii="Arial" w:hAnsi="Arial" w:cs="Arial"/>
                <w:sz w:val="19"/>
                <w:szCs w:val="19"/>
              </w:rPr>
              <w:t xml:space="preserve"> may be a cluster development or a distribution of </w:t>
            </w:r>
            <w:r w:rsidR="00772E20" w:rsidRPr="00132114">
              <w:rPr>
                <w:rFonts w:ascii="Arial" w:hAnsi="Arial" w:cs="Arial"/>
                <w:sz w:val="19"/>
                <w:szCs w:val="19"/>
              </w:rPr>
              <w:t>housing</w:t>
            </w:r>
            <w:r w:rsidRPr="00132114">
              <w:rPr>
                <w:rFonts w:ascii="Arial" w:hAnsi="Arial" w:cs="Arial"/>
                <w:sz w:val="19"/>
                <w:szCs w:val="19"/>
              </w:rPr>
              <w:t xml:space="preserve"> within a defined area (such as a key ring model or salt and peppered throughout a vertical or horizontal community).</w:t>
            </w:r>
          </w:p>
          <w:p w14:paraId="4C5DDC40" w14:textId="77777777" w:rsidR="005F59D4" w:rsidRPr="00132114" w:rsidRDefault="005F59D4" w:rsidP="00613A26">
            <w:pPr>
              <w:spacing w:before="120" w:after="120" w:line="240" w:lineRule="auto"/>
              <w:rPr>
                <w:rFonts w:ascii="Arial" w:hAnsi="Arial" w:cs="Arial"/>
                <w:sz w:val="19"/>
                <w:szCs w:val="19"/>
              </w:rPr>
            </w:pPr>
            <w:r w:rsidRPr="00132114">
              <w:rPr>
                <w:rFonts w:ascii="Arial" w:hAnsi="Arial" w:cs="Arial"/>
                <w:sz w:val="19"/>
                <w:szCs w:val="19"/>
              </w:rPr>
              <w:t xml:space="preserve">The site shall be located within </w:t>
            </w:r>
            <w:r w:rsidR="002441DF" w:rsidRPr="00132114">
              <w:rPr>
                <w:rFonts w:ascii="Arial" w:hAnsi="Arial" w:cs="Arial"/>
                <w:sz w:val="19"/>
                <w:szCs w:val="19"/>
              </w:rPr>
              <w:t>‘</w:t>
            </w:r>
            <w:r w:rsidRPr="00132114">
              <w:rPr>
                <w:rFonts w:ascii="Arial" w:hAnsi="Arial" w:cs="Arial"/>
                <w:sz w:val="19"/>
                <w:szCs w:val="19"/>
              </w:rPr>
              <w:t>reasonable walking distance</w:t>
            </w:r>
            <w:r w:rsidR="002441DF" w:rsidRPr="00132114">
              <w:rPr>
                <w:rFonts w:ascii="Arial" w:hAnsi="Arial" w:cs="Arial"/>
                <w:sz w:val="19"/>
                <w:szCs w:val="19"/>
              </w:rPr>
              <w:t xml:space="preserve">’ (determined </w:t>
            </w:r>
            <w:r w:rsidR="00711055" w:rsidRPr="00132114">
              <w:rPr>
                <w:rFonts w:ascii="Arial" w:hAnsi="Arial" w:cs="Arial"/>
                <w:sz w:val="19"/>
                <w:szCs w:val="19"/>
              </w:rPr>
              <w:t xml:space="preserve">and assessed </w:t>
            </w:r>
            <w:r w:rsidR="002441DF" w:rsidRPr="00132114">
              <w:rPr>
                <w:rFonts w:ascii="Arial" w:hAnsi="Arial" w:cs="Arial"/>
                <w:sz w:val="19"/>
                <w:szCs w:val="19"/>
              </w:rPr>
              <w:t>by an Occupational Therapist or Access Consultant)</w:t>
            </w:r>
            <w:r w:rsidRPr="00132114">
              <w:rPr>
                <w:rFonts w:ascii="Arial" w:hAnsi="Arial" w:cs="Arial"/>
                <w:sz w:val="19"/>
                <w:szCs w:val="19"/>
              </w:rPr>
              <w:t xml:space="preserve"> to facilities and amenities, including:</w:t>
            </w:r>
          </w:p>
          <w:p w14:paraId="47D75286" w14:textId="77777777" w:rsidR="005F59D4" w:rsidRPr="00132114" w:rsidRDefault="005F59D4"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Shops, supermarkets, cafes, take-away food stores (ideally a large accessible indoor air-conditioned shopping centre).</w:t>
            </w:r>
          </w:p>
          <w:p w14:paraId="2A85BF44" w14:textId="77777777" w:rsidR="005F59D4" w:rsidRPr="00132114" w:rsidRDefault="005F59D4"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Accessible public transport (particularly the train).</w:t>
            </w:r>
          </w:p>
          <w:p w14:paraId="68074C59" w14:textId="77777777" w:rsidR="005F59D4" w:rsidRPr="00132114" w:rsidRDefault="005F59D4"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Health services.</w:t>
            </w:r>
          </w:p>
          <w:p w14:paraId="7B08D875" w14:textId="77777777" w:rsidR="005F59D4" w:rsidRPr="00132114" w:rsidRDefault="005F59D4"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Social / community groups (e.g. clubs, churches, neighbourhood houses).</w:t>
            </w:r>
          </w:p>
          <w:p w14:paraId="1D64F073" w14:textId="77777777" w:rsidR="005F59D4" w:rsidRPr="00132114" w:rsidRDefault="005F59D4"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Places of employment / training.</w:t>
            </w:r>
          </w:p>
          <w:p w14:paraId="44692DA4" w14:textId="77777777" w:rsidR="00711055" w:rsidRPr="00132114" w:rsidRDefault="005F59D4"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Leisure / sports facilities (e.g. movies, swimming pools, gyms).</w:t>
            </w:r>
          </w:p>
        </w:tc>
      </w:tr>
      <w:tr w:rsidR="005F59D4" w:rsidRPr="00132114" w14:paraId="5EFB809C" w14:textId="77777777" w:rsidTr="00117694">
        <w:tc>
          <w:tcPr>
            <w:tcW w:w="1418" w:type="dxa"/>
            <w:tcBorders>
              <w:top w:val="nil"/>
              <w:bottom w:val="nil"/>
              <w:right w:val="single" w:sz="4" w:space="0" w:color="auto"/>
            </w:tcBorders>
          </w:tcPr>
          <w:p w14:paraId="73BF7EEA" w14:textId="77777777" w:rsidR="005F59D4" w:rsidRPr="00132114" w:rsidRDefault="005F59D4" w:rsidP="00281807">
            <w:pPr>
              <w:spacing w:before="120" w:after="120"/>
              <w:rPr>
                <w:rFonts w:ascii="Arial" w:hAnsi="Arial" w:cs="Arial"/>
                <w:sz w:val="19"/>
                <w:szCs w:val="19"/>
              </w:rPr>
            </w:pPr>
          </w:p>
        </w:tc>
        <w:tc>
          <w:tcPr>
            <w:tcW w:w="9355"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474C6CE" w14:textId="77777777" w:rsidR="005F59D4" w:rsidRPr="00132114" w:rsidRDefault="005F59D4" w:rsidP="00711055">
            <w:pPr>
              <w:spacing w:before="120" w:after="120" w:line="240" w:lineRule="auto"/>
              <w:rPr>
                <w:rFonts w:ascii="Arial" w:hAnsi="Arial" w:cs="Arial"/>
                <w:sz w:val="19"/>
                <w:szCs w:val="19"/>
              </w:rPr>
            </w:pPr>
            <w:r w:rsidRPr="00132114">
              <w:rPr>
                <w:rFonts w:ascii="Arial" w:hAnsi="Arial" w:cs="Arial"/>
                <w:sz w:val="19"/>
                <w:szCs w:val="19"/>
              </w:rPr>
              <w:t xml:space="preserve">The site itself shall be level (or near level) and there must be accessible paths of travel to the local facilities and amenities. </w:t>
            </w:r>
          </w:p>
        </w:tc>
      </w:tr>
      <w:tr w:rsidR="005F59D4" w:rsidRPr="00132114" w14:paraId="3C767E0D" w14:textId="77777777" w:rsidTr="00117694">
        <w:tc>
          <w:tcPr>
            <w:tcW w:w="1418" w:type="dxa"/>
            <w:tcBorders>
              <w:top w:val="nil"/>
              <w:bottom w:val="single" w:sz="4" w:space="0" w:color="auto"/>
              <w:right w:val="single" w:sz="4" w:space="0" w:color="auto"/>
            </w:tcBorders>
          </w:tcPr>
          <w:p w14:paraId="7181CE37" w14:textId="77777777" w:rsidR="005F59D4" w:rsidRPr="00132114" w:rsidRDefault="005F59D4" w:rsidP="00281807">
            <w:pPr>
              <w:spacing w:before="120" w:after="120"/>
              <w:rPr>
                <w:rFonts w:ascii="Arial" w:hAnsi="Arial" w:cs="Arial"/>
                <w:sz w:val="19"/>
                <w:szCs w:val="19"/>
              </w:rPr>
            </w:pPr>
          </w:p>
        </w:tc>
        <w:tc>
          <w:tcPr>
            <w:tcW w:w="9355" w:type="dxa"/>
            <w:tcBorders>
              <w:top w:val="dotted" w:sz="4" w:space="0" w:color="A6A6A6" w:themeColor="background1" w:themeShade="A6"/>
              <w:left w:val="single" w:sz="4" w:space="0" w:color="auto"/>
              <w:bottom w:val="single" w:sz="4" w:space="0" w:color="auto"/>
              <w:right w:val="single" w:sz="4" w:space="0" w:color="auto"/>
            </w:tcBorders>
          </w:tcPr>
          <w:p w14:paraId="1BD10340" w14:textId="77777777" w:rsidR="005F59D4" w:rsidRPr="00132114" w:rsidRDefault="005F59D4" w:rsidP="00EE455A">
            <w:pPr>
              <w:spacing w:before="120" w:after="120" w:line="240" w:lineRule="auto"/>
              <w:rPr>
                <w:rFonts w:ascii="Arial" w:hAnsi="Arial" w:cs="Arial"/>
                <w:sz w:val="19"/>
                <w:szCs w:val="19"/>
              </w:rPr>
            </w:pPr>
            <w:r w:rsidRPr="00132114">
              <w:rPr>
                <w:rFonts w:ascii="Arial" w:hAnsi="Arial" w:cs="Arial"/>
                <w:sz w:val="19"/>
                <w:szCs w:val="19"/>
              </w:rPr>
              <w:t xml:space="preserve">If apartment style </w:t>
            </w:r>
            <w:r w:rsidR="00772E20" w:rsidRPr="00132114">
              <w:rPr>
                <w:rFonts w:ascii="Arial" w:hAnsi="Arial" w:cs="Arial"/>
                <w:sz w:val="19"/>
                <w:szCs w:val="19"/>
              </w:rPr>
              <w:t>housing</w:t>
            </w:r>
            <w:r w:rsidRPr="00132114">
              <w:rPr>
                <w:rFonts w:ascii="Arial" w:hAnsi="Arial" w:cs="Arial"/>
                <w:sz w:val="19"/>
                <w:szCs w:val="19"/>
              </w:rPr>
              <w:t xml:space="preserve"> is considered, preference is for RIPL </w:t>
            </w:r>
            <w:r w:rsidR="00772E20" w:rsidRPr="00132114">
              <w:rPr>
                <w:rFonts w:ascii="Arial" w:hAnsi="Arial" w:cs="Arial"/>
                <w:sz w:val="19"/>
                <w:szCs w:val="19"/>
              </w:rPr>
              <w:t>housing</w:t>
            </w:r>
            <w:r w:rsidRPr="00132114">
              <w:rPr>
                <w:rFonts w:ascii="Arial" w:hAnsi="Arial" w:cs="Arial"/>
                <w:sz w:val="19"/>
                <w:szCs w:val="19"/>
              </w:rPr>
              <w:t xml:space="preserve"> to be located on the ground floor to eliminate the reliance o</w:t>
            </w:r>
            <w:r w:rsidR="00EE455A" w:rsidRPr="00132114">
              <w:rPr>
                <w:rFonts w:ascii="Arial" w:hAnsi="Arial" w:cs="Arial"/>
                <w:sz w:val="19"/>
                <w:szCs w:val="19"/>
              </w:rPr>
              <w:t>n</w:t>
            </w:r>
            <w:r w:rsidRPr="00132114">
              <w:rPr>
                <w:rFonts w:ascii="Arial" w:hAnsi="Arial" w:cs="Arial"/>
                <w:sz w:val="19"/>
                <w:szCs w:val="19"/>
              </w:rPr>
              <w:t xml:space="preserve"> lifts. If ground floor options are not available, an assessment of vertical transportation shall be carried out to assess the risk of emergency evacuation, power outage, everyday independent us</w:t>
            </w:r>
            <w:r w:rsidR="00947B1C" w:rsidRPr="00132114">
              <w:rPr>
                <w:rFonts w:ascii="Arial" w:hAnsi="Arial" w:cs="Arial"/>
                <w:sz w:val="19"/>
                <w:szCs w:val="19"/>
              </w:rPr>
              <w:t>e and functional access.</w:t>
            </w:r>
          </w:p>
        </w:tc>
      </w:tr>
      <w:tr w:rsidR="00EF4384" w:rsidRPr="00132114" w14:paraId="23D2E0E1" w14:textId="77777777" w:rsidTr="00117694">
        <w:tc>
          <w:tcPr>
            <w:tcW w:w="1418" w:type="dxa"/>
            <w:vMerge w:val="restart"/>
            <w:tcBorders>
              <w:top w:val="single" w:sz="4" w:space="0" w:color="auto"/>
              <w:right w:val="single" w:sz="4" w:space="0" w:color="auto"/>
            </w:tcBorders>
          </w:tcPr>
          <w:p w14:paraId="28CE7D5C" w14:textId="77777777" w:rsidR="00EF4384" w:rsidRPr="00132114" w:rsidRDefault="00EF4384" w:rsidP="00122C14">
            <w:pPr>
              <w:spacing w:before="120" w:after="120"/>
              <w:rPr>
                <w:rFonts w:ascii="Arial" w:hAnsi="Arial" w:cs="Arial"/>
                <w:sz w:val="19"/>
                <w:szCs w:val="19"/>
              </w:rPr>
            </w:pPr>
            <w:bookmarkStart w:id="228" w:name="_Toc421717008"/>
            <w:r w:rsidRPr="00132114">
              <w:rPr>
                <w:rFonts w:ascii="Arial" w:hAnsi="Arial" w:cs="Arial"/>
                <w:sz w:val="19"/>
                <w:szCs w:val="19"/>
              </w:rPr>
              <w:t>Site Scale &amp; Layout</w:t>
            </w:r>
            <w:bookmarkEnd w:id="228"/>
          </w:p>
        </w:tc>
        <w:tc>
          <w:tcPr>
            <w:tcW w:w="9355" w:type="dxa"/>
            <w:tcBorders>
              <w:top w:val="single" w:sz="4" w:space="0" w:color="auto"/>
              <w:left w:val="single" w:sz="4" w:space="0" w:color="auto"/>
              <w:bottom w:val="dotted" w:sz="4" w:space="0" w:color="A6A6A6" w:themeColor="background1" w:themeShade="A6"/>
              <w:right w:val="single" w:sz="4" w:space="0" w:color="auto"/>
            </w:tcBorders>
          </w:tcPr>
          <w:p w14:paraId="14ABF496" w14:textId="77777777" w:rsidR="00EF4384" w:rsidRPr="00132114" w:rsidRDefault="00EF4384" w:rsidP="00B85F2B">
            <w:pPr>
              <w:spacing w:before="120" w:after="120" w:line="240" w:lineRule="auto"/>
              <w:rPr>
                <w:rFonts w:ascii="Arial" w:hAnsi="Arial" w:cs="Arial"/>
                <w:sz w:val="19"/>
                <w:szCs w:val="19"/>
              </w:rPr>
            </w:pPr>
            <w:r w:rsidRPr="00132114">
              <w:rPr>
                <w:rFonts w:ascii="Arial" w:hAnsi="Arial" w:cs="Arial"/>
                <w:sz w:val="19"/>
                <w:szCs w:val="19"/>
              </w:rPr>
              <w:t>Where practical, the site layout shall accommodate linear circulation paths of travel for ease of navigation.</w:t>
            </w:r>
          </w:p>
        </w:tc>
      </w:tr>
      <w:tr w:rsidR="00EF4384" w:rsidRPr="00132114" w14:paraId="7D0F6DCA" w14:textId="77777777" w:rsidTr="00117694">
        <w:tc>
          <w:tcPr>
            <w:tcW w:w="1418" w:type="dxa"/>
            <w:vMerge/>
            <w:tcBorders>
              <w:right w:val="single" w:sz="4" w:space="0" w:color="auto"/>
            </w:tcBorders>
          </w:tcPr>
          <w:p w14:paraId="6C09EF07" w14:textId="77777777" w:rsidR="00EF4384" w:rsidRPr="00132114" w:rsidRDefault="00EF4384" w:rsidP="00410610">
            <w:pPr>
              <w:pStyle w:val="Heading3"/>
            </w:pPr>
          </w:p>
        </w:tc>
        <w:tc>
          <w:tcPr>
            <w:tcW w:w="9355"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423D0D5" w14:textId="77777777" w:rsidR="00EF4384" w:rsidRPr="00132114" w:rsidRDefault="00EF4384" w:rsidP="00B85F2B">
            <w:pPr>
              <w:spacing w:before="120" w:after="120" w:line="240" w:lineRule="auto"/>
              <w:rPr>
                <w:rFonts w:ascii="Arial" w:hAnsi="Arial" w:cs="Arial"/>
                <w:sz w:val="19"/>
                <w:szCs w:val="19"/>
              </w:rPr>
            </w:pPr>
            <w:r w:rsidRPr="00132114">
              <w:rPr>
                <w:rFonts w:ascii="Arial" w:hAnsi="Arial" w:cs="Arial"/>
                <w:sz w:val="19"/>
                <w:szCs w:val="19"/>
              </w:rPr>
              <w:t>Orientation shall be carefully considered to take full advantage of sunlight</w:t>
            </w:r>
            <w:r w:rsidR="007F4620" w:rsidRPr="00132114">
              <w:rPr>
                <w:rFonts w:ascii="Arial" w:hAnsi="Arial" w:cs="Arial"/>
                <w:sz w:val="19"/>
                <w:szCs w:val="19"/>
              </w:rPr>
              <w:t>, ventilation</w:t>
            </w:r>
            <w:r w:rsidRPr="00132114">
              <w:rPr>
                <w:rFonts w:ascii="Arial" w:hAnsi="Arial" w:cs="Arial"/>
                <w:sz w:val="19"/>
                <w:szCs w:val="19"/>
              </w:rPr>
              <w:t xml:space="preserve"> and private outdoor space.</w:t>
            </w:r>
          </w:p>
        </w:tc>
      </w:tr>
      <w:tr w:rsidR="003F5E26" w:rsidRPr="00132114" w14:paraId="590227F1" w14:textId="77777777" w:rsidTr="00117694">
        <w:tc>
          <w:tcPr>
            <w:tcW w:w="1418" w:type="dxa"/>
            <w:vMerge/>
            <w:tcBorders>
              <w:right w:val="single" w:sz="4" w:space="0" w:color="auto"/>
            </w:tcBorders>
          </w:tcPr>
          <w:p w14:paraId="53F3EC99" w14:textId="77777777" w:rsidR="003F5E26" w:rsidRPr="00132114" w:rsidRDefault="003F5E26" w:rsidP="00410610">
            <w:pPr>
              <w:pStyle w:val="Heading3"/>
            </w:pPr>
          </w:p>
        </w:tc>
        <w:tc>
          <w:tcPr>
            <w:tcW w:w="9355"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FC87A21" w14:textId="77777777" w:rsidR="003F5E26" w:rsidRPr="00132114" w:rsidRDefault="003F5E26" w:rsidP="007F4620">
            <w:pPr>
              <w:spacing w:before="120" w:after="120" w:line="240" w:lineRule="auto"/>
              <w:rPr>
                <w:rFonts w:ascii="Arial" w:hAnsi="Arial" w:cs="Arial"/>
                <w:sz w:val="19"/>
                <w:szCs w:val="19"/>
              </w:rPr>
            </w:pPr>
            <w:r w:rsidRPr="00132114">
              <w:rPr>
                <w:rFonts w:ascii="Arial" w:hAnsi="Arial" w:cs="Arial"/>
                <w:sz w:val="19"/>
                <w:szCs w:val="19"/>
              </w:rPr>
              <w:t xml:space="preserve">A number of individual independent residential units or apartments shall be provided on site (or in a cluster or close proximity) in addition to </w:t>
            </w:r>
            <w:r w:rsidR="003C4194" w:rsidRPr="00132114">
              <w:rPr>
                <w:rFonts w:ascii="Arial" w:hAnsi="Arial" w:cs="Arial"/>
                <w:sz w:val="19"/>
                <w:szCs w:val="19"/>
              </w:rPr>
              <w:t xml:space="preserve">sufficient space to </w:t>
            </w:r>
            <w:r w:rsidRPr="00132114">
              <w:rPr>
                <w:rFonts w:ascii="Arial" w:hAnsi="Arial" w:cs="Arial"/>
                <w:sz w:val="19"/>
                <w:szCs w:val="19"/>
              </w:rPr>
              <w:t xml:space="preserve">accommodate on site shared support </w:t>
            </w:r>
            <w:r w:rsidR="009551D7" w:rsidRPr="00132114">
              <w:rPr>
                <w:rFonts w:ascii="Arial" w:hAnsi="Arial" w:cs="Arial"/>
                <w:sz w:val="19"/>
                <w:szCs w:val="19"/>
              </w:rPr>
              <w:t>staff</w:t>
            </w:r>
            <w:r w:rsidRPr="00132114">
              <w:rPr>
                <w:rFonts w:ascii="Arial" w:hAnsi="Arial" w:cs="Arial"/>
                <w:sz w:val="19"/>
                <w:szCs w:val="19"/>
              </w:rPr>
              <w:t>.</w:t>
            </w:r>
          </w:p>
        </w:tc>
      </w:tr>
      <w:tr w:rsidR="003F5E26" w:rsidRPr="00132114" w14:paraId="7D7FBC1C" w14:textId="77777777" w:rsidTr="00117694">
        <w:tc>
          <w:tcPr>
            <w:tcW w:w="1418" w:type="dxa"/>
            <w:vMerge/>
            <w:tcBorders>
              <w:right w:val="single" w:sz="4" w:space="0" w:color="auto"/>
            </w:tcBorders>
          </w:tcPr>
          <w:p w14:paraId="42C32E3B" w14:textId="77777777" w:rsidR="003F5E26" w:rsidRPr="00132114" w:rsidRDefault="003F5E26" w:rsidP="00281807">
            <w:pPr>
              <w:spacing w:before="120" w:after="120"/>
              <w:rPr>
                <w:rFonts w:ascii="Arial" w:hAnsi="Arial" w:cs="Arial"/>
                <w:sz w:val="19"/>
                <w:szCs w:val="19"/>
              </w:rPr>
            </w:pPr>
          </w:p>
        </w:tc>
        <w:tc>
          <w:tcPr>
            <w:tcW w:w="9355" w:type="dxa"/>
            <w:tcBorders>
              <w:top w:val="dotted" w:sz="4" w:space="0" w:color="A6A6A6" w:themeColor="background1" w:themeShade="A6"/>
              <w:left w:val="single" w:sz="4" w:space="0" w:color="auto"/>
              <w:bottom w:val="single" w:sz="4" w:space="0" w:color="auto"/>
              <w:right w:val="single" w:sz="4" w:space="0" w:color="auto"/>
            </w:tcBorders>
          </w:tcPr>
          <w:p w14:paraId="54D15391" w14:textId="77777777" w:rsidR="003F5E26" w:rsidRPr="00132114" w:rsidRDefault="003F5E26" w:rsidP="00F941AD">
            <w:pPr>
              <w:spacing w:before="120" w:after="120" w:line="240" w:lineRule="auto"/>
              <w:rPr>
                <w:rFonts w:ascii="Arial" w:hAnsi="Arial" w:cs="Arial"/>
                <w:sz w:val="19"/>
                <w:szCs w:val="19"/>
              </w:rPr>
            </w:pPr>
            <w:r w:rsidRPr="00132114">
              <w:rPr>
                <w:rFonts w:ascii="Arial" w:hAnsi="Arial" w:cs="Arial"/>
                <w:sz w:val="19"/>
                <w:szCs w:val="19"/>
              </w:rPr>
              <w:t xml:space="preserve">Support worker spaces shall (where possible) be kept separate from </w:t>
            </w:r>
            <w:r w:rsidR="00F941AD" w:rsidRPr="00132114">
              <w:rPr>
                <w:rFonts w:ascii="Arial" w:hAnsi="Arial" w:cs="Arial"/>
                <w:sz w:val="19"/>
                <w:szCs w:val="19"/>
              </w:rPr>
              <w:t xml:space="preserve">tenant </w:t>
            </w:r>
            <w:r w:rsidR="00772E20" w:rsidRPr="00132114">
              <w:rPr>
                <w:rFonts w:ascii="Arial" w:hAnsi="Arial" w:cs="Arial"/>
                <w:sz w:val="19"/>
                <w:szCs w:val="19"/>
              </w:rPr>
              <w:t>housing</w:t>
            </w:r>
            <w:r w:rsidRPr="00132114">
              <w:rPr>
                <w:rFonts w:ascii="Arial" w:hAnsi="Arial" w:cs="Arial"/>
                <w:sz w:val="19"/>
                <w:szCs w:val="19"/>
              </w:rPr>
              <w:t xml:space="preserve"> to reduce interaction. The ability to respond quickly needs to be enabled through assistive technology and physical location.</w:t>
            </w:r>
          </w:p>
        </w:tc>
      </w:tr>
    </w:tbl>
    <w:p w14:paraId="28608798" w14:textId="77777777" w:rsidR="00F652FC" w:rsidRPr="00132114" w:rsidRDefault="00F652FC" w:rsidP="003C06B2">
      <w:pPr>
        <w:pStyle w:val="BalloonText"/>
        <w:rPr>
          <w:rFonts w:ascii="Arial" w:hAnsi="Arial" w:cs="Arial"/>
        </w:rPr>
      </w:pPr>
    </w:p>
    <w:p w14:paraId="1A3E8ACB" w14:textId="77777777" w:rsidR="007A28C0" w:rsidRPr="00132114" w:rsidRDefault="007A28C0" w:rsidP="00B0399B">
      <w:pPr>
        <w:pStyle w:val="Heading2"/>
      </w:pPr>
      <w:bookmarkStart w:id="229" w:name="_Toc421717009"/>
      <w:bookmarkStart w:id="230" w:name="_Toc501091516"/>
      <w:r w:rsidRPr="00132114">
        <w:t>Privacy &amp; Community</w:t>
      </w:r>
      <w:bookmarkEnd w:id="229"/>
      <w:bookmarkEnd w:id="230"/>
    </w:p>
    <w:tbl>
      <w:tblPr>
        <w:tblW w:w="107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9354"/>
      </w:tblGrid>
      <w:tr w:rsidR="005F59D4" w:rsidRPr="00132114" w14:paraId="1BD435F1" w14:textId="77777777" w:rsidTr="00117694">
        <w:tc>
          <w:tcPr>
            <w:tcW w:w="1418" w:type="dxa"/>
            <w:tcBorders>
              <w:top w:val="single" w:sz="4" w:space="0" w:color="auto"/>
              <w:bottom w:val="single" w:sz="4" w:space="0" w:color="auto"/>
              <w:right w:val="single" w:sz="4" w:space="0" w:color="auto"/>
            </w:tcBorders>
            <w:shd w:val="clear" w:color="auto" w:fill="0296D9"/>
          </w:tcPr>
          <w:p w14:paraId="6C5F468A" w14:textId="77777777" w:rsidR="005F59D4" w:rsidRPr="00132114" w:rsidRDefault="005F59D4" w:rsidP="00C72B9D">
            <w:pPr>
              <w:spacing w:before="120" w:after="120"/>
              <w:rPr>
                <w:rFonts w:ascii="Arial" w:hAnsi="Arial" w:cs="Arial"/>
                <w:color w:val="FFFFFF" w:themeColor="background1"/>
                <w:sz w:val="19"/>
                <w:szCs w:val="19"/>
              </w:rPr>
            </w:pPr>
            <w:bookmarkStart w:id="231" w:name="_Toc417826328"/>
            <w:bookmarkStart w:id="232" w:name="_Toc417826595"/>
            <w:bookmarkStart w:id="233" w:name="_Toc417565873"/>
            <w:bookmarkStart w:id="234" w:name="_Toc417570726"/>
            <w:bookmarkStart w:id="235" w:name="_Toc417826329"/>
            <w:bookmarkStart w:id="236" w:name="_Toc417826596"/>
            <w:bookmarkEnd w:id="231"/>
            <w:bookmarkEnd w:id="232"/>
            <w:bookmarkEnd w:id="233"/>
            <w:bookmarkEnd w:id="234"/>
            <w:bookmarkEnd w:id="235"/>
            <w:bookmarkEnd w:id="236"/>
          </w:p>
        </w:tc>
        <w:tc>
          <w:tcPr>
            <w:tcW w:w="9354" w:type="dxa"/>
            <w:tcBorders>
              <w:top w:val="single" w:sz="4" w:space="0" w:color="auto"/>
              <w:left w:val="single" w:sz="4" w:space="0" w:color="auto"/>
              <w:bottom w:val="single" w:sz="4" w:space="0" w:color="auto"/>
              <w:right w:val="single" w:sz="4" w:space="0" w:color="auto"/>
            </w:tcBorders>
            <w:shd w:val="clear" w:color="auto" w:fill="0296D9"/>
          </w:tcPr>
          <w:p w14:paraId="1E221033" w14:textId="77777777" w:rsidR="005F59D4" w:rsidRPr="00132114" w:rsidRDefault="005F59D4" w:rsidP="00C72B9D">
            <w:pPr>
              <w:spacing w:before="120" w:after="120"/>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r w:rsidRPr="00132114">
              <w:rPr>
                <w:rFonts w:ascii="Arial" w:hAnsi="Arial" w:cs="Arial"/>
                <w:b/>
                <w:color w:val="FFFFFF" w:themeColor="background1"/>
                <w:sz w:val="19"/>
                <w:szCs w:val="19"/>
              </w:rPr>
              <w:tab/>
            </w:r>
          </w:p>
        </w:tc>
      </w:tr>
      <w:tr w:rsidR="005F59D4" w:rsidRPr="00132114" w14:paraId="0AD81156" w14:textId="77777777" w:rsidTr="00117694">
        <w:tc>
          <w:tcPr>
            <w:tcW w:w="1418" w:type="dxa"/>
            <w:tcBorders>
              <w:top w:val="single" w:sz="4" w:space="0" w:color="auto"/>
              <w:bottom w:val="nil"/>
              <w:right w:val="single" w:sz="4" w:space="0" w:color="auto"/>
            </w:tcBorders>
          </w:tcPr>
          <w:p w14:paraId="372627FB" w14:textId="77777777" w:rsidR="005F59D4" w:rsidRPr="00132114" w:rsidRDefault="00180646" w:rsidP="00C72B9D">
            <w:pPr>
              <w:spacing w:before="120" w:after="120"/>
              <w:rPr>
                <w:rFonts w:ascii="Arial" w:hAnsi="Arial" w:cs="Arial"/>
                <w:sz w:val="19"/>
                <w:szCs w:val="19"/>
              </w:rPr>
            </w:pPr>
            <w:r w:rsidRPr="00132114">
              <w:rPr>
                <w:rFonts w:ascii="Arial" w:hAnsi="Arial" w:cs="Arial"/>
                <w:sz w:val="19"/>
                <w:szCs w:val="19"/>
              </w:rPr>
              <w:t>General</w:t>
            </w:r>
          </w:p>
        </w:tc>
        <w:tc>
          <w:tcPr>
            <w:tcW w:w="9354" w:type="dxa"/>
            <w:tcBorders>
              <w:top w:val="single" w:sz="4" w:space="0" w:color="auto"/>
              <w:left w:val="single" w:sz="4" w:space="0" w:color="auto"/>
              <w:bottom w:val="dotted" w:sz="4" w:space="0" w:color="A6A6A6" w:themeColor="background1" w:themeShade="A6"/>
              <w:right w:val="single" w:sz="4" w:space="0" w:color="auto"/>
            </w:tcBorders>
          </w:tcPr>
          <w:p w14:paraId="4DD8A252" w14:textId="77777777" w:rsidR="005F59D4" w:rsidRPr="00132114" w:rsidRDefault="005F59D4" w:rsidP="00B85F2B">
            <w:pPr>
              <w:spacing w:before="120" w:after="120" w:line="240" w:lineRule="auto"/>
              <w:rPr>
                <w:rFonts w:ascii="Arial" w:hAnsi="Arial" w:cs="Arial"/>
                <w:sz w:val="19"/>
                <w:szCs w:val="19"/>
              </w:rPr>
            </w:pPr>
            <w:r w:rsidRPr="00132114">
              <w:rPr>
                <w:rFonts w:ascii="Arial" w:hAnsi="Arial" w:cs="Arial"/>
                <w:sz w:val="19"/>
                <w:szCs w:val="19"/>
              </w:rPr>
              <w:t>Both private and communal outdoor spaces shall be provided (where the proposed development</w:t>
            </w:r>
            <w:r w:rsidR="00EF4384" w:rsidRPr="00132114">
              <w:rPr>
                <w:rFonts w:ascii="Arial" w:hAnsi="Arial" w:cs="Arial"/>
                <w:sz w:val="19"/>
                <w:szCs w:val="19"/>
              </w:rPr>
              <w:t xml:space="preserve"> </w:t>
            </w:r>
            <w:r w:rsidRPr="00132114">
              <w:rPr>
                <w:rFonts w:ascii="Arial" w:hAnsi="Arial" w:cs="Arial"/>
                <w:sz w:val="19"/>
                <w:szCs w:val="19"/>
              </w:rPr>
              <w:t>permits)</w:t>
            </w:r>
            <w:r w:rsidR="00794170" w:rsidRPr="00132114">
              <w:rPr>
                <w:rFonts w:ascii="Arial" w:hAnsi="Arial" w:cs="Arial"/>
                <w:sz w:val="19"/>
                <w:szCs w:val="19"/>
              </w:rPr>
              <w:t>.</w:t>
            </w:r>
          </w:p>
        </w:tc>
      </w:tr>
      <w:tr w:rsidR="005F59D4" w:rsidRPr="00132114" w14:paraId="4D936842" w14:textId="77777777" w:rsidTr="00117694">
        <w:tc>
          <w:tcPr>
            <w:tcW w:w="1418" w:type="dxa"/>
            <w:tcBorders>
              <w:top w:val="nil"/>
              <w:bottom w:val="single" w:sz="4" w:space="0" w:color="auto"/>
              <w:right w:val="single" w:sz="4" w:space="0" w:color="auto"/>
            </w:tcBorders>
          </w:tcPr>
          <w:p w14:paraId="1E1DD926" w14:textId="77777777" w:rsidR="005F59D4" w:rsidRPr="00132114" w:rsidRDefault="005F59D4" w:rsidP="00C72B9D">
            <w:pPr>
              <w:spacing w:before="120" w:after="120"/>
              <w:rPr>
                <w:rFonts w:ascii="Arial" w:hAnsi="Arial" w:cs="Arial"/>
                <w:sz w:val="19"/>
                <w:szCs w:val="19"/>
              </w:rPr>
            </w:pPr>
          </w:p>
        </w:tc>
        <w:tc>
          <w:tcPr>
            <w:tcW w:w="9354" w:type="dxa"/>
            <w:tcBorders>
              <w:top w:val="dotted" w:sz="4" w:space="0" w:color="A6A6A6" w:themeColor="background1" w:themeShade="A6"/>
              <w:left w:val="single" w:sz="4" w:space="0" w:color="auto"/>
              <w:bottom w:val="single" w:sz="4" w:space="0" w:color="auto"/>
              <w:right w:val="single" w:sz="4" w:space="0" w:color="auto"/>
            </w:tcBorders>
          </w:tcPr>
          <w:p w14:paraId="7A205686" w14:textId="77777777" w:rsidR="005F59D4" w:rsidRPr="00132114" w:rsidRDefault="005F59D4" w:rsidP="00B85F2B">
            <w:pPr>
              <w:spacing w:before="120" w:after="120" w:line="240" w:lineRule="auto"/>
              <w:rPr>
                <w:rFonts w:ascii="Arial" w:hAnsi="Arial" w:cs="Arial"/>
                <w:sz w:val="19"/>
                <w:szCs w:val="19"/>
              </w:rPr>
            </w:pPr>
            <w:r w:rsidRPr="00132114">
              <w:rPr>
                <w:rFonts w:ascii="Arial" w:hAnsi="Arial" w:cs="Arial"/>
                <w:sz w:val="19"/>
                <w:szCs w:val="19"/>
              </w:rPr>
              <w:t>Each unit shall have its own outdoor private space</w:t>
            </w:r>
            <w:r w:rsidR="005D73A5" w:rsidRPr="00132114">
              <w:rPr>
                <w:rFonts w:ascii="Arial" w:hAnsi="Arial" w:cs="Arial"/>
                <w:sz w:val="19"/>
                <w:szCs w:val="19"/>
              </w:rPr>
              <w:t xml:space="preserve"> (courtyard)</w:t>
            </w:r>
            <w:r w:rsidRPr="00132114">
              <w:rPr>
                <w:rFonts w:ascii="Arial" w:hAnsi="Arial" w:cs="Arial"/>
                <w:sz w:val="19"/>
                <w:szCs w:val="19"/>
              </w:rPr>
              <w:t>, with consideration to both visual and acoustic privacy</w:t>
            </w:r>
            <w:r w:rsidR="00142309" w:rsidRPr="00132114">
              <w:rPr>
                <w:rFonts w:ascii="Arial" w:hAnsi="Arial" w:cs="Arial"/>
                <w:sz w:val="19"/>
                <w:szCs w:val="19"/>
              </w:rPr>
              <w:t>, and solar orientation.</w:t>
            </w:r>
          </w:p>
          <w:p w14:paraId="45A45D12" w14:textId="77777777" w:rsidR="00CC6205" w:rsidRPr="00132114" w:rsidRDefault="00CC6205" w:rsidP="00B85F2B">
            <w:pPr>
              <w:spacing w:before="120" w:after="120" w:line="240" w:lineRule="auto"/>
              <w:rPr>
                <w:rFonts w:ascii="Arial" w:hAnsi="Arial" w:cs="Arial"/>
                <w:sz w:val="19"/>
                <w:szCs w:val="19"/>
              </w:rPr>
            </w:pPr>
            <w:r w:rsidRPr="00132114">
              <w:rPr>
                <w:rFonts w:ascii="Arial" w:hAnsi="Arial" w:cs="Arial"/>
                <w:sz w:val="19"/>
                <w:szCs w:val="19"/>
              </w:rPr>
              <w:t>Each apartment shall have its own outdoor private space (courtyard or balcony) where possible.</w:t>
            </w:r>
          </w:p>
        </w:tc>
      </w:tr>
    </w:tbl>
    <w:p w14:paraId="2B139B52" w14:textId="77777777" w:rsidR="002B2AAB" w:rsidRDefault="002B2AAB" w:rsidP="002B2AAB">
      <w:pPr>
        <w:pStyle w:val="Heading1"/>
        <w:rPr>
          <w:rFonts w:ascii="Arial" w:hAnsi="Arial" w:cs="Arial"/>
        </w:rPr>
      </w:pPr>
      <w:bookmarkStart w:id="237" w:name="_Toc418514138"/>
      <w:bookmarkStart w:id="238" w:name="_Toc417826339"/>
      <w:bookmarkStart w:id="239" w:name="_Toc417826606"/>
      <w:bookmarkStart w:id="240" w:name="_Toc417826340"/>
      <w:bookmarkStart w:id="241" w:name="_Toc417826607"/>
      <w:bookmarkStart w:id="242" w:name="_Toc417885712"/>
      <w:bookmarkStart w:id="243" w:name="_Toc417885913"/>
      <w:bookmarkStart w:id="244" w:name="_Toc417886114"/>
      <w:bookmarkStart w:id="245" w:name="_Toc418514147"/>
      <w:bookmarkStart w:id="246" w:name="_Toc417885713"/>
      <w:bookmarkStart w:id="247" w:name="_Toc417885914"/>
      <w:bookmarkStart w:id="248" w:name="_Toc417886115"/>
      <w:bookmarkStart w:id="249" w:name="_Toc418514148"/>
      <w:bookmarkStart w:id="250" w:name="_Toc421717011"/>
      <w:bookmarkEnd w:id="237"/>
      <w:bookmarkEnd w:id="238"/>
      <w:bookmarkEnd w:id="239"/>
      <w:bookmarkEnd w:id="240"/>
      <w:bookmarkEnd w:id="241"/>
      <w:bookmarkEnd w:id="242"/>
      <w:bookmarkEnd w:id="243"/>
      <w:bookmarkEnd w:id="244"/>
      <w:bookmarkEnd w:id="245"/>
      <w:bookmarkEnd w:id="246"/>
      <w:bookmarkEnd w:id="247"/>
      <w:bookmarkEnd w:id="248"/>
      <w:bookmarkEnd w:id="249"/>
    </w:p>
    <w:p w14:paraId="2A3A6F7C" w14:textId="77777777" w:rsidR="003A77C3" w:rsidRPr="003A77C3" w:rsidRDefault="003A77C3" w:rsidP="003A77C3">
      <w:pPr>
        <w:rPr>
          <w:lang w:val="en-US"/>
        </w:rPr>
      </w:pPr>
    </w:p>
    <w:bookmarkStart w:id="251" w:name="_Toc501091517"/>
    <w:p w14:paraId="1ED3A198" w14:textId="77777777" w:rsidR="009F5994" w:rsidRPr="00132114" w:rsidRDefault="003A77C3" w:rsidP="004B45B2">
      <w:pPr>
        <w:pStyle w:val="Heading1"/>
        <w:numPr>
          <w:ilvl w:val="0"/>
          <w:numId w:val="2"/>
        </w:numPr>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52448" behindDoc="1" locked="0" layoutInCell="1" allowOverlap="1" wp14:anchorId="3DA5955D" wp14:editId="145FE2E9">
                <wp:simplePos x="0" y="0"/>
                <wp:positionH relativeFrom="column">
                  <wp:posOffset>-360045</wp:posOffset>
                </wp:positionH>
                <wp:positionV relativeFrom="paragraph">
                  <wp:posOffset>-600286</wp:posOffset>
                </wp:positionV>
                <wp:extent cx="7585075" cy="1089660"/>
                <wp:effectExtent l="0" t="0" r="0" b="0"/>
                <wp:wrapNone/>
                <wp:docPr id="3201"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7AB9B24C" id="Rectangle 8" o:spid="_x0000_s1026" style="position:absolute;margin-left:-28.35pt;margin-top:-47.25pt;width:597.25pt;height:85.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" stroked="f" strokeweight="2pt">
                <v:fill r:id="rId22" o:title="" recolor="t" rotate="t" type="frame"/>
                <v:path arrowok="t"/>
                <o:lock v:ext="edit" aspectratio="t"/>
              </v:rect>
            </w:pict>
          </mc:Fallback>
        </mc:AlternateContent>
      </w:r>
      <w:r w:rsidR="00BB7411" w:rsidRPr="00132114">
        <w:rPr>
          <w:rFonts w:ascii="Arial" w:hAnsi="Arial" w:cs="Arial"/>
        </w:rPr>
        <w:t>E</w:t>
      </w:r>
      <w:r w:rsidR="009F5994" w:rsidRPr="00132114">
        <w:rPr>
          <w:rFonts w:ascii="Arial" w:hAnsi="Arial" w:cs="Arial"/>
        </w:rPr>
        <w:t xml:space="preserve">xternal </w:t>
      </w:r>
      <w:r w:rsidR="00BB7411" w:rsidRPr="00132114">
        <w:rPr>
          <w:rFonts w:ascii="Arial" w:hAnsi="Arial" w:cs="Arial"/>
        </w:rPr>
        <w:t>A</w:t>
      </w:r>
      <w:r w:rsidR="009F5994" w:rsidRPr="00132114">
        <w:rPr>
          <w:rFonts w:ascii="Arial" w:hAnsi="Arial" w:cs="Arial"/>
        </w:rPr>
        <w:t>reas</w:t>
      </w:r>
      <w:bookmarkEnd w:id="250"/>
      <w:bookmarkEnd w:id="251"/>
    </w:p>
    <w:p w14:paraId="37EB0AE0" w14:textId="77777777" w:rsidR="008F127D" w:rsidRPr="00132114" w:rsidRDefault="008F127D">
      <w:pPr>
        <w:rPr>
          <w:rFonts w:ascii="Arial" w:hAnsi="Arial" w:cs="Arial"/>
        </w:rPr>
      </w:pPr>
    </w:p>
    <w:tbl>
      <w:tblPr>
        <w:tblW w:w="10881" w:type="dxa"/>
        <w:tblLayout w:type="fixed"/>
        <w:tblLook w:val="04A0" w:firstRow="1" w:lastRow="0" w:firstColumn="1" w:lastColumn="0" w:noHBand="0" w:noVBand="1"/>
      </w:tblPr>
      <w:tblGrid>
        <w:gridCol w:w="1525"/>
        <w:gridCol w:w="9356"/>
      </w:tblGrid>
      <w:tr w:rsidR="00391A1B" w:rsidRPr="00132114" w14:paraId="4B4D55FC" w14:textId="77777777" w:rsidTr="003C06B2">
        <w:tc>
          <w:tcPr>
            <w:tcW w:w="1525" w:type="dxa"/>
          </w:tcPr>
          <w:p w14:paraId="4F0D183A" w14:textId="77777777" w:rsidR="00391A1B" w:rsidRPr="00132114" w:rsidRDefault="00391A1B" w:rsidP="003C06B2">
            <w:pPr>
              <w:spacing w:after="0" w:line="240" w:lineRule="auto"/>
              <w:rPr>
                <w:rFonts w:ascii="Arial" w:hAnsi="Arial" w:cs="Arial"/>
                <w:sz w:val="20"/>
                <w:szCs w:val="20"/>
              </w:rPr>
            </w:pPr>
            <w:r w:rsidRPr="00132114">
              <w:rPr>
                <w:rFonts w:ascii="Arial" w:hAnsi="Arial" w:cs="Arial"/>
                <w:sz w:val="20"/>
                <w:szCs w:val="20"/>
              </w:rPr>
              <w:t>Performance Statement</w:t>
            </w:r>
          </w:p>
        </w:tc>
        <w:tc>
          <w:tcPr>
            <w:tcW w:w="9356" w:type="dxa"/>
            <w:vAlign w:val="center"/>
          </w:tcPr>
          <w:p w14:paraId="446755A4" w14:textId="77777777" w:rsidR="00391A1B" w:rsidRPr="00132114" w:rsidRDefault="00391A1B" w:rsidP="003C06B2">
            <w:pPr>
              <w:spacing w:after="0" w:line="240" w:lineRule="auto"/>
              <w:rPr>
                <w:rFonts w:ascii="Arial" w:hAnsi="Arial" w:cs="Arial"/>
                <w:i/>
                <w:sz w:val="20"/>
                <w:szCs w:val="20"/>
              </w:rPr>
            </w:pPr>
            <w:r w:rsidRPr="00132114">
              <w:rPr>
                <w:rFonts w:ascii="Arial" w:hAnsi="Arial" w:cs="Arial"/>
                <w:b/>
                <w:i/>
                <w:sz w:val="20"/>
                <w:szCs w:val="20"/>
              </w:rPr>
              <w:t>The building entrance shall be safe, accessible and welcoming</w:t>
            </w:r>
            <w:r w:rsidRPr="00132114">
              <w:rPr>
                <w:rFonts w:ascii="Arial" w:hAnsi="Arial" w:cs="Arial"/>
                <w:i/>
                <w:sz w:val="20"/>
                <w:szCs w:val="20"/>
              </w:rPr>
              <w:t>.</w:t>
            </w:r>
          </w:p>
        </w:tc>
      </w:tr>
    </w:tbl>
    <w:p w14:paraId="70E8837A" w14:textId="77777777" w:rsidR="00391A1B" w:rsidRPr="00132114" w:rsidRDefault="00391A1B" w:rsidP="003C06B2">
      <w:pPr>
        <w:pStyle w:val="BalloonText"/>
        <w:rPr>
          <w:rFonts w:ascii="Arial" w:hAnsi="Arial" w:cs="Arial"/>
          <w:sz w:val="4"/>
          <w:szCs w:val="4"/>
        </w:rPr>
      </w:pPr>
    </w:p>
    <w:tbl>
      <w:tblPr>
        <w:tblW w:w="10777"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7376"/>
        <w:gridCol w:w="1984"/>
      </w:tblGrid>
      <w:tr w:rsidR="00D57CAD" w:rsidRPr="00132114" w14:paraId="3E235B65" w14:textId="77777777" w:rsidTr="00117694">
        <w:tc>
          <w:tcPr>
            <w:tcW w:w="1417" w:type="dxa"/>
            <w:tcBorders>
              <w:top w:val="single" w:sz="4" w:space="0" w:color="auto"/>
              <w:bottom w:val="single" w:sz="4" w:space="0" w:color="auto"/>
              <w:right w:val="single" w:sz="4" w:space="0" w:color="auto"/>
            </w:tcBorders>
            <w:shd w:val="clear" w:color="auto" w:fill="0296D9"/>
          </w:tcPr>
          <w:p w14:paraId="2308E4D8" w14:textId="77777777" w:rsidR="00D57CAD" w:rsidRPr="00132114" w:rsidRDefault="00D57CAD" w:rsidP="00B07FAF">
            <w:pPr>
              <w:spacing w:before="120" w:after="120"/>
              <w:rPr>
                <w:rFonts w:ascii="Arial" w:hAnsi="Arial" w:cs="Arial"/>
                <w:b/>
                <w:color w:val="FFFFFF" w:themeColor="background1"/>
                <w:sz w:val="19"/>
                <w:szCs w:val="19"/>
              </w:rPr>
            </w:pPr>
          </w:p>
        </w:tc>
        <w:tc>
          <w:tcPr>
            <w:tcW w:w="7376" w:type="dxa"/>
            <w:tcBorders>
              <w:top w:val="single" w:sz="4" w:space="0" w:color="auto"/>
              <w:left w:val="single" w:sz="4" w:space="0" w:color="auto"/>
              <w:bottom w:val="single" w:sz="4" w:space="0" w:color="auto"/>
              <w:right w:val="single" w:sz="4" w:space="0" w:color="auto"/>
            </w:tcBorders>
            <w:shd w:val="clear" w:color="auto" w:fill="0296D9"/>
          </w:tcPr>
          <w:p w14:paraId="27400052" w14:textId="77777777" w:rsidR="00D57CAD" w:rsidRPr="00132114" w:rsidRDefault="00D57CAD" w:rsidP="00B07FAF">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D591910" w14:textId="77777777" w:rsidR="00D57CAD" w:rsidRPr="00132114" w:rsidRDefault="00D57CAD" w:rsidP="00B07FAF">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D57CAD" w:rsidRPr="00132114" w14:paraId="772A331D" w14:textId="77777777" w:rsidTr="00117694">
        <w:tc>
          <w:tcPr>
            <w:tcW w:w="1417" w:type="dxa"/>
            <w:tcBorders>
              <w:top w:val="single" w:sz="4" w:space="0" w:color="auto"/>
              <w:bottom w:val="nil"/>
              <w:right w:val="single" w:sz="4" w:space="0" w:color="auto"/>
            </w:tcBorders>
          </w:tcPr>
          <w:p w14:paraId="6D7610B3" w14:textId="77777777" w:rsidR="00D57CAD" w:rsidRPr="00132114" w:rsidRDefault="00D57CAD" w:rsidP="00B07FAF">
            <w:pPr>
              <w:spacing w:before="120" w:after="120"/>
              <w:rPr>
                <w:rFonts w:ascii="Arial" w:hAnsi="Arial" w:cs="Arial"/>
                <w:sz w:val="19"/>
                <w:szCs w:val="19"/>
              </w:rPr>
            </w:pPr>
            <w:r w:rsidRPr="00132114">
              <w:rPr>
                <w:rFonts w:ascii="Arial" w:hAnsi="Arial" w:cs="Arial"/>
                <w:sz w:val="19"/>
                <w:szCs w:val="19"/>
              </w:rPr>
              <w:t>Front Entrance</w:t>
            </w:r>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656B8927" w14:textId="7F426F57" w:rsidR="00D57CAD" w:rsidRPr="00132114" w:rsidRDefault="00B87AAE" w:rsidP="00C44B15">
            <w:pPr>
              <w:spacing w:before="120" w:after="120" w:line="240" w:lineRule="auto"/>
              <w:rPr>
                <w:rFonts w:ascii="Arial" w:hAnsi="Arial" w:cs="Arial"/>
                <w:sz w:val="19"/>
                <w:szCs w:val="19"/>
              </w:rPr>
            </w:pPr>
            <w:r w:rsidRPr="00132114">
              <w:rPr>
                <w:rFonts w:ascii="Arial" w:hAnsi="Arial" w:cs="Arial"/>
                <w:sz w:val="19"/>
                <w:szCs w:val="19"/>
              </w:rPr>
              <w:t>Location and design shall provide</w:t>
            </w:r>
            <w:r w:rsidR="00C44B15">
              <w:rPr>
                <w:rFonts w:ascii="Arial" w:hAnsi="Arial" w:cs="Arial"/>
                <w:sz w:val="19"/>
                <w:szCs w:val="19"/>
              </w:rPr>
              <w:t xml:space="preserve"> reasonable shelter from the weather</w:t>
            </w:r>
            <w:r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69798D2F" w14:textId="77777777" w:rsidR="00D57CAD" w:rsidRPr="00132114" w:rsidRDefault="00B87AAE" w:rsidP="00505411">
            <w:pPr>
              <w:spacing w:before="120" w:after="120" w:line="240" w:lineRule="auto"/>
              <w:rPr>
                <w:rFonts w:ascii="Arial" w:hAnsi="Arial" w:cs="Arial"/>
                <w:sz w:val="19"/>
                <w:szCs w:val="19"/>
              </w:rPr>
            </w:pPr>
            <w:r w:rsidRPr="00132114">
              <w:rPr>
                <w:rFonts w:ascii="Arial" w:hAnsi="Arial" w:cs="Arial"/>
                <w:sz w:val="19"/>
                <w:szCs w:val="19"/>
              </w:rPr>
              <w:t>LHDG 2 (Platinum)</w:t>
            </w:r>
          </w:p>
        </w:tc>
      </w:tr>
      <w:tr w:rsidR="00B87AAE" w:rsidRPr="00132114" w14:paraId="4014600E" w14:textId="77777777" w:rsidTr="00117694">
        <w:tc>
          <w:tcPr>
            <w:tcW w:w="1417" w:type="dxa"/>
            <w:tcBorders>
              <w:top w:val="nil"/>
              <w:bottom w:val="nil"/>
              <w:right w:val="single" w:sz="4" w:space="0" w:color="auto"/>
            </w:tcBorders>
          </w:tcPr>
          <w:p w14:paraId="28F7E715" w14:textId="77777777" w:rsidR="00B87AAE" w:rsidRPr="00132114" w:rsidRDefault="00B87AAE" w:rsidP="00B07FAF">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968DABC" w14:textId="77777777" w:rsidR="00B87AAE" w:rsidRPr="00132114" w:rsidRDefault="00B87AAE" w:rsidP="00DF71D1">
            <w:pPr>
              <w:spacing w:before="120" w:after="120" w:line="240" w:lineRule="auto"/>
              <w:rPr>
                <w:rFonts w:ascii="Arial" w:hAnsi="Arial" w:cs="Arial"/>
                <w:sz w:val="19"/>
                <w:szCs w:val="19"/>
              </w:rPr>
            </w:pPr>
            <w:r w:rsidRPr="00132114">
              <w:rPr>
                <w:rFonts w:ascii="Arial" w:hAnsi="Arial" w:cs="Arial"/>
                <w:sz w:val="19"/>
                <w:szCs w:val="19"/>
              </w:rPr>
              <w:t>Provide a door bell or intercom system which shall be located at a height of 900 – 1100mm (1000mm preferred) above finished floor level and not less than 500mm from an internal corner.</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69C2A6C" w14:textId="77777777" w:rsidR="00B87AAE" w:rsidRPr="00132114" w:rsidRDefault="00B87AAE" w:rsidP="00505411">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B87AAE" w:rsidRPr="00132114" w14:paraId="0EE5CD88" w14:textId="77777777" w:rsidTr="00117694">
        <w:tc>
          <w:tcPr>
            <w:tcW w:w="1417" w:type="dxa"/>
            <w:tcBorders>
              <w:top w:val="nil"/>
              <w:bottom w:val="single" w:sz="4" w:space="0" w:color="auto"/>
              <w:right w:val="single" w:sz="4" w:space="0" w:color="auto"/>
            </w:tcBorders>
          </w:tcPr>
          <w:p w14:paraId="68B5C55C" w14:textId="77777777" w:rsidR="00B87AAE" w:rsidRPr="00132114" w:rsidRDefault="00B87AAE" w:rsidP="00B07FAF">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tcPr>
          <w:p w14:paraId="2061572E" w14:textId="77777777" w:rsidR="00B87AAE" w:rsidRPr="00132114" w:rsidRDefault="00B87AAE" w:rsidP="00A9360D">
            <w:pPr>
              <w:spacing w:before="120" w:after="120" w:line="240" w:lineRule="auto"/>
              <w:rPr>
                <w:rFonts w:ascii="Arial" w:hAnsi="Arial" w:cs="Arial"/>
                <w:sz w:val="19"/>
                <w:szCs w:val="19"/>
              </w:rPr>
            </w:pPr>
            <w:r w:rsidRPr="00132114">
              <w:rPr>
                <w:rFonts w:ascii="Arial" w:hAnsi="Arial" w:cs="Arial"/>
                <w:sz w:val="19"/>
                <w:szCs w:val="19"/>
              </w:rPr>
              <w:t>The doorbell (and camera, intercom, remote door release where provided) shall be integrated into the assistive technology to enhance independence of the occupant.</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515A43BF" w14:textId="77777777" w:rsidR="00B87AAE" w:rsidRPr="00132114" w:rsidRDefault="00B87AAE" w:rsidP="00B07FAF">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210A9766" w14:textId="77777777" w:rsidR="00391A1B" w:rsidRPr="00132114" w:rsidRDefault="00391A1B" w:rsidP="003C06B2">
      <w:pPr>
        <w:pStyle w:val="BalloonText"/>
        <w:spacing w:after="200" w:line="276" w:lineRule="auto"/>
        <w:rPr>
          <w:rFonts w:ascii="Arial" w:hAnsi="Arial" w:cs="Arial"/>
        </w:rPr>
      </w:pPr>
    </w:p>
    <w:p w14:paraId="2E5EF85A" w14:textId="77777777" w:rsidR="007A28C0" w:rsidRPr="00132114" w:rsidRDefault="007A28C0" w:rsidP="00B0399B">
      <w:pPr>
        <w:pStyle w:val="Heading2"/>
      </w:pPr>
      <w:bookmarkStart w:id="252" w:name="_Toc421717012"/>
      <w:bookmarkStart w:id="253" w:name="_Toc501091518"/>
      <w:r w:rsidRPr="00132114">
        <w:t>Car Parking</w:t>
      </w:r>
      <w:r w:rsidR="00D63092" w:rsidRPr="00132114">
        <w:t xml:space="preserve"> &amp; Storage</w:t>
      </w:r>
      <w:bookmarkEnd w:id="252"/>
      <w:bookmarkEnd w:id="253"/>
    </w:p>
    <w:tbl>
      <w:tblPr>
        <w:tblW w:w="10878" w:type="dxa"/>
        <w:tblLayout w:type="fixed"/>
        <w:tblLook w:val="04A0" w:firstRow="1" w:lastRow="0" w:firstColumn="1" w:lastColumn="0" w:noHBand="0" w:noVBand="1"/>
      </w:tblPr>
      <w:tblGrid>
        <w:gridCol w:w="1524"/>
        <w:gridCol w:w="9354"/>
      </w:tblGrid>
      <w:tr w:rsidR="004C7D89" w:rsidRPr="00132114" w14:paraId="0012EA13" w14:textId="77777777" w:rsidTr="00DE3B91">
        <w:tc>
          <w:tcPr>
            <w:tcW w:w="1524" w:type="dxa"/>
            <w:shd w:val="clear" w:color="auto" w:fill="auto"/>
          </w:tcPr>
          <w:p w14:paraId="0C6A5570" w14:textId="77777777" w:rsidR="004C7D89" w:rsidRPr="00132114" w:rsidRDefault="004C7D89" w:rsidP="003C06B2">
            <w:pPr>
              <w:spacing w:after="0"/>
              <w:rPr>
                <w:rFonts w:ascii="Arial" w:hAnsi="Arial" w:cs="Arial"/>
                <w:sz w:val="20"/>
                <w:szCs w:val="20"/>
              </w:rPr>
            </w:pPr>
            <w:r w:rsidRPr="00132114">
              <w:rPr>
                <w:rFonts w:ascii="Arial" w:hAnsi="Arial" w:cs="Arial"/>
                <w:sz w:val="20"/>
                <w:szCs w:val="20"/>
              </w:rPr>
              <w:t>Performance Statement</w:t>
            </w:r>
          </w:p>
        </w:tc>
        <w:tc>
          <w:tcPr>
            <w:tcW w:w="9354" w:type="dxa"/>
            <w:shd w:val="clear" w:color="auto" w:fill="auto"/>
            <w:vAlign w:val="center"/>
          </w:tcPr>
          <w:p w14:paraId="665C5AC3" w14:textId="77777777" w:rsidR="004C7D89" w:rsidRPr="00132114" w:rsidRDefault="004C7D89" w:rsidP="003C06B2">
            <w:pPr>
              <w:spacing w:after="0" w:line="240" w:lineRule="auto"/>
              <w:rPr>
                <w:rFonts w:ascii="Arial" w:hAnsi="Arial" w:cs="Arial"/>
                <w:b/>
                <w:sz w:val="20"/>
                <w:szCs w:val="20"/>
              </w:rPr>
            </w:pPr>
            <w:r w:rsidRPr="00132114">
              <w:rPr>
                <w:rFonts w:ascii="Arial" w:hAnsi="Arial" w:cs="Arial"/>
                <w:b/>
                <w:bCs/>
                <w:i/>
                <w:iCs/>
                <w:sz w:val="20"/>
                <w:szCs w:val="20"/>
              </w:rPr>
              <w:t>Each unit o</w:t>
            </w:r>
            <w:r w:rsidR="00CB5BCE" w:rsidRPr="00132114">
              <w:rPr>
                <w:rFonts w:ascii="Arial" w:hAnsi="Arial" w:cs="Arial"/>
                <w:b/>
                <w:bCs/>
                <w:i/>
                <w:iCs/>
                <w:sz w:val="20"/>
                <w:szCs w:val="20"/>
              </w:rPr>
              <w:t>r apartment shall incorporate</w:t>
            </w:r>
            <w:r w:rsidRPr="00132114">
              <w:rPr>
                <w:rFonts w:ascii="Arial" w:hAnsi="Arial" w:cs="Arial"/>
                <w:b/>
                <w:bCs/>
                <w:i/>
                <w:iCs/>
                <w:sz w:val="20"/>
                <w:szCs w:val="20"/>
              </w:rPr>
              <w:t xml:space="preserve"> at least one accessible undercover car parking space.</w:t>
            </w:r>
          </w:p>
        </w:tc>
      </w:tr>
    </w:tbl>
    <w:p w14:paraId="70AA7859" w14:textId="77777777" w:rsidR="00391A1B" w:rsidRPr="00132114" w:rsidRDefault="00391A1B" w:rsidP="003C06B2">
      <w:pPr>
        <w:spacing w:after="0" w:line="240" w:lineRule="auto"/>
        <w:rPr>
          <w:rFonts w:ascii="Arial" w:hAnsi="Arial" w:cs="Arial"/>
          <w:sz w:val="16"/>
          <w:szCs w:val="16"/>
        </w:rPr>
      </w:pPr>
    </w:p>
    <w:tbl>
      <w:tblPr>
        <w:tblW w:w="1077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5"/>
        <w:gridCol w:w="7376"/>
        <w:gridCol w:w="1984"/>
      </w:tblGrid>
      <w:tr w:rsidR="00D57CAD" w:rsidRPr="00132114" w14:paraId="75605849" w14:textId="77777777" w:rsidTr="00117694">
        <w:trPr>
          <w:tblHeader/>
        </w:trPr>
        <w:tc>
          <w:tcPr>
            <w:tcW w:w="1415" w:type="dxa"/>
            <w:tcBorders>
              <w:top w:val="single" w:sz="4" w:space="0" w:color="auto"/>
              <w:bottom w:val="single" w:sz="4" w:space="0" w:color="auto"/>
              <w:right w:val="single" w:sz="4" w:space="0" w:color="auto"/>
            </w:tcBorders>
            <w:shd w:val="clear" w:color="auto" w:fill="0296D9"/>
          </w:tcPr>
          <w:p w14:paraId="56D7D6EF" w14:textId="77777777" w:rsidR="00D57CAD" w:rsidRPr="00132114" w:rsidRDefault="00D57CAD" w:rsidP="00D62A28">
            <w:pPr>
              <w:spacing w:before="120" w:after="120"/>
              <w:rPr>
                <w:rFonts w:ascii="Arial" w:hAnsi="Arial" w:cs="Arial"/>
                <w:b/>
                <w:color w:val="FFFFFF" w:themeColor="background1"/>
                <w:sz w:val="19"/>
                <w:szCs w:val="19"/>
              </w:rPr>
            </w:pPr>
          </w:p>
        </w:tc>
        <w:tc>
          <w:tcPr>
            <w:tcW w:w="7376" w:type="dxa"/>
            <w:tcBorders>
              <w:top w:val="single" w:sz="4" w:space="0" w:color="auto"/>
              <w:left w:val="single" w:sz="4" w:space="0" w:color="auto"/>
              <w:bottom w:val="single" w:sz="4" w:space="0" w:color="auto"/>
              <w:right w:val="single" w:sz="4" w:space="0" w:color="auto"/>
            </w:tcBorders>
            <w:shd w:val="clear" w:color="auto" w:fill="0296D9"/>
          </w:tcPr>
          <w:p w14:paraId="315D65F8" w14:textId="77777777" w:rsidR="00D57CAD" w:rsidRPr="00132114" w:rsidRDefault="00D57CAD" w:rsidP="00D62A28">
            <w:pPr>
              <w:spacing w:before="120" w:after="120"/>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671D9815" w14:textId="77777777" w:rsidR="00D57CAD" w:rsidRPr="00132114" w:rsidRDefault="00D57CAD" w:rsidP="00D62A28">
            <w:pPr>
              <w:spacing w:before="120" w:after="120"/>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D57CAD" w:rsidRPr="00132114" w14:paraId="6C635B6F" w14:textId="77777777" w:rsidTr="00117694">
        <w:tc>
          <w:tcPr>
            <w:tcW w:w="1415" w:type="dxa"/>
            <w:tcBorders>
              <w:top w:val="single" w:sz="4" w:space="0" w:color="auto"/>
              <w:bottom w:val="nil"/>
              <w:right w:val="single" w:sz="4" w:space="0" w:color="auto"/>
            </w:tcBorders>
          </w:tcPr>
          <w:p w14:paraId="0C27CFA0" w14:textId="77777777" w:rsidR="00D57CAD" w:rsidRPr="00132114" w:rsidRDefault="00D57CAD" w:rsidP="00C265BE">
            <w:pPr>
              <w:spacing w:before="120" w:after="120" w:line="240" w:lineRule="auto"/>
              <w:rPr>
                <w:rFonts w:ascii="Arial" w:hAnsi="Arial" w:cs="Arial"/>
              </w:rPr>
            </w:pPr>
            <w:bookmarkStart w:id="254" w:name="_Toc421717013"/>
            <w:r w:rsidRPr="00132114">
              <w:rPr>
                <w:rFonts w:ascii="Arial" w:hAnsi="Arial" w:cs="Arial"/>
                <w:sz w:val="19"/>
                <w:szCs w:val="19"/>
              </w:rPr>
              <w:t>Unit Car Park</w:t>
            </w:r>
            <w:bookmarkEnd w:id="254"/>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6E54DE33"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The car parking space serving each residential unit shall be undercover, preferably within a carport or car park basement of a building.</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48DD49C1" w14:textId="77777777" w:rsidR="00D57CAD" w:rsidRPr="00132114" w:rsidRDefault="00D57CAD" w:rsidP="006B540B">
            <w:pPr>
              <w:spacing w:before="120" w:after="120" w:line="240" w:lineRule="auto"/>
              <w:rPr>
                <w:rFonts w:ascii="Arial" w:hAnsi="Arial" w:cs="Arial"/>
                <w:sz w:val="19"/>
                <w:szCs w:val="19"/>
              </w:rPr>
            </w:pPr>
            <w:r w:rsidRPr="00132114">
              <w:rPr>
                <w:rFonts w:ascii="Arial" w:hAnsi="Arial" w:cs="Arial"/>
                <w:sz w:val="19"/>
                <w:szCs w:val="19"/>
              </w:rPr>
              <w:t xml:space="preserve">LHDG </w:t>
            </w:r>
            <w:r w:rsidR="006B540B" w:rsidRPr="00132114">
              <w:rPr>
                <w:rFonts w:ascii="Arial" w:hAnsi="Arial" w:cs="Arial"/>
                <w:sz w:val="19"/>
                <w:szCs w:val="19"/>
              </w:rPr>
              <w:t xml:space="preserve">1 </w:t>
            </w:r>
            <w:r w:rsidRPr="00132114">
              <w:rPr>
                <w:rFonts w:ascii="Arial" w:hAnsi="Arial" w:cs="Arial"/>
                <w:sz w:val="19"/>
                <w:szCs w:val="19"/>
              </w:rPr>
              <w:t>(Platinum)</w:t>
            </w:r>
          </w:p>
        </w:tc>
      </w:tr>
      <w:tr w:rsidR="00D57CAD" w:rsidRPr="00132114" w14:paraId="44A5A8B8" w14:textId="77777777" w:rsidTr="00117694">
        <w:tc>
          <w:tcPr>
            <w:tcW w:w="1415" w:type="dxa"/>
            <w:tcBorders>
              <w:top w:val="nil"/>
              <w:bottom w:val="nil"/>
              <w:right w:val="single" w:sz="4" w:space="0" w:color="auto"/>
            </w:tcBorders>
          </w:tcPr>
          <w:p w14:paraId="3AB7A7DD" w14:textId="77777777" w:rsidR="00D57CAD" w:rsidRPr="00132114" w:rsidRDefault="00D57CAD" w:rsidP="00D84209">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2AF8A8D"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The car parking space shall be located with direct access to the unit or apartment, with a continuous accessible covered path of travel between the car park and the unit/apartment entry.</w:t>
            </w:r>
            <w:r w:rsidR="003D4283" w:rsidRPr="00132114">
              <w:rPr>
                <w:rFonts w:ascii="Arial" w:hAnsi="Arial" w:cs="Arial"/>
                <w:sz w:val="19"/>
                <w:szCs w:val="19"/>
              </w:rPr>
              <w:t xml:space="preserve">  This path of travel shall have a minimum clear width of 1200mm.</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362FEB8" w14:textId="77777777" w:rsidR="00D57CAD" w:rsidRPr="00132114" w:rsidRDefault="00B919F3" w:rsidP="00DB0ED8">
            <w:pPr>
              <w:spacing w:before="120" w:after="120" w:line="240" w:lineRule="auto"/>
              <w:rPr>
                <w:rFonts w:ascii="Arial" w:hAnsi="Arial" w:cs="Arial"/>
                <w:sz w:val="19"/>
                <w:szCs w:val="19"/>
              </w:rPr>
            </w:pPr>
            <w:r w:rsidRPr="00132114">
              <w:rPr>
                <w:rFonts w:ascii="Arial" w:hAnsi="Arial" w:cs="Arial"/>
                <w:sz w:val="19"/>
                <w:szCs w:val="19"/>
              </w:rPr>
              <w:t>RIPL Requirement</w:t>
            </w:r>
          </w:p>
          <w:p w14:paraId="57D294DC" w14:textId="77777777" w:rsidR="003D4283" w:rsidRPr="00132114" w:rsidDel="009F19BF" w:rsidRDefault="003D4283" w:rsidP="00DB0ED8">
            <w:pPr>
              <w:spacing w:before="120" w:after="120" w:line="240" w:lineRule="auto"/>
              <w:rPr>
                <w:rFonts w:ascii="Arial" w:hAnsi="Arial" w:cs="Arial"/>
                <w:sz w:val="19"/>
                <w:szCs w:val="19"/>
              </w:rPr>
            </w:pPr>
            <w:r w:rsidRPr="00132114">
              <w:rPr>
                <w:rFonts w:ascii="Arial" w:hAnsi="Arial" w:cs="Arial"/>
                <w:sz w:val="19"/>
                <w:szCs w:val="19"/>
              </w:rPr>
              <w:t>LHDG 1</w:t>
            </w:r>
            <w:r w:rsidR="004726F0" w:rsidRPr="00132114">
              <w:rPr>
                <w:rFonts w:ascii="Arial" w:hAnsi="Arial" w:cs="Arial"/>
                <w:sz w:val="19"/>
                <w:szCs w:val="19"/>
              </w:rPr>
              <w:t xml:space="preserve"> (Platinum)</w:t>
            </w:r>
          </w:p>
        </w:tc>
      </w:tr>
      <w:tr w:rsidR="00D57CAD" w:rsidRPr="00132114" w14:paraId="3999E042" w14:textId="77777777" w:rsidTr="00117694">
        <w:tc>
          <w:tcPr>
            <w:tcW w:w="1415" w:type="dxa"/>
            <w:tcBorders>
              <w:top w:val="nil"/>
              <w:bottom w:val="nil"/>
              <w:right w:val="single" w:sz="4" w:space="0" w:color="auto"/>
            </w:tcBorders>
          </w:tcPr>
          <w:p w14:paraId="22466ACB" w14:textId="77777777" w:rsidR="00D57CAD" w:rsidRPr="00132114" w:rsidRDefault="00D57CAD" w:rsidP="00D84209">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27BC052" w14:textId="77777777" w:rsidR="00D57CAD" w:rsidRPr="00132114" w:rsidRDefault="00D57CAD" w:rsidP="00613A26">
            <w:pPr>
              <w:spacing w:before="120" w:after="120" w:line="240" w:lineRule="auto"/>
              <w:rPr>
                <w:rFonts w:ascii="Arial" w:hAnsi="Arial" w:cs="Arial"/>
                <w:sz w:val="19"/>
                <w:szCs w:val="19"/>
              </w:rPr>
            </w:pPr>
            <w:r w:rsidRPr="00132114">
              <w:rPr>
                <w:rFonts w:ascii="Arial" w:hAnsi="Arial" w:cs="Arial"/>
                <w:sz w:val="19"/>
                <w:szCs w:val="19"/>
              </w:rPr>
              <w:t>The car parking space shall have minimum dimensions of 3800mm x 6000mm.</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08DC3B5" w14:textId="77777777" w:rsidR="00D57CAD" w:rsidRPr="00132114" w:rsidRDefault="00D57CAD" w:rsidP="006B540B">
            <w:pPr>
              <w:pStyle w:val="BodyText"/>
            </w:pPr>
            <w:r w:rsidRPr="00132114">
              <w:t xml:space="preserve">LHDG </w:t>
            </w:r>
            <w:r w:rsidR="006B540B" w:rsidRPr="00132114">
              <w:t xml:space="preserve">1 </w:t>
            </w:r>
            <w:r w:rsidRPr="00132114">
              <w:t>(Platinum)</w:t>
            </w:r>
          </w:p>
        </w:tc>
      </w:tr>
      <w:tr w:rsidR="00D57CAD" w:rsidRPr="00132114" w14:paraId="06A8C52A" w14:textId="77777777" w:rsidTr="00117694">
        <w:tc>
          <w:tcPr>
            <w:tcW w:w="1415" w:type="dxa"/>
            <w:tcBorders>
              <w:top w:val="nil"/>
              <w:bottom w:val="nil"/>
              <w:right w:val="single" w:sz="4" w:space="0" w:color="auto"/>
            </w:tcBorders>
          </w:tcPr>
          <w:p w14:paraId="5F3D04DD" w14:textId="77777777" w:rsidR="00D57CAD" w:rsidRPr="00132114" w:rsidRDefault="00D57CAD" w:rsidP="00D84209">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tcPr>
          <w:p w14:paraId="42F077AA" w14:textId="77777777" w:rsidR="00D57CAD" w:rsidRPr="00132114" w:rsidRDefault="00D57CAD" w:rsidP="003C2990">
            <w:pPr>
              <w:spacing w:before="120" w:after="120" w:line="240" w:lineRule="auto"/>
              <w:rPr>
                <w:rFonts w:ascii="Arial" w:hAnsi="Arial" w:cs="Arial"/>
                <w:sz w:val="19"/>
                <w:szCs w:val="19"/>
              </w:rPr>
            </w:pPr>
            <w:r w:rsidRPr="00132114">
              <w:rPr>
                <w:rFonts w:ascii="Arial" w:hAnsi="Arial" w:cs="Arial"/>
                <w:sz w:val="19"/>
                <w:szCs w:val="19"/>
              </w:rPr>
              <w:t xml:space="preserve">To accommodate either a car or a van, the </w:t>
            </w:r>
            <w:r w:rsidRPr="00132114">
              <w:rPr>
                <w:rFonts w:ascii="Arial" w:hAnsi="Arial" w:cs="Arial"/>
                <w:sz w:val="19"/>
                <w:szCs w:val="19"/>
                <w:u w:val="single"/>
              </w:rPr>
              <w:t>minimum</w:t>
            </w:r>
            <w:r w:rsidRPr="00132114">
              <w:rPr>
                <w:rFonts w:ascii="Arial" w:hAnsi="Arial" w:cs="Arial"/>
                <w:sz w:val="19"/>
                <w:szCs w:val="19"/>
              </w:rPr>
              <w:t xml:space="preserve"> vertical overhead clearance to the car park shall be at least 2800mm (3000mm preferred).</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1E2B8562" w14:textId="77777777" w:rsidR="00D57CAD" w:rsidRPr="00132114" w:rsidRDefault="00D57CAD" w:rsidP="00613A26">
            <w:pPr>
              <w:pStyle w:val="BodyText"/>
            </w:pPr>
            <w:r w:rsidRPr="00132114">
              <w:t>RIPL Requirement</w:t>
            </w:r>
          </w:p>
        </w:tc>
      </w:tr>
      <w:tr w:rsidR="006601A1" w:rsidRPr="00132114" w14:paraId="109BCE3A" w14:textId="77777777" w:rsidTr="00117694">
        <w:tc>
          <w:tcPr>
            <w:tcW w:w="1415" w:type="dxa"/>
            <w:tcBorders>
              <w:top w:val="nil"/>
              <w:bottom w:val="nil"/>
              <w:right w:val="single" w:sz="4" w:space="0" w:color="auto"/>
            </w:tcBorders>
          </w:tcPr>
          <w:p w14:paraId="13A09774" w14:textId="77777777" w:rsidR="006601A1" w:rsidRPr="00132114" w:rsidRDefault="006601A1" w:rsidP="00D84209">
            <w:pPr>
              <w:spacing w:before="120" w:after="120"/>
              <w:rPr>
                <w:rFonts w:ascii="Arial" w:hAnsi="Arial" w:cs="Arial"/>
                <w:sz w:val="19"/>
                <w:szCs w:val="19"/>
              </w:rPr>
            </w:pPr>
          </w:p>
        </w:tc>
        <w:tc>
          <w:tcPr>
            <w:tcW w:w="9360" w:type="dxa"/>
            <w:gridSpan w:val="2"/>
            <w:tcBorders>
              <w:top w:val="single" w:sz="4" w:space="0" w:color="auto"/>
              <w:bottom w:val="single" w:sz="4" w:space="0" w:color="auto"/>
              <w:right w:val="single" w:sz="4" w:space="0" w:color="auto"/>
            </w:tcBorders>
            <w:shd w:val="clear" w:color="auto" w:fill="BFBFBF" w:themeFill="background1" w:themeFillShade="BF"/>
          </w:tcPr>
          <w:p w14:paraId="12DF03A7" w14:textId="77777777" w:rsidR="006601A1" w:rsidRPr="00132114" w:rsidDel="003C2990" w:rsidRDefault="006601A1" w:rsidP="00BF142E">
            <w:pPr>
              <w:pStyle w:val="BodyText"/>
            </w:pPr>
            <w:r w:rsidRPr="00132114">
              <w:rPr>
                <w:b/>
              </w:rPr>
              <w:t>It is acknowledged that this 2800mm minimum exceeds the LHDG</w:t>
            </w:r>
            <w:r w:rsidR="00BF142E" w:rsidRPr="00132114">
              <w:rPr>
                <w:b/>
              </w:rPr>
              <w:t xml:space="preserve"> 1</w:t>
            </w:r>
            <w:r w:rsidRPr="00132114">
              <w:rPr>
                <w:b/>
              </w:rPr>
              <w:t xml:space="preserve"> Platinum requirement, however has been incorporated to accommodate a broad range of vehicles</w:t>
            </w:r>
          </w:p>
        </w:tc>
      </w:tr>
      <w:tr w:rsidR="00D57CAD" w:rsidRPr="00132114" w14:paraId="0D4F2184" w14:textId="77777777" w:rsidTr="00117694">
        <w:tc>
          <w:tcPr>
            <w:tcW w:w="1415" w:type="dxa"/>
            <w:tcBorders>
              <w:top w:val="nil"/>
              <w:bottom w:val="nil"/>
              <w:right w:val="single" w:sz="4" w:space="0" w:color="auto"/>
            </w:tcBorders>
          </w:tcPr>
          <w:p w14:paraId="44432F28" w14:textId="77777777" w:rsidR="00D57CAD" w:rsidRPr="00132114" w:rsidRDefault="00D57CAD" w:rsidP="00D84209">
            <w:pPr>
              <w:spacing w:before="120" w:after="120"/>
              <w:rPr>
                <w:rFonts w:ascii="Arial" w:hAnsi="Arial" w:cs="Arial"/>
                <w:sz w:val="19"/>
                <w:szCs w:val="19"/>
              </w:rPr>
            </w:pPr>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6074F230" w14:textId="34047B7C" w:rsidR="00D57CAD" w:rsidRPr="00132114" w:rsidRDefault="00D57CAD" w:rsidP="00C44B15">
            <w:pPr>
              <w:spacing w:before="120" w:after="120" w:line="240" w:lineRule="auto"/>
              <w:rPr>
                <w:rFonts w:ascii="Arial" w:hAnsi="Arial" w:cs="Arial"/>
                <w:sz w:val="19"/>
                <w:szCs w:val="19"/>
              </w:rPr>
            </w:pPr>
            <w:r w:rsidRPr="00132114">
              <w:rPr>
                <w:rFonts w:ascii="Arial" w:hAnsi="Arial" w:cs="Arial"/>
                <w:sz w:val="19"/>
                <w:szCs w:val="19"/>
              </w:rPr>
              <w:t xml:space="preserve">Car parking space to have a maximum gradient and </w:t>
            </w:r>
            <w:proofErr w:type="spellStart"/>
            <w:r w:rsidRPr="00132114">
              <w:rPr>
                <w:rFonts w:ascii="Arial" w:hAnsi="Arial" w:cs="Arial"/>
                <w:sz w:val="19"/>
                <w:szCs w:val="19"/>
              </w:rPr>
              <w:t>crossfall</w:t>
            </w:r>
            <w:proofErr w:type="spellEnd"/>
            <w:r w:rsidRPr="00132114">
              <w:rPr>
                <w:rFonts w:ascii="Arial" w:hAnsi="Arial" w:cs="Arial"/>
                <w:sz w:val="19"/>
                <w:szCs w:val="19"/>
              </w:rPr>
              <w:t xml:space="preserve"> of 1:40 (1:3</w:t>
            </w:r>
            <w:r w:rsidR="00973C42">
              <w:rPr>
                <w:rFonts w:ascii="Arial" w:hAnsi="Arial" w:cs="Arial"/>
                <w:sz w:val="19"/>
                <w:szCs w:val="19"/>
              </w:rPr>
              <w:t>3 maximum gradient for bitumen)</w:t>
            </w:r>
            <w:r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017C016B" w14:textId="77777777" w:rsidR="00D57CAD" w:rsidRPr="00132114" w:rsidRDefault="00D57CAD" w:rsidP="006B540B">
            <w:pPr>
              <w:spacing w:before="120" w:after="120" w:line="240" w:lineRule="auto"/>
              <w:rPr>
                <w:rFonts w:ascii="Arial" w:hAnsi="Arial" w:cs="Arial"/>
                <w:sz w:val="19"/>
                <w:szCs w:val="19"/>
              </w:rPr>
            </w:pPr>
            <w:r w:rsidRPr="00132114">
              <w:rPr>
                <w:rFonts w:ascii="Arial" w:hAnsi="Arial" w:cs="Arial"/>
                <w:sz w:val="19"/>
                <w:szCs w:val="19"/>
              </w:rPr>
              <w:t xml:space="preserve">LHDG </w:t>
            </w:r>
            <w:r w:rsidR="006B540B" w:rsidRPr="00132114">
              <w:rPr>
                <w:rFonts w:ascii="Arial" w:hAnsi="Arial" w:cs="Arial"/>
                <w:sz w:val="19"/>
                <w:szCs w:val="19"/>
              </w:rPr>
              <w:t xml:space="preserve">1 </w:t>
            </w:r>
            <w:r w:rsidRPr="00132114">
              <w:rPr>
                <w:rFonts w:ascii="Arial" w:hAnsi="Arial" w:cs="Arial"/>
                <w:sz w:val="19"/>
                <w:szCs w:val="19"/>
              </w:rPr>
              <w:t>(Platinum)</w:t>
            </w:r>
          </w:p>
        </w:tc>
      </w:tr>
      <w:tr w:rsidR="00D57CAD" w:rsidRPr="00132114" w14:paraId="726F00D4" w14:textId="77777777" w:rsidTr="00117694">
        <w:tc>
          <w:tcPr>
            <w:tcW w:w="1415" w:type="dxa"/>
            <w:tcBorders>
              <w:top w:val="nil"/>
              <w:bottom w:val="nil"/>
              <w:right w:val="single" w:sz="4" w:space="0" w:color="auto"/>
            </w:tcBorders>
          </w:tcPr>
          <w:p w14:paraId="2FC58EE9" w14:textId="77777777" w:rsidR="00D57CAD" w:rsidRPr="00132114" w:rsidRDefault="00D57CAD" w:rsidP="00D84209">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9084A56" w14:textId="77777777" w:rsidR="00D57CAD" w:rsidRPr="00132114" w:rsidRDefault="00D57CAD" w:rsidP="00613A26">
            <w:pPr>
              <w:spacing w:before="120" w:after="120" w:line="240" w:lineRule="auto"/>
              <w:rPr>
                <w:rFonts w:ascii="Arial" w:hAnsi="Arial" w:cs="Arial"/>
                <w:sz w:val="19"/>
                <w:szCs w:val="19"/>
              </w:rPr>
            </w:pPr>
            <w:r w:rsidRPr="00132114">
              <w:rPr>
                <w:rFonts w:ascii="Arial" w:hAnsi="Arial" w:cs="Arial"/>
                <w:sz w:val="19"/>
                <w:szCs w:val="19"/>
              </w:rPr>
              <w:t>Car parking surface shall be even, firm and non-slip under wet and dry conditions.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E18A496" w14:textId="77777777" w:rsidR="00D57CAD" w:rsidRPr="00132114" w:rsidRDefault="00D57CAD" w:rsidP="006B540B">
            <w:pPr>
              <w:spacing w:before="120" w:after="120" w:line="240" w:lineRule="auto"/>
              <w:rPr>
                <w:rFonts w:ascii="Arial" w:hAnsi="Arial" w:cs="Arial"/>
                <w:sz w:val="19"/>
                <w:szCs w:val="19"/>
              </w:rPr>
            </w:pPr>
            <w:r w:rsidRPr="00132114">
              <w:rPr>
                <w:rFonts w:ascii="Arial" w:hAnsi="Arial" w:cs="Arial"/>
                <w:sz w:val="19"/>
                <w:szCs w:val="19"/>
              </w:rPr>
              <w:t xml:space="preserve">LHDG </w:t>
            </w:r>
            <w:r w:rsidR="006B540B" w:rsidRPr="00132114">
              <w:rPr>
                <w:rFonts w:ascii="Arial" w:hAnsi="Arial" w:cs="Arial"/>
                <w:sz w:val="19"/>
                <w:szCs w:val="19"/>
              </w:rPr>
              <w:t xml:space="preserve">1 </w:t>
            </w:r>
            <w:r w:rsidRPr="00132114">
              <w:rPr>
                <w:rFonts w:ascii="Arial" w:hAnsi="Arial" w:cs="Arial"/>
                <w:sz w:val="19"/>
                <w:szCs w:val="19"/>
              </w:rPr>
              <w:t>(Platinum)</w:t>
            </w:r>
          </w:p>
        </w:tc>
      </w:tr>
      <w:tr w:rsidR="00D57CAD" w:rsidRPr="00132114" w14:paraId="3F33B2A5" w14:textId="77777777" w:rsidTr="00117694">
        <w:tc>
          <w:tcPr>
            <w:tcW w:w="1415" w:type="dxa"/>
            <w:tcBorders>
              <w:top w:val="nil"/>
              <w:bottom w:val="nil"/>
              <w:right w:val="single" w:sz="4" w:space="0" w:color="auto"/>
            </w:tcBorders>
          </w:tcPr>
          <w:p w14:paraId="277FCC43" w14:textId="77777777" w:rsidR="00D57CAD" w:rsidRPr="00132114" w:rsidRDefault="00D57CAD" w:rsidP="00D84209">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CCBFAEE" w14:textId="77777777" w:rsidR="00D57CAD" w:rsidRPr="00132114" w:rsidRDefault="00D57CAD" w:rsidP="00613A26">
            <w:pPr>
              <w:spacing w:before="120" w:after="120" w:line="240" w:lineRule="auto"/>
              <w:rPr>
                <w:rFonts w:ascii="Arial" w:hAnsi="Arial" w:cs="Arial"/>
                <w:sz w:val="19"/>
                <w:szCs w:val="19"/>
              </w:rPr>
            </w:pPr>
            <w:r w:rsidRPr="00132114">
              <w:rPr>
                <w:rFonts w:ascii="Arial" w:hAnsi="Arial" w:cs="Arial"/>
                <w:sz w:val="19"/>
                <w:szCs w:val="19"/>
              </w:rPr>
              <w:t>If the car parking requirement is fulfilled by incorporating a garage, then it shall have an automated door (integrated into the assistive technology).</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8667F6F"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241DE1EE" w14:textId="77777777" w:rsidTr="00BF142E">
        <w:tc>
          <w:tcPr>
            <w:tcW w:w="1415" w:type="dxa"/>
            <w:tcBorders>
              <w:top w:val="nil"/>
              <w:bottom w:val="single" w:sz="4" w:space="0" w:color="auto"/>
              <w:right w:val="single" w:sz="4" w:space="0" w:color="auto"/>
            </w:tcBorders>
          </w:tcPr>
          <w:p w14:paraId="3D593E4E" w14:textId="77777777" w:rsidR="00D57CAD" w:rsidRPr="00132114" w:rsidRDefault="00D57CAD" w:rsidP="00D84209">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shd w:val="clear" w:color="auto" w:fill="auto"/>
          </w:tcPr>
          <w:p w14:paraId="23B8126D" w14:textId="77777777" w:rsidR="00D57CAD" w:rsidRPr="00132114" w:rsidRDefault="00B919F3" w:rsidP="00DB0ED8">
            <w:pPr>
              <w:spacing w:before="120" w:after="120" w:line="240" w:lineRule="auto"/>
              <w:rPr>
                <w:rFonts w:ascii="Arial" w:hAnsi="Arial" w:cs="Arial"/>
                <w:sz w:val="19"/>
                <w:szCs w:val="19"/>
              </w:rPr>
            </w:pPr>
            <w:r w:rsidRPr="00132114">
              <w:rPr>
                <w:rFonts w:ascii="Arial" w:hAnsi="Arial" w:cs="Arial"/>
                <w:sz w:val="19"/>
                <w:szCs w:val="19"/>
              </w:rPr>
              <w:t>For Class 2 dwellings,</w:t>
            </w:r>
            <w:r w:rsidR="00D57CAD" w:rsidRPr="00132114">
              <w:rPr>
                <w:rFonts w:ascii="Arial" w:hAnsi="Arial" w:cs="Arial"/>
                <w:sz w:val="19"/>
                <w:szCs w:val="19"/>
              </w:rPr>
              <w:t xml:space="preserve"> one accessible parking space should be provided for each unit</w:t>
            </w:r>
            <w:r w:rsidR="00C44B15">
              <w:rPr>
                <w:rFonts w:ascii="Arial" w:hAnsi="Arial" w:cs="Arial"/>
                <w:sz w:val="19"/>
                <w:szCs w:val="19"/>
              </w:rPr>
              <w:t>, where possible</w:t>
            </w:r>
            <w:r w:rsidR="00D57CAD"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single" w:sz="4" w:space="0" w:color="auto"/>
              <w:right w:val="single" w:sz="4" w:space="0" w:color="auto"/>
            </w:tcBorders>
            <w:shd w:val="clear" w:color="auto" w:fill="auto"/>
          </w:tcPr>
          <w:p w14:paraId="67A79C23" w14:textId="77777777" w:rsidR="00B919F3" w:rsidRPr="00132114" w:rsidRDefault="00B919F3"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29711A90" w14:textId="77777777" w:rsidR="00122C14" w:rsidRPr="00132114" w:rsidRDefault="00122C14">
      <w:pPr>
        <w:rPr>
          <w:rFonts w:ascii="Arial" w:hAnsi="Arial" w:cs="Arial"/>
        </w:rPr>
      </w:pPr>
      <w:bookmarkStart w:id="255" w:name="_Toc421717015"/>
      <w:r w:rsidRPr="00132114">
        <w:rPr>
          <w:rFonts w:ascii="Arial" w:hAnsi="Arial" w:cs="Arial"/>
        </w:rPr>
        <w:br w:type="page"/>
      </w:r>
    </w:p>
    <w:tbl>
      <w:tblPr>
        <w:tblW w:w="1077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5"/>
        <w:gridCol w:w="7376"/>
        <w:gridCol w:w="1984"/>
      </w:tblGrid>
      <w:tr w:rsidR="00D57CAD" w:rsidRPr="00132114" w14:paraId="2C5DA7CB" w14:textId="77777777" w:rsidTr="00117694">
        <w:tc>
          <w:tcPr>
            <w:tcW w:w="1415" w:type="dxa"/>
            <w:tcBorders>
              <w:top w:val="single" w:sz="4" w:space="0" w:color="auto"/>
              <w:bottom w:val="nil"/>
              <w:right w:val="single" w:sz="4" w:space="0" w:color="auto"/>
            </w:tcBorders>
          </w:tcPr>
          <w:p w14:paraId="7314DB81" w14:textId="77777777" w:rsidR="00D57CAD" w:rsidRPr="00132114" w:rsidRDefault="00D57CAD" w:rsidP="00122C14">
            <w:pPr>
              <w:spacing w:before="120" w:after="120" w:line="240" w:lineRule="auto"/>
              <w:rPr>
                <w:rFonts w:ascii="Arial" w:hAnsi="Arial" w:cs="Arial"/>
              </w:rPr>
            </w:pPr>
            <w:r w:rsidRPr="00132114">
              <w:rPr>
                <w:rFonts w:ascii="Arial" w:hAnsi="Arial" w:cs="Arial"/>
                <w:sz w:val="19"/>
                <w:szCs w:val="19"/>
              </w:rPr>
              <w:lastRenderedPageBreak/>
              <w:t>Storage</w:t>
            </w:r>
            <w:bookmarkEnd w:id="255"/>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0235D1DD" w14:textId="77777777" w:rsidR="00D57CAD" w:rsidRPr="00132114" w:rsidDel="00DB0ED8" w:rsidRDefault="00D57CAD" w:rsidP="00494548">
            <w:pPr>
              <w:spacing w:before="120" w:after="120" w:line="240" w:lineRule="auto"/>
              <w:rPr>
                <w:rFonts w:ascii="Arial" w:hAnsi="Arial" w:cs="Arial"/>
                <w:sz w:val="19"/>
                <w:szCs w:val="19"/>
              </w:rPr>
            </w:pPr>
            <w:r w:rsidRPr="00132114">
              <w:rPr>
                <w:rFonts w:ascii="Arial" w:hAnsi="Arial" w:cs="Arial"/>
                <w:sz w:val="19"/>
                <w:szCs w:val="19"/>
              </w:rPr>
              <w:t>A lockable storage area shall be located under the carport area (or within close proximity to the entrance)</w:t>
            </w:r>
            <w:r w:rsidR="00C95DCB" w:rsidRPr="00132114">
              <w:rPr>
                <w:rFonts w:ascii="Arial" w:hAnsi="Arial" w:cs="Arial"/>
                <w:sz w:val="19"/>
                <w:szCs w:val="19"/>
              </w:rPr>
              <w:t>,</w:t>
            </w:r>
            <w:r w:rsidRPr="00132114">
              <w:rPr>
                <w:rFonts w:ascii="Arial" w:hAnsi="Arial" w:cs="Arial"/>
                <w:sz w:val="19"/>
                <w:szCs w:val="19"/>
              </w:rPr>
              <w:t xml:space="preserve"> within the basement car park area, or garage area, whichever is applicable.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65C0B146"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550AE6C5" w14:textId="77777777" w:rsidTr="00117694">
        <w:tc>
          <w:tcPr>
            <w:tcW w:w="1415" w:type="dxa"/>
            <w:tcBorders>
              <w:top w:val="nil"/>
              <w:bottom w:val="nil"/>
              <w:right w:val="single" w:sz="4" w:space="0" w:color="auto"/>
            </w:tcBorders>
          </w:tcPr>
          <w:p w14:paraId="1FFAEDAA"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87C6134" w14:textId="77777777" w:rsidR="00D57CAD" w:rsidRPr="00132114" w:rsidDel="00DB0ED8" w:rsidRDefault="00D57CAD" w:rsidP="0045765C">
            <w:pPr>
              <w:spacing w:before="120" w:after="120" w:line="240" w:lineRule="auto"/>
              <w:rPr>
                <w:rFonts w:ascii="Arial" w:hAnsi="Arial" w:cs="Arial"/>
                <w:sz w:val="19"/>
                <w:szCs w:val="19"/>
              </w:rPr>
            </w:pPr>
            <w:r w:rsidRPr="00132114">
              <w:rPr>
                <w:rFonts w:ascii="Arial" w:hAnsi="Arial" w:cs="Arial"/>
                <w:sz w:val="19"/>
                <w:szCs w:val="19"/>
              </w:rPr>
              <w:t xml:space="preserve">If space permits, the storage area shall be </w:t>
            </w:r>
            <w:r w:rsidR="006601A1" w:rsidRPr="00132114">
              <w:rPr>
                <w:rFonts w:ascii="Arial" w:hAnsi="Arial" w:cs="Arial"/>
                <w:sz w:val="19"/>
                <w:szCs w:val="19"/>
              </w:rPr>
              <w:t xml:space="preserve">a </w:t>
            </w:r>
            <w:r w:rsidRPr="00132114">
              <w:rPr>
                <w:rFonts w:ascii="Arial" w:hAnsi="Arial" w:cs="Arial"/>
                <w:sz w:val="19"/>
                <w:szCs w:val="19"/>
              </w:rPr>
              <w:t xml:space="preserve">minimum </w:t>
            </w:r>
            <w:r w:rsidR="006601A1" w:rsidRPr="00132114">
              <w:rPr>
                <w:rFonts w:ascii="Arial" w:hAnsi="Arial" w:cs="Arial"/>
                <w:sz w:val="19"/>
                <w:szCs w:val="19"/>
              </w:rPr>
              <w:t xml:space="preserve">of </w:t>
            </w:r>
            <w:r w:rsidRPr="00132114">
              <w:rPr>
                <w:rFonts w:ascii="Arial" w:hAnsi="Arial" w:cs="Arial"/>
                <w:sz w:val="19"/>
                <w:szCs w:val="19"/>
              </w:rPr>
              <w:t>1000mm (depth) x 2000mm (length) to accommodate the storage of an additional wheelchair or assistive equipment.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6AA0EE9"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1333DA16" w14:textId="77777777" w:rsidTr="00117694">
        <w:tc>
          <w:tcPr>
            <w:tcW w:w="1415" w:type="dxa"/>
            <w:tcBorders>
              <w:top w:val="nil"/>
              <w:bottom w:val="single" w:sz="4" w:space="0" w:color="auto"/>
              <w:right w:val="single" w:sz="4" w:space="0" w:color="auto"/>
            </w:tcBorders>
          </w:tcPr>
          <w:p w14:paraId="5E782C36"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tcPr>
          <w:p w14:paraId="4344EDE8" w14:textId="77777777" w:rsidR="00D57CAD" w:rsidRPr="00132114" w:rsidDel="00DB0ED8" w:rsidRDefault="00D57CAD" w:rsidP="0045765C">
            <w:pPr>
              <w:spacing w:before="120" w:after="120" w:line="240" w:lineRule="auto"/>
              <w:rPr>
                <w:rFonts w:ascii="Arial" w:hAnsi="Arial" w:cs="Arial"/>
                <w:sz w:val="19"/>
                <w:szCs w:val="19"/>
              </w:rPr>
            </w:pPr>
            <w:r w:rsidRPr="00132114">
              <w:rPr>
                <w:rFonts w:ascii="Arial" w:hAnsi="Arial" w:cs="Arial"/>
                <w:sz w:val="19"/>
                <w:szCs w:val="19"/>
              </w:rPr>
              <w:t>The storage area shall be dry and contain adequate ventilation.</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667B266"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4742281A" w14:textId="77777777" w:rsidR="009F5994" w:rsidRPr="00132114" w:rsidRDefault="009F5994" w:rsidP="00F27101">
      <w:pPr>
        <w:rPr>
          <w:rFonts w:ascii="Arial" w:hAnsi="Arial" w:cs="Arial"/>
        </w:rPr>
      </w:pPr>
    </w:p>
    <w:p w14:paraId="50094A6E" w14:textId="77777777" w:rsidR="007A28C0" w:rsidRPr="00132114" w:rsidRDefault="007A28C0" w:rsidP="00B0399B">
      <w:pPr>
        <w:pStyle w:val="Heading2"/>
      </w:pPr>
      <w:bookmarkStart w:id="256" w:name="_Toc421717016"/>
      <w:bookmarkStart w:id="257" w:name="_Toc501091519"/>
      <w:r w:rsidRPr="00132114">
        <w:t>External Paths</w:t>
      </w:r>
      <w:bookmarkEnd w:id="256"/>
      <w:bookmarkEnd w:id="257"/>
    </w:p>
    <w:tbl>
      <w:tblPr>
        <w:tblW w:w="10878" w:type="dxa"/>
        <w:tblLayout w:type="fixed"/>
        <w:tblLook w:val="04A0" w:firstRow="1" w:lastRow="0" w:firstColumn="1" w:lastColumn="0" w:noHBand="0" w:noVBand="1"/>
      </w:tblPr>
      <w:tblGrid>
        <w:gridCol w:w="1524"/>
        <w:gridCol w:w="9354"/>
      </w:tblGrid>
      <w:tr w:rsidR="004C7D89" w:rsidRPr="00132114" w14:paraId="6DC4EC29" w14:textId="77777777" w:rsidTr="003C06B2">
        <w:tc>
          <w:tcPr>
            <w:tcW w:w="1524" w:type="dxa"/>
          </w:tcPr>
          <w:p w14:paraId="0F7947C3" w14:textId="77777777" w:rsidR="004C7D89" w:rsidRPr="00132114" w:rsidRDefault="004C7D89" w:rsidP="003C06B2">
            <w:pPr>
              <w:spacing w:after="0" w:line="240" w:lineRule="auto"/>
              <w:rPr>
                <w:rFonts w:ascii="Arial" w:hAnsi="Arial" w:cs="Arial"/>
                <w:sz w:val="20"/>
                <w:szCs w:val="20"/>
              </w:rPr>
            </w:pPr>
            <w:r w:rsidRPr="00132114">
              <w:rPr>
                <w:rFonts w:ascii="Arial" w:hAnsi="Arial" w:cs="Arial"/>
                <w:sz w:val="20"/>
                <w:szCs w:val="20"/>
              </w:rPr>
              <w:t>Performance Statement</w:t>
            </w:r>
          </w:p>
        </w:tc>
        <w:tc>
          <w:tcPr>
            <w:tcW w:w="9354" w:type="dxa"/>
          </w:tcPr>
          <w:p w14:paraId="3AC2C999" w14:textId="77777777" w:rsidR="004C7D89" w:rsidRPr="00132114" w:rsidRDefault="004C7D89" w:rsidP="00494548">
            <w:pPr>
              <w:spacing w:after="0" w:line="240" w:lineRule="auto"/>
              <w:rPr>
                <w:rFonts w:ascii="Arial" w:hAnsi="Arial" w:cs="Arial"/>
                <w:b/>
                <w:bCs/>
                <w:i/>
                <w:iCs/>
                <w:sz w:val="20"/>
                <w:szCs w:val="20"/>
              </w:rPr>
            </w:pPr>
            <w:r w:rsidRPr="00132114">
              <w:rPr>
                <w:rFonts w:ascii="Arial" w:hAnsi="Arial" w:cs="Arial"/>
                <w:b/>
                <w:bCs/>
                <w:i/>
                <w:iCs/>
                <w:sz w:val="20"/>
                <w:szCs w:val="20"/>
              </w:rPr>
              <w:t>Accessible, safe and direct paths of travel are required from:</w:t>
            </w:r>
          </w:p>
          <w:p w14:paraId="5DBCD08A" w14:textId="77777777" w:rsidR="004C7D89" w:rsidRPr="00132114" w:rsidRDefault="004C7D89" w:rsidP="004B45B2">
            <w:pPr>
              <w:pStyle w:val="ListParagraph"/>
              <w:numPr>
                <w:ilvl w:val="0"/>
                <w:numId w:val="1"/>
              </w:numPr>
              <w:spacing w:after="0" w:line="240" w:lineRule="auto"/>
              <w:ind w:left="319" w:hanging="284"/>
              <w:contextualSpacing w:val="0"/>
              <w:rPr>
                <w:rFonts w:ascii="Arial" w:hAnsi="Arial" w:cs="Arial"/>
                <w:b/>
                <w:bCs/>
                <w:i/>
                <w:iCs/>
                <w:sz w:val="20"/>
                <w:szCs w:val="20"/>
              </w:rPr>
            </w:pPr>
            <w:r w:rsidRPr="00132114">
              <w:rPr>
                <w:rFonts w:ascii="Arial" w:hAnsi="Arial" w:cs="Arial"/>
                <w:b/>
                <w:bCs/>
                <w:i/>
                <w:iCs/>
                <w:sz w:val="20"/>
                <w:szCs w:val="20"/>
              </w:rPr>
              <w:t>The allotment boundary to the front entrance of each unit/apartment.</w:t>
            </w:r>
          </w:p>
          <w:p w14:paraId="2F9935CB" w14:textId="77777777" w:rsidR="004C7D89" w:rsidRPr="00132114" w:rsidRDefault="00C95DCB" w:rsidP="004B45B2">
            <w:pPr>
              <w:pStyle w:val="ListParagraph"/>
              <w:numPr>
                <w:ilvl w:val="0"/>
                <w:numId w:val="1"/>
              </w:numPr>
              <w:spacing w:after="0" w:line="240" w:lineRule="auto"/>
              <w:ind w:left="319" w:hanging="284"/>
              <w:contextualSpacing w:val="0"/>
              <w:rPr>
                <w:rFonts w:ascii="Arial" w:hAnsi="Arial" w:cs="Arial"/>
                <w:b/>
                <w:bCs/>
                <w:i/>
                <w:iCs/>
                <w:sz w:val="20"/>
                <w:szCs w:val="20"/>
              </w:rPr>
            </w:pPr>
            <w:r w:rsidRPr="00132114">
              <w:rPr>
                <w:rFonts w:ascii="Arial" w:hAnsi="Arial" w:cs="Arial"/>
                <w:b/>
                <w:bCs/>
                <w:i/>
                <w:iCs/>
                <w:sz w:val="20"/>
                <w:szCs w:val="20"/>
              </w:rPr>
              <w:t>C</w:t>
            </w:r>
            <w:r w:rsidR="004C7D89" w:rsidRPr="00132114">
              <w:rPr>
                <w:rFonts w:ascii="Arial" w:hAnsi="Arial" w:cs="Arial"/>
                <w:b/>
                <w:bCs/>
                <w:i/>
                <w:iCs/>
                <w:sz w:val="20"/>
                <w:szCs w:val="20"/>
              </w:rPr>
              <w:t>ar parking and pick-up / drop-off areas to each unit/apartment.</w:t>
            </w:r>
          </w:p>
          <w:p w14:paraId="23B189A9" w14:textId="77777777" w:rsidR="004C7D89" w:rsidRPr="00132114" w:rsidRDefault="004C7D89" w:rsidP="004B45B2">
            <w:pPr>
              <w:pStyle w:val="ListParagraph"/>
              <w:numPr>
                <w:ilvl w:val="0"/>
                <w:numId w:val="1"/>
              </w:numPr>
              <w:spacing w:after="0" w:line="240" w:lineRule="auto"/>
              <w:ind w:left="319" w:hanging="284"/>
              <w:contextualSpacing w:val="0"/>
              <w:rPr>
                <w:rFonts w:ascii="Arial" w:hAnsi="Arial" w:cs="Arial"/>
                <w:b/>
                <w:bCs/>
                <w:i/>
                <w:iCs/>
                <w:sz w:val="20"/>
                <w:szCs w:val="20"/>
              </w:rPr>
            </w:pPr>
            <w:r w:rsidRPr="00132114">
              <w:rPr>
                <w:rFonts w:ascii="Arial" w:hAnsi="Arial" w:cs="Arial"/>
                <w:b/>
                <w:bCs/>
                <w:i/>
                <w:iCs/>
                <w:sz w:val="20"/>
                <w:szCs w:val="20"/>
              </w:rPr>
              <w:t>Between each unit/apartment.</w:t>
            </w:r>
          </w:p>
          <w:p w14:paraId="6CFAD4DC" w14:textId="77777777" w:rsidR="004C7D89" w:rsidRPr="00132114" w:rsidRDefault="00C95DCB" w:rsidP="004B45B2">
            <w:pPr>
              <w:pStyle w:val="ListParagraph"/>
              <w:numPr>
                <w:ilvl w:val="0"/>
                <w:numId w:val="1"/>
              </w:numPr>
              <w:spacing w:after="0" w:line="240" w:lineRule="auto"/>
              <w:ind w:left="319" w:hanging="284"/>
              <w:contextualSpacing w:val="0"/>
              <w:rPr>
                <w:rFonts w:ascii="Arial" w:hAnsi="Arial" w:cs="Arial"/>
                <w:sz w:val="20"/>
                <w:szCs w:val="20"/>
              </w:rPr>
            </w:pPr>
            <w:r w:rsidRPr="00132114">
              <w:rPr>
                <w:rFonts w:ascii="Arial" w:hAnsi="Arial" w:cs="Arial"/>
                <w:b/>
                <w:bCs/>
                <w:i/>
                <w:iCs/>
                <w:sz w:val="20"/>
                <w:szCs w:val="20"/>
              </w:rPr>
              <w:t>E</w:t>
            </w:r>
            <w:r w:rsidR="004C7D89" w:rsidRPr="00132114">
              <w:rPr>
                <w:rFonts w:ascii="Arial" w:hAnsi="Arial" w:cs="Arial"/>
                <w:b/>
                <w:bCs/>
                <w:i/>
                <w:iCs/>
                <w:sz w:val="20"/>
                <w:szCs w:val="20"/>
              </w:rPr>
              <w:t>ach unit/apartment to common facilities and the staff support unit or area</w:t>
            </w:r>
            <w:r w:rsidR="00494548" w:rsidRPr="00132114">
              <w:rPr>
                <w:rFonts w:ascii="Arial" w:hAnsi="Arial" w:cs="Arial"/>
                <w:b/>
                <w:bCs/>
                <w:i/>
                <w:iCs/>
                <w:sz w:val="20"/>
                <w:szCs w:val="20"/>
              </w:rPr>
              <w:t>.</w:t>
            </w:r>
          </w:p>
        </w:tc>
      </w:tr>
    </w:tbl>
    <w:p w14:paraId="36A4E4FE" w14:textId="77777777" w:rsidR="004C7D89" w:rsidRPr="00132114" w:rsidRDefault="004C7D89" w:rsidP="003C06B2">
      <w:pPr>
        <w:pStyle w:val="Revision"/>
        <w:rPr>
          <w:rFonts w:ascii="Arial" w:hAnsi="Arial" w:cs="Arial"/>
          <w:sz w:val="4"/>
          <w:szCs w:val="4"/>
        </w:rPr>
      </w:pPr>
    </w:p>
    <w:tbl>
      <w:tblPr>
        <w:tblW w:w="1077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6"/>
        <w:gridCol w:w="7376"/>
        <w:gridCol w:w="1984"/>
      </w:tblGrid>
      <w:tr w:rsidR="00D57CAD" w:rsidRPr="00132114" w14:paraId="771EF23D" w14:textId="77777777" w:rsidTr="00117694">
        <w:trPr>
          <w:tblHeader/>
        </w:trPr>
        <w:tc>
          <w:tcPr>
            <w:tcW w:w="1416" w:type="dxa"/>
            <w:tcBorders>
              <w:top w:val="single" w:sz="4" w:space="0" w:color="auto"/>
              <w:bottom w:val="single" w:sz="4" w:space="0" w:color="auto"/>
              <w:right w:val="single" w:sz="4" w:space="0" w:color="auto"/>
            </w:tcBorders>
            <w:shd w:val="clear" w:color="auto" w:fill="0296D9"/>
          </w:tcPr>
          <w:p w14:paraId="6EF1C71A" w14:textId="77777777" w:rsidR="00D57CAD" w:rsidRPr="00132114" w:rsidRDefault="00D57CAD" w:rsidP="00D62A28">
            <w:pPr>
              <w:spacing w:before="120" w:after="120"/>
              <w:rPr>
                <w:rFonts w:ascii="Arial" w:hAnsi="Arial" w:cs="Arial"/>
                <w:b/>
                <w:color w:val="FFFFFF" w:themeColor="background1"/>
                <w:sz w:val="19"/>
                <w:szCs w:val="19"/>
              </w:rPr>
            </w:pPr>
          </w:p>
        </w:tc>
        <w:tc>
          <w:tcPr>
            <w:tcW w:w="7376" w:type="dxa"/>
            <w:tcBorders>
              <w:top w:val="single" w:sz="4" w:space="0" w:color="auto"/>
              <w:left w:val="single" w:sz="4" w:space="0" w:color="auto"/>
              <w:bottom w:val="single" w:sz="4" w:space="0" w:color="auto"/>
              <w:right w:val="single" w:sz="4" w:space="0" w:color="auto"/>
            </w:tcBorders>
            <w:shd w:val="clear" w:color="auto" w:fill="0296D9"/>
          </w:tcPr>
          <w:p w14:paraId="4C7020B0" w14:textId="77777777" w:rsidR="00D57CAD" w:rsidRPr="00132114" w:rsidRDefault="00D57CAD"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04A2DDAD" w14:textId="77777777" w:rsidR="00D57CAD" w:rsidRPr="00132114" w:rsidRDefault="00D57CAD"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D57CAD" w:rsidRPr="00132114" w14:paraId="6F5E9721" w14:textId="77777777" w:rsidTr="00117694">
        <w:tc>
          <w:tcPr>
            <w:tcW w:w="1416" w:type="dxa"/>
            <w:tcBorders>
              <w:top w:val="single" w:sz="4" w:space="0" w:color="auto"/>
              <w:bottom w:val="nil"/>
              <w:right w:val="single" w:sz="4" w:space="0" w:color="auto"/>
            </w:tcBorders>
          </w:tcPr>
          <w:p w14:paraId="793FF76E" w14:textId="77777777" w:rsidR="00D57CAD" w:rsidRPr="00132114" w:rsidRDefault="00D57CAD" w:rsidP="00C265BE">
            <w:pPr>
              <w:spacing w:before="120" w:after="120" w:line="240" w:lineRule="auto"/>
              <w:rPr>
                <w:rFonts w:ascii="Arial" w:hAnsi="Arial" w:cs="Arial"/>
                <w:sz w:val="19"/>
                <w:szCs w:val="19"/>
              </w:rPr>
            </w:pPr>
            <w:r w:rsidRPr="00132114">
              <w:rPr>
                <w:rFonts w:ascii="Arial" w:hAnsi="Arial" w:cs="Arial"/>
                <w:sz w:val="19"/>
                <w:szCs w:val="19"/>
              </w:rPr>
              <w:t>General</w:t>
            </w:r>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26043F1C"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Pedestrian paths shall be separated from vehicular roadways where possible.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0BF5CA4D" w14:textId="77777777" w:rsidR="00D57CAD" w:rsidRPr="00132114" w:rsidRDefault="00D57CAD" w:rsidP="00B85F2B">
            <w:pPr>
              <w:spacing w:before="120" w:after="120" w:line="240" w:lineRule="auto"/>
              <w:rPr>
                <w:rFonts w:ascii="Arial" w:hAnsi="Arial" w:cs="Arial"/>
              </w:rPr>
            </w:pPr>
            <w:r w:rsidRPr="00132114">
              <w:rPr>
                <w:rFonts w:ascii="Arial" w:hAnsi="Arial" w:cs="Arial"/>
                <w:sz w:val="19"/>
                <w:szCs w:val="19"/>
              </w:rPr>
              <w:t>RIPL Requirement</w:t>
            </w:r>
          </w:p>
        </w:tc>
      </w:tr>
      <w:tr w:rsidR="00D57CAD" w:rsidRPr="00132114" w14:paraId="1D24C885" w14:textId="77777777" w:rsidTr="00117694">
        <w:tc>
          <w:tcPr>
            <w:tcW w:w="1416" w:type="dxa"/>
            <w:tcBorders>
              <w:top w:val="nil"/>
              <w:bottom w:val="nil"/>
              <w:right w:val="single" w:sz="4" w:space="0" w:color="auto"/>
            </w:tcBorders>
          </w:tcPr>
          <w:p w14:paraId="1AD8BECF"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81CBB62"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The front entrance shall be located with a direct and continuous accessible path of travel from the front boundary of the allotment.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14D4A36"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LHDG 1 (Platinum)</w:t>
            </w:r>
          </w:p>
        </w:tc>
      </w:tr>
      <w:tr w:rsidR="00D57CAD" w:rsidRPr="00132114" w14:paraId="07F17BFC" w14:textId="77777777" w:rsidTr="00117694">
        <w:tc>
          <w:tcPr>
            <w:tcW w:w="1416" w:type="dxa"/>
            <w:tcBorders>
              <w:top w:val="nil"/>
              <w:bottom w:val="nil"/>
              <w:right w:val="single" w:sz="4" w:space="0" w:color="auto"/>
            </w:tcBorders>
          </w:tcPr>
          <w:p w14:paraId="272D540F"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0FE90B4"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Direct and legible paths of travel (step-free) shall be provided between units and common areas.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5DE3059" w14:textId="77777777" w:rsidR="00E7026A" w:rsidRPr="00132114" w:rsidRDefault="00E7026A" w:rsidP="00B85F2B">
            <w:pPr>
              <w:spacing w:before="120" w:after="120" w:line="240" w:lineRule="auto"/>
              <w:rPr>
                <w:rFonts w:ascii="Arial" w:hAnsi="Arial" w:cs="Arial"/>
                <w:sz w:val="19"/>
                <w:szCs w:val="19"/>
              </w:rPr>
            </w:pPr>
            <w:r>
              <w:rPr>
                <w:rFonts w:ascii="Arial" w:hAnsi="Arial" w:cs="Arial"/>
                <w:sz w:val="19"/>
                <w:szCs w:val="19"/>
              </w:rPr>
              <w:t>RIPL Requirement</w:t>
            </w:r>
          </w:p>
        </w:tc>
      </w:tr>
      <w:tr w:rsidR="00D57CAD" w:rsidRPr="00132114" w14:paraId="0E136F66" w14:textId="77777777" w:rsidTr="00117694">
        <w:tc>
          <w:tcPr>
            <w:tcW w:w="1416" w:type="dxa"/>
            <w:tcBorders>
              <w:top w:val="nil"/>
              <w:bottom w:val="nil"/>
              <w:right w:val="single" w:sz="4" w:space="0" w:color="auto"/>
            </w:tcBorders>
          </w:tcPr>
          <w:p w14:paraId="562E281F"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3C6023B" w14:textId="518EBD18" w:rsidR="00D57CAD" w:rsidRPr="00132114" w:rsidRDefault="00D57CAD" w:rsidP="00E7026A">
            <w:pPr>
              <w:spacing w:before="120" w:after="120" w:line="240" w:lineRule="auto"/>
              <w:rPr>
                <w:rFonts w:ascii="Arial" w:hAnsi="Arial" w:cs="Arial"/>
                <w:sz w:val="19"/>
                <w:szCs w:val="19"/>
              </w:rPr>
            </w:pPr>
            <w:r w:rsidRPr="00132114">
              <w:rPr>
                <w:rFonts w:ascii="Arial" w:hAnsi="Arial" w:cs="Arial"/>
                <w:sz w:val="19"/>
                <w:szCs w:val="19"/>
              </w:rPr>
              <w:t xml:space="preserve">The provision of visual contrast between paths and adjacent surfaces shall be considered, </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E506A87"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2D64E08A" w14:textId="77777777" w:rsidTr="00117694">
        <w:tc>
          <w:tcPr>
            <w:tcW w:w="1416" w:type="dxa"/>
            <w:tcBorders>
              <w:top w:val="nil"/>
              <w:bottom w:val="nil"/>
              <w:right w:val="single" w:sz="4" w:space="0" w:color="auto"/>
            </w:tcBorders>
          </w:tcPr>
          <w:p w14:paraId="1AA551EE"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344E1F0"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The minimum clear width of all paths shall be 1200mm</w:t>
            </w:r>
            <w:r w:rsidR="00E7026A">
              <w:rPr>
                <w:rFonts w:ascii="Arial" w:hAnsi="Arial" w:cs="Arial"/>
                <w:sz w:val="19"/>
                <w:szCs w:val="19"/>
              </w:rPr>
              <w:t xml:space="preserve"> be step free, have an even firm, slip resistant surface with maximum </w:t>
            </w:r>
            <w:proofErr w:type="spellStart"/>
            <w:r w:rsidR="00E7026A">
              <w:rPr>
                <w:rFonts w:ascii="Arial" w:hAnsi="Arial" w:cs="Arial"/>
                <w:sz w:val="19"/>
                <w:szCs w:val="19"/>
              </w:rPr>
              <w:t>crossfall</w:t>
            </w:r>
            <w:proofErr w:type="spellEnd"/>
            <w:r w:rsidR="00E7026A">
              <w:rPr>
                <w:rFonts w:ascii="Arial" w:hAnsi="Arial" w:cs="Arial"/>
                <w:sz w:val="19"/>
                <w:szCs w:val="19"/>
              </w:rPr>
              <w:t xml:space="preserve"> of 1:40</w:t>
            </w:r>
            <w:r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49CA329"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LHDG 1 (Platinum)</w:t>
            </w:r>
          </w:p>
          <w:p w14:paraId="582C0FBE" w14:textId="56AD8410" w:rsidR="00D57CAD" w:rsidRPr="00132114" w:rsidRDefault="00D57CAD" w:rsidP="00B85F2B">
            <w:pPr>
              <w:spacing w:before="120" w:after="120" w:line="240" w:lineRule="auto"/>
              <w:rPr>
                <w:rFonts w:ascii="Arial" w:hAnsi="Arial" w:cs="Arial"/>
                <w:sz w:val="19"/>
                <w:szCs w:val="19"/>
              </w:rPr>
            </w:pPr>
          </w:p>
        </w:tc>
      </w:tr>
      <w:tr w:rsidR="00D57CAD" w:rsidRPr="00132114" w14:paraId="5501427C" w14:textId="77777777" w:rsidTr="00117694">
        <w:tc>
          <w:tcPr>
            <w:tcW w:w="1416" w:type="dxa"/>
            <w:tcBorders>
              <w:top w:val="nil"/>
              <w:bottom w:val="nil"/>
              <w:right w:val="single" w:sz="4" w:space="0" w:color="auto"/>
            </w:tcBorders>
          </w:tcPr>
          <w:p w14:paraId="1206D2EC"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AD65179" w14:textId="77777777" w:rsidR="00D57CAD" w:rsidRPr="00132114" w:rsidRDefault="00D57CAD" w:rsidP="0055246C">
            <w:pPr>
              <w:spacing w:before="120" w:after="120" w:line="240" w:lineRule="auto"/>
              <w:rPr>
                <w:rFonts w:ascii="Arial" w:hAnsi="Arial" w:cs="Arial"/>
                <w:sz w:val="19"/>
                <w:szCs w:val="19"/>
              </w:rPr>
            </w:pPr>
            <w:r w:rsidRPr="00132114">
              <w:rPr>
                <w:rFonts w:ascii="Arial" w:hAnsi="Arial" w:cs="Arial"/>
                <w:sz w:val="19"/>
                <w:szCs w:val="19"/>
              </w:rPr>
              <w:t>There shall be no obstructions located along paths of travel, such as: vegetation, fixtures and fittings (e.g. windows that, when open intrude into circulation spaces, overhang from adjacent car parks) or services (e.g. switchboards, hot water units).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B004919"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16390EFD" w14:textId="77777777" w:rsidTr="00081650">
        <w:tc>
          <w:tcPr>
            <w:tcW w:w="1416" w:type="dxa"/>
            <w:tcBorders>
              <w:top w:val="nil"/>
              <w:bottom w:val="nil"/>
              <w:right w:val="single" w:sz="4" w:space="0" w:color="auto"/>
            </w:tcBorders>
          </w:tcPr>
          <w:p w14:paraId="2D565A34"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4CF42A6" w14:textId="77777777" w:rsidR="00D57CAD" w:rsidRPr="00132114" w:rsidRDefault="00D57CAD" w:rsidP="00D0485C">
            <w:pPr>
              <w:spacing w:before="120" w:after="120" w:line="240" w:lineRule="auto"/>
              <w:rPr>
                <w:rFonts w:ascii="Arial" w:hAnsi="Arial" w:cs="Arial"/>
                <w:sz w:val="19"/>
                <w:szCs w:val="19"/>
              </w:rPr>
            </w:pPr>
            <w:r w:rsidRPr="00132114">
              <w:rPr>
                <w:rFonts w:ascii="Arial" w:hAnsi="Arial" w:cs="Arial"/>
                <w:sz w:val="19"/>
                <w:szCs w:val="19"/>
              </w:rPr>
              <w:t>A minimum vertical clearance of 2000mm shall be maintained to all continuous accessible paths of travel (clear of all obstructions including overhanging vegetation and building elements such as awnings, etc.).</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E3CB843"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AS 1428.1 (2009)</w:t>
            </w:r>
          </w:p>
          <w:p w14:paraId="7A75D9FF"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Clause 6.2</w:t>
            </w:r>
          </w:p>
        </w:tc>
      </w:tr>
      <w:tr w:rsidR="00D57CAD" w:rsidRPr="00132114" w14:paraId="2584A9A3" w14:textId="77777777" w:rsidTr="00081650">
        <w:tc>
          <w:tcPr>
            <w:tcW w:w="1416" w:type="dxa"/>
            <w:tcBorders>
              <w:top w:val="nil"/>
              <w:bottom w:val="nil"/>
              <w:right w:val="single" w:sz="4" w:space="0" w:color="auto"/>
            </w:tcBorders>
          </w:tcPr>
          <w:p w14:paraId="2600C36C"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655D2F7" w14:textId="77777777" w:rsidR="00E7026A" w:rsidRDefault="00D57CAD" w:rsidP="00B85F2B">
            <w:pPr>
              <w:spacing w:before="120" w:after="120" w:line="240" w:lineRule="auto"/>
              <w:rPr>
                <w:rFonts w:ascii="Arial" w:hAnsi="Arial" w:cs="Arial"/>
                <w:sz w:val="19"/>
                <w:szCs w:val="19"/>
              </w:rPr>
            </w:pPr>
            <w:r w:rsidRPr="00132114">
              <w:rPr>
                <w:rFonts w:ascii="Arial" w:hAnsi="Arial" w:cs="Arial"/>
                <w:sz w:val="19"/>
                <w:szCs w:val="19"/>
              </w:rPr>
              <w:t>All paths shall have a</w:t>
            </w:r>
            <w:r w:rsidR="00B919F3" w:rsidRPr="00132114">
              <w:rPr>
                <w:rFonts w:ascii="Arial" w:hAnsi="Arial" w:cs="Arial"/>
                <w:sz w:val="19"/>
                <w:szCs w:val="19"/>
              </w:rPr>
              <w:t>n even,</w:t>
            </w:r>
            <w:r w:rsidRPr="00132114">
              <w:rPr>
                <w:rFonts w:ascii="Arial" w:hAnsi="Arial" w:cs="Arial"/>
                <w:sz w:val="19"/>
                <w:szCs w:val="19"/>
              </w:rPr>
              <w:t xml:space="preserve"> firm and slip resistant surface.  </w:t>
            </w:r>
          </w:p>
          <w:p w14:paraId="258B0135"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Consideration shall be given to landscape elements (such as the selection and location of trees which may drop leaves) to ensure that slip and trip hazards are not introduced.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0BA1FED" w14:textId="77777777" w:rsidR="00D57CAD" w:rsidRDefault="00D57CAD" w:rsidP="00B85F2B">
            <w:pPr>
              <w:spacing w:before="120" w:after="120" w:line="240" w:lineRule="auto"/>
              <w:rPr>
                <w:rFonts w:ascii="Arial" w:hAnsi="Arial" w:cs="Arial"/>
                <w:sz w:val="19"/>
                <w:szCs w:val="19"/>
              </w:rPr>
            </w:pPr>
            <w:r w:rsidRPr="00132114">
              <w:rPr>
                <w:rFonts w:ascii="Arial" w:hAnsi="Arial" w:cs="Arial"/>
                <w:sz w:val="19"/>
                <w:szCs w:val="19"/>
              </w:rPr>
              <w:t>LHDG 1 (Platinum)</w:t>
            </w:r>
          </w:p>
          <w:p w14:paraId="5F67A07C" w14:textId="77777777" w:rsidR="00E7026A" w:rsidRPr="00132114" w:rsidRDefault="00E7026A" w:rsidP="00B85F2B">
            <w:pPr>
              <w:spacing w:before="120" w:after="120" w:line="240" w:lineRule="auto"/>
              <w:rPr>
                <w:rFonts w:ascii="Arial" w:hAnsi="Arial" w:cs="Arial"/>
                <w:sz w:val="19"/>
                <w:szCs w:val="19"/>
              </w:rPr>
            </w:pPr>
            <w:r>
              <w:rPr>
                <w:rFonts w:ascii="Arial" w:hAnsi="Arial" w:cs="Arial"/>
                <w:sz w:val="19"/>
                <w:szCs w:val="19"/>
              </w:rPr>
              <w:t>RIPL Requirement</w:t>
            </w:r>
          </w:p>
        </w:tc>
      </w:tr>
      <w:tr w:rsidR="00973C42" w:rsidRPr="00132114" w14:paraId="612BAB3C" w14:textId="77777777" w:rsidTr="00081650">
        <w:tc>
          <w:tcPr>
            <w:tcW w:w="1416" w:type="dxa"/>
            <w:tcBorders>
              <w:top w:val="nil"/>
              <w:bottom w:val="nil"/>
              <w:right w:val="single" w:sz="4" w:space="0" w:color="auto"/>
            </w:tcBorders>
          </w:tcPr>
          <w:p w14:paraId="0E78E137" w14:textId="77777777" w:rsidR="00973C42" w:rsidRPr="00132114" w:rsidRDefault="00973C42" w:rsidP="00973C42">
            <w:pPr>
              <w:keepNext/>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E64AC0F" w14:textId="447DCDD0" w:rsidR="00973C42" w:rsidRPr="00132114" w:rsidRDefault="00973C42" w:rsidP="00973C42">
            <w:pPr>
              <w:pStyle w:val="Revision"/>
              <w:pageBreakBefore/>
              <w:spacing w:before="120" w:after="120"/>
              <w:rPr>
                <w:rFonts w:ascii="Arial" w:hAnsi="Arial" w:cs="Arial"/>
                <w:sz w:val="19"/>
                <w:szCs w:val="19"/>
              </w:rPr>
            </w:pPr>
            <w:r w:rsidRPr="00132114">
              <w:rPr>
                <w:rFonts w:ascii="Arial" w:hAnsi="Arial" w:cs="Arial"/>
                <w:sz w:val="19"/>
                <w:szCs w:val="19"/>
              </w:rPr>
              <w:t>All joints in paving and the abutment between adjacent surfaces shall be level and shall remain level over time. Consideration shall be given to the location of landscape elements, such as tree roots and irrigation, drainage grates and manhole covers, such that they do not create uneven or hazardous path surfaces.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7299451" w14:textId="294D7736" w:rsidR="00973C42" w:rsidRPr="00132114" w:rsidRDefault="00973C42" w:rsidP="00973C4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973C42" w:rsidRPr="00132114" w14:paraId="19A4C5E5" w14:textId="77777777" w:rsidTr="00973C42">
        <w:tc>
          <w:tcPr>
            <w:tcW w:w="1416" w:type="dxa"/>
            <w:tcBorders>
              <w:top w:val="nil"/>
              <w:bottom w:val="nil"/>
              <w:right w:val="single" w:sz="4" w:space="0" w:color="auto"/>
            </w:tcBorders>
          </w:tcPr>
          <w:p w14:paraId="323F391D" w14:textId="77777777" w:rsidR="00973C42" w:rsidRPr="00132114" w:rsidRDefault="00973C42" w:rsidP="00973C42">
            <w:pPr>
              <w:keepNext/>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E7ECA27" w14:textId="2F220ACB" w:rsidR="00973C42" w:rsidRPr="00132114" w:rsidRDefault="00973C42" w:rsidP="00973C42">
            <w:pPr>
              <w:pStyle w:val="Revision"/>
              <w:pageBreakBefore/>
              <w:spacing w:before="120" w:after="120"/>
              <w:rPr>
                <w:rFonts w:ascii="Arial" w:hAnsi="Arial" w:cs="Arial"/>
                <w:sz w:val="19"/>
                <w:szCs w:val="19"/>
              </w:rPr>
            </w:pPr>
            <w:r w:rsidRPr="00132114">
              <w:rPr>
                <w:rFonts w:ascii="Arial" w:hAnsi="Arial" w:cs="Arial"/>
                <w:sz w:val="19"/>
                <w:szCs w:val="19"/>
              </w:rPr>
              <w:t>Preferably, the maximum gradient of paths shall be 1:33.  Where the gradient of paths exceeds 1:33, paths shall be designed and constructed in accordance with AS 1428.1 (2009) Clause 10 per the requirements for walkways and ramps.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804E304" w14:textId="77777777" w:rsidR="00973C42" w:rsidRPr="00132114" w:rsidRDefault="00973C42" w:rsidP="00973C42">
            <w:pPr>
              <w:keepNext/>
              <w:spacing w:before="120" w:after="120"/>
              <w:rPr>
                <w:rFonts w:ascii="Arial" w:hAnsi="Arial" w:cs="Arial"/>
                <w:sz w:val="19"/>
                <w:szCs w:val="19"/>
              </w:rPr>
            </w:pPr>
            <w:r w:rsidRPr="00132114">
              <w:rPr>
                <w:rFonts w:ascii="Arial" w:hAnsi="Arial" w:cs="Arial"/>
                <w:sz w:val="19"/>
                <w:szCs w:val="19"/>
              </w:rPr>
              <w:t>AS 1428.1 (2009)</w:t>
            </w:r>
          </w:p>
          <w:p w14:paraId="211E11FC" w14:textId="7E85DF0D" w:rsidR="00973C42" w:rsidRPr="00132114" w:rsidRDefault="00973C42" w:rsidP="00973C42">
            <w:pPr>
              <w:spacing w:before="120" w:after="120" w:line="240" w:lineRule="auto"/>
              <w:rPr>
                <w:rFonts w:ascii="Arial" w:hAnsi="Arial" w:cs="Arial"/>
                <w:sz w:val="19"/>
                <w:szCs w:val="19"/>
              </w:rPr>
            </w:pPr>
            <w:r w:rsidRPr="00132114">
              <w:rPr>
                <w:rFonts w:ascii="Arial" w:hAnsi="Arial" w:cs="Arial"/>
                <w:sz w:val="19"/>
                <w:szCs w:val="19"/>
              </w:rPr>
              <w:t>Clause 10</w:t>
            </w:r>
          </w:p>
        </w:tc>
      </w:tr>
      <w:tr w:rsidR="00973C42" w:rsidRPr="00132114" w14:paraId="3DDBBBD3" w14:textId="77777777" w:rsidTr="00973C42">
        <w:tc>
          <w:tcPr>
            <w:tcW w:w="1416" w:type="dxa"/>
            <w:tcBorders>
              <w:top w:val="nil"/>
              <w:bottom w:val="single" w:sz="4" w:space="0" w:color="auto"/>
              <w:right w:val="single" w:sz="4" w:space="0" w:color="auto"/>
            </w:tcBorders>
          </w:tcPr>
          <w:p w14:paraId="5D0E3C6B" w14:textId="77777777" w:rsidR="00973C42" w:rsidRPr="00132114" w:rsidRDefault="00973C42" w:rsidP="00973C42">
            <w:pPr>
              <w:keepNext/>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tcPr>
          <w:p w14:paraId="0630B588" w14:textId="485F47D6" w:rsidR="00973C42" w:rsidRPr="00132114" w:rsidRDefault="00973C42" w:rsidP="00973C42">
            <w:pPr>
              <w:pStyle w:val="Revision"/>
              <w:pageBreakBefore/>
              <w:spacing w:before="120" w:after="120"/>
              <w:rPr>
                <w:rFonts w:ascii="Arial" w:hAnsi="Arial" w:cs="Arial"/>
                <w:sz w:val="19"/>
                <w:szCs w:val="19"/>
              </w:rPr>
            </w:pPr>
            <w:r w:rsidRPr="00132114">
              <w:rPr>
                <w:rFonts w:ascii="Arial" w:hAnsi="Arial" w:cs="Arial"/>
                <w:sz w:val="19"/>
                <w:szCs w:val="19"/>
              </w:rPr>
              <w:t>A maximum ramp gradient of 1:14, with landings provided at no greater than 9m for a 1:14 ramp and no greater than 15m for ramps steeper than 1:20.  Landings should be no less than 1200mm in length, exclusive of the swing of the door or gate that opens into them.</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0A53ADF8" w14:textId="77777777" w:rsidR="00973C42" w:rsidRPr="00132114" w:rsidRDefault="00973C42" w:rsidP="00973C42">
            <w:pPr>
              <w:pStyle w:val="Revision"/>
              <w:pageBreakBefore/>
              <w:spacing w:before="120" w:after="120"/>
              <w:rPr>
                <w:rFonts w:ascii="Arial" w:hAnsi="Arial" w:cs="Arial"/>
                <w:sz w:val="19"/>
                <w:szCs w:val="19"/>
              </w:rPr>
            </w:pPr>
            <w:r w:rsidRPr="00132114">
              <w:rPr>
                <w:rFonts w:ascii="Arial" w:hAnsi="Arial" w:cs="Arial"/>
                <w:sz w:val="19"/>
                <w:szCs w:val="19"/>
              </w:rPr>
              <w:t>LHDG 1 (Platinum)</w:t>
            </w:r>
          </w:p>
          <w:p w14:paraId="4745B2AC" w14:textId="77777777" w:rsidR="00973C42" w:rsidRPr="00132114" w:rsidRDefault="00973C42" w:rsidP="00973C42">
            <w:pPr>
              <w:spacing w:before="120" w:after="0" w:line="240" w:lineRule="auto"/>
              <w:rPr>
                <w:rFonts w:ascii="Arial" w:hAnsi="Arial" w:cs="Arial"/>
                <w:sz w:val="19"/>
                <w:szCs w:val="19"/>
              </w:rPr>
            </w:pPr>
            <w:r w:rsidRPr="00132114">
              <w:rPr>
                <w:rFonts w:ascii="Arial" w:hAnsi="Arial" w:cs="Arial"/>
                <w:sz w:val="19"/>
                <w:szCs w:val="19"/>
              </w:rPr>
              <w:t>AS 1428.1 (2009)</w:t>
            </w:r>
          </w:p>
          <w:p w14:paraId="15B0E206" w14:textId="57E4576F" w:rsidR="00973C42" w:rsidRPr="00132114" w:rsidRDefault="00973C42" w:rsidP="00973C42">
            <w:pPr>
              <w:spacing w:before="120" w:after="120" w:line="240" w:lineRule="auto"/>
              <w:rPr>
                <w:rFonts w:ascii="Arial" w:hAnsi="Arial" w:cs="Arial"/>
                <w:sz w:val="19"/>
                <w:szCs w:val="19"/>
              </w:rPr>
            </w:pPr>
            <w:r w:rsidRPr="00132114">
              <w:rPr>
                <w:rFonts w:ascii="Arial" w:hAnsi="Arial" w:cs="Arial"/>
                <w:sz w:val="19"/>
                <w:szCs w:val="19"/>
              </w:rPr>
              <w:t>Clause  10.3 &amp; 10.8</w:t>
            </w:r>
          </w:p>
        </w:tc>
      </w:tr>
    </w:tbl>
    <w:p w14:paraId="3C4F3DD1" w14:textId="77777777" w:rsidR="002B086D" w:rsidRPr="00132114" w:rsidRDefault="002B086D">
      <w:pPr>
        <w:rPr>
          <w:rFonts w:ascii="Arial" w:hAnsi="Arial" w:cs="Arial"/>
        </w:rPr>
      </w:pPr>
    </w:p>
    <w:p w14:paraId="47034781" w14:textId="77777777" w:rsidR="007A28C0" w:rsidRPr="00132114" w:rsidRDefault="007A28C0" w:rsidP="00B0399B">
      <w:pPr>
        <w:pStyle w:val="Heading2"/>
      </w:pPr>
      <w:bookmarkStart w:id="258" w:name="_Toc421717017"/>
      <w:bookmarkStart w:id="259" w:name="_Toc501091520"/>
      <w:r w:rsidRPr="00132114">
        <w:lastRenderedPageBreak/>
        <w:t>Gardens</w:t>
      </w:r>
      <w:bookmarkEnd w:id="258"/>
      <w:bookmarkEnd w:id="259"/>
    </w:p>
    <w:tbl>
      <w:tblPr>
        <w:tblW w:w="10771" w:type="dxa"/>
        <w:tblInd w:w="108" w:type="dxa"/>
        <w:tblLayout w:type="fixed"/>
        <w:tblLook w:val="04A0" w:firstRow="1" w:lastRow="0" w:firstColumn="1" w:lastColumn="0" w:noHBand="0" w:noVBand="1"/>
      </w:tblPr>
      <w:tblGrid>
        <w:gridCol w:w="1411"/>
        <w:gridCol w:w="7376"/>
        <w:gridCol w:w="1984"/>
      </w:tblGrid>
      <w:tr w:rsidR="00801A5C" w:rsidRPr="00132114" w14:paraId="193F8F8B" w14:textId="77777777" w:rsidTr="00117694">
        <w:tc>
          <w:tcPr>
            <w:tcW w:w="1411" w:type="dxa"/>
          </w:tcPr>
          <w:p w14:paraId="63DAEBC4" w14:textId="77777777" w:rsidR="00801A5C" w:rsidRPr="00132114" w:rsidRDefault="00801A5C" w:rsidP="00DE3B91">
            <w:pPr>
              <w:spacing w:after="0"/>
              <w:rPr>
                <w:rFonts w:ascii="Arial" w:hAnsi="Arial" w:cs="Arial"/>
                <w:sz w:val="20"/>
                <w:szCs w:val="20"/>
              </w:rPr>
            </w:pPr>
            <w:bookmarkStart w:id="260" w:name="_Toc417565880"/>
            <w:bookmarkStart w:id="261" w:name="_Toc417570733"/>
            <w:bookmarkStart w:id="262" w:name="_Toc417565881"/>
            <w:bookmarkStart w:id="263" w:name="_Toc417570734"/>
            <w:bookmarkStart w:id="264" w:name="_Toc416931784"/>
            <w:bookmarkStart w:id="265" w:name="_Toc416931821"/>
            <w:bookmarkStart w:id="266" w:name="_Toc416931863"/>
            <w:bookmarkStart w:id="267" w:name="_Toc416932115"/>
            <w:bookmarkStart w:id="268" w:name="_Toc416932488"/>
            <w:bookmarkStart w:id="269" w:name="_Toc416932587"/>
            <w:bookmarkStart w:id="270" w:name="_Toc416932629"/>
            <w:bookmarkStart w:id="271" w:name="_Toc416932671"/>
            <w:bookmarkStart w:id="272" w:name="_Toc416933589"/>
            <w:bookmarkStart w:id="273" w:name="_Toc416933635"/>
            <w:bookmarkStart w:id="274" w:name="_Toc417278267"/>
            <w:bookmarkStart w:id="275" w:name="_Toc417278344"/>
            <w:bookmarkStart w:id="276" w:name="_Toc417450642"/>
            <w:bookmarkStart w:id="277" w:name="_Toc417453239"/>
            <w:bookmarkStart w:id="278" w:name="_Toc417455116"/>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132114">
              <w:rPr>
                <w:rFonts w:ascii="Arial" w:hAnsi="Arial" w:cs="Arial"/>
                <w:sz w:val="20"/>
                <w:szCs w:val="20"/>
              </w:rPr>
              <w:t>Performance Statement</w:t>
            </w:r>
          </w:p>
        </w:tc>
        <w:tc>
          <w:tcPr>
            <w:tcW w:w="9360" w:type="dxa"/>
            <w:gridSpan w:val="2"/>
          </w:tcPr>
          <w:p w14:paraId="6093981E" w14:textId="77777777" w:rsidR="00801A5C" w:rsidRPr="00132114" w:rsidRDefault="00801A5C" w:rsidP="00801A5C">
            <w:pPr>
              <w:spacing w:after="0" w:line="240" w:lineRule="auto"/>
              <w:rPr>
                <w:rFonts w:ascii="Arial" w:hAnsi="Arial" w:cs="Arial"/>
                <w:b/>
                <w:bCs/>
                <w:i/>
                <w:iCs/>
                <w:sz w:val="20"/>
                <w:szCs w:val="20"/>
              </w:rPr>
            </w:pPr>
            <w:r w:rsidRPr="00132114">
              <w:rPr>
                <w:rFonts w:ascii="Arial" w:hAnsi="Arial" w:cs="Arial"/>
                <w:b/>
                <w:bCs/>
                <w:i/>
                <w:iCs/>
                <w:sz w:val="20"/>
                <w:szCs w:val="20"/>
              </w:rPr>
              <w:t>Accessible, private and sunny garden areas shall be provided to each unit/apartment.  In addition, a communal outdoor area shall be incorporated where possible.</w:t>
            </w:r>
          </w:p>
        </w:tc>
      </w:tr>
      <w:tr w:rsidR="00D57CAD" w:rsidRPr="00132114" w14:paraId="14880E19" w14:textId="77777777" w:rsidTr="00117694">
        <w:tblPrEx>
          <w:tblBorders>
            <w:top w:val="single" w:sz="4" w:space="0" w:color="auto"/>
            <w:left w:val="single" w:sz="4" w:space="0" w:color="auto"/>
            <w:bottom w:val="single" w:sz="4" w:space="0" w:color="auto"/>
            <w:right w:val="single" w:sz="4" w:space="0" w:color="auto"/>
          </w:tblBorders>
        </w:tblPrEx>
        <w:tc>
          <w:tcPr>
            <w:tcW w:w="1411" w:type="dxa"/>
            <w:tcBorders>
              <w:top w:val="single" w:sz="4" w:space="0" w:color="auto"/>
              <w:bottom w:val="single" w:sz="4" w:space="0" w:color="auto"/>
              <w:right w:val="single" w:sz="4" w:space="0" w:color="auto"/>
            </w:tcBorders>
            <w:shd w:val="clear" w:color="auto" w:fill="0296D9"/>
          </w:tcPr>
          <w:p w14:paraId="36727667" w14:textId="77777777" w:rsidR="00D57CAD" w:rsidRPr="00132114" w:rsidRDefault="00D57CAD" w:rsidP="00D62A28">
            <w:pPr>
              <w:spacing w:before="120" w:after="120"/>
              <w:rPr>
                <w:rFonts w:ascii="Arial" w:hAnsi="Arial" w:cs="Arial"/>
                <w:b/>
                <w:color w:val="FFFFFF" w:themeColor="background1"/>
                <w:sz w:val="19"/>
                <w:szCs w:val="19"/>
              </w:rPr>
            </w:pPr>
          </w:p>
        </w:tc>
        <w:tc>
          <w:tcPr>
            <w:tcW w:w="7376" w:type="dxa"/>
            <w:tcBorders>
              <w:top w:val="single" w:sz="4" w:space="0" w:color="auto"/>
              <w:left w:val="single" w:sz="4" w:space="0" w:color="auto"/>
              <w:bottom w:val="single" w:sz="4" w:space="0" w:color="auto"/>
              <w:right w:val="single" w:sz="4" w:space="0" w:color="auto"/>
            </w:tcBorders>
            <w:shd w:val="clear" w:color="auto" w:fill="0296D9"/>
          </w:tcPr>
          <w:p w14:paraId="60351C04" w14:textId="77777777" w:rsidR="00D57CAD" w:rsidRPr="00132114" w:rsidRDefault="00D57CAD"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7080B40B" w14:textId="77777777" w:rsidR="00D57CAD" w:rsidRPr="00132114" w:rsidRDefault="00D57CAD"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D57CAD" w:rsidRPr="00132114" w14:paraId="4D0FE5F8" w14:textId="77777777" w:rsidTr="00117694">
        <w:tblPrEx>
          <w:tblBorders>
            <w:top w:val="single" w:sz="4" w:space="0" w:color="auto"/>
            <w:left w:val="single" w:sz="4" w:space="0" w:color="auto"/>
            <w:bottom w:val="single" w:sz="4" w:space="0" w:color="auto"/>
            <w:right w:val="single" w:sz="4" w:space="0" w:color="auto"/>
          </w:tblBorders>
        </w:tblPrEx>
        <w:tc>
          <w:tcPr>
            <w:tcW w:w="1411" w:type="dxa"/>
            <w:tcBorders>
              <w:top w:val="single" w:sz="4" w:space="0" w:color="auto"/>
              <w:bottom w:val="nil"/>
              <w:right w:val="single" w:sz="4" w:space="0" w:color="auto"/>
            </w:tcBorders>
          </w:tcPr>
          <w:p w14:paraId="4291918D" w14:textId="77777777" w:rsidR="00D57CAD" w:rsidRPr="00132114" w:rsidRDefault="00D57CAD" w:rsidP="00D62A28">
            <w:pPr>
              <w:spacing w:before="120" w:after="120"/>
              <w:rPr>
                <w:rFonts w:ascii="Arial" w:hAnsi="Arial" w:cs="Arial"/>
                <w:sz w:val="19"/>
                <w:szCs w:val="19"/>
              </w:rPr>
            </w:pPr>
            <w:r w:rsidRPr="00132114">
              <w:rPr>
                <w:rFonts w:ascii="Arial" w:hAnsi="Arial" w:cs="Arial"/>
                <w:sz w:val="19"/>
                <w:szCs w:val="19"/>
              </w:rPr>
              <w:t>General</w:t>
            </w:r>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6589981A" w14:textId="593333F3"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 xml:space="preserve">Individual, private gardens shall either have, or provision for a wheelchair accessible garden bed. </w:t>
            </w:r>
          </w:p>
          <w:p w14:paraId="6A9CFB07"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An accessible garden bed includes:</w:t>
            </w:r>
          </w:p>
          <w:p w14:paraId="235736BA" w14:textId="77777777" w:rsidR="00D57CAD" w:rsidRPr="00132114" w:rsidRDefault="00D57CAD" w:rsidP="004B45B2">
            <w:pPr>
              <w:pStyle w:val="ListParagraph"/>
              <w:numPr>
                <w:ilvl w:val="0"/>
                <w:numId w:val="1"/>
              </w:numPr>
              <w:spacing w:before="120" w:after="120" w:line="240" w:lineRule="auto"/>
              <w:ind w:left="466"/>
              <w:contextualSpacing w:val="0"/>
              <w:rPr>
                <w:rFonts w:ascii="Arial" w:hAnsi="Arial" w:cs="Arial"/>
                <w:sz w:val="19"/>
                <w:szCs w:val="19"/>
              </w:rPr>
            </w:pPr>
            <w:r w:rsidRPr="00132114">
              <w:rPr>
                <w:rFonts w:ascii="Arial" w:hAnsi="Arial" w:cs="Arial"/>
                <w:sz w:val="19"/>
                <w:szCs w:val="19"/>
              </w:rPr>
              <w:t>Being raised to a suitable height (generally 850mm) for wheelchair users.</w:t>
            </w:r>
          </w:p>
          <w:p w14:paraId="6E81C229" w14:textId="77777777" w:rsidR="00D57CAD" w:rsidRPr="00132114" w:rsidRDefault="00D57CAD" w:rsidP="004B45B2">
            <w:pPr>
              <w:pStyle w:val="ListParagraph"/>
              <w:numPr>
                <w:ilvl w:val="0"/>
                <w:numId w:val="1"/>
              </w:numPr>
              <w:spacing w:before="120" w:after="120" w:line="240" w:lineRule="auto"/>
              <w:ind w:left="466"/>
              <w:contextualSpacing w:val="0"/>
              <w:rPr>
                <w:rFonts w:ascii="Arial" w:hAnsi="Arial" w:cs="Arial"/>
                <w:sz w:val="19"/>
                <w:szCs w:val="19"/>
              </w:rPr>
            </w:pPr>
            <w:r w:rsidRPr="00132114">
              <w:rPr>
                <w:rFonts w:ascii="Arial" w:hAnsi="Arial" w:cs="Arial"/>
                <w:sz w:val="19"/>
                <w:szCs w:val="19"/>
              </w:rPr>
              <w:t xml:space="preserve">Depth of the garden bed to be within </w:t>
            </w:r>
            <w:r w:rsidR="009551D7" w:rsidRPr="00132114">
              <w:rPr>
                <w:rFonts w:ascii="Arial" w:hAnsi="Arial" w:cs="Arial"/>
                <w:sz w:val="19"/>
                <w:szCs w:val="19"/>
              </w:rPr>
              <w:t xml:space="preserve">a </w:t>
            </w:r>
            <w:r w:rsidRPr="00132114">
              <w:rPr>
                <w:rFonts w:ascii="Arial" w:hAnsi="Arial" w:cs="Arial"/>
                <w:sz w:val="19"/>
                <w:szCs w:val="19"/>
              </w:rPr>
              <w:t xml:space="preserve">seated </w:t>
            </w:r>
            <w:r w:rsidR="005230DA" w:rsidRPr="00132114">
              <w:rPr>
                <w:rFonts w:ascii="Arial" w:hAnsi="Arial" w:cs="Arial"/>
                <w:sz w:val="19"/>
                <w:szCs w:val="19"/>
              </w:rPr>
              <w:t>user’s</w:t>
            </w:r>
            <w:r w:rsidRPr="00132114">
              <w:rPr>
                <w:rFonts w:ascii="Arial" w:hAnsi="Arial" w:cs="Arial"/>
                <w:sz w:val="19"/>
                <w:szCs w:val="19"/>
              </w:rPr>
              <w:t xml:space="preserve"> zone of reach.</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0302A0C0"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p w14:paraId="16DD90FD" w14:textId="77777777" w:rsidR="00D57CAD" w:rsidRPr="00132114" w:rsidRDefault="00D57CAD" w:rsidP="0055246C">
            <w:pPr>
              <w:rPr>
                <w:rFonts w:ascii="Arial" w:hAnsi="Arial" w:cs="Arial"/>
                <w:sz w:val="19"/>
                <w:szCs w:val="19"/>
              </w:rPr>
            </w:pPr>
          </w:p>
        </w:tc>
      </w:tr>
      <w:tr w:rsidR="00D57CAD" w:rsidRPr="00132114" w14:paraId="77B3F013" w14:textId="77777777" w:rsidTr="00117694">
        <w:tblPrEx>
          <w:tblBorders>
            <w:top w:val="single" w:sz="4" w:space="0" w:color="auto"/>
            <w:left w:val="single" w:sz="4" w:space="0" w:color="auto"/>
            <w:bottom w:val="single" w:sz="4" w:space="0" w:color="auto"/>
            <w:right w:val="single" w:sz="4" w:space="0" w:color="auto"/>
          </w:tblBorders>
        </w:tblPrEx>
        <w:tc>
          <w:tcPr>
            <w:tcW w:w="1411" w:type="dxa"/>
            <w:tcBorders>
              <w:top w:val="nil"/>
              <w:bottom w:val="nil"/>
              <w:right w:val="single" w:sz="4" w:space="0" w:color="auto"/>
            </w:tcBorders>
          </w:tcPr>
          <w:p w14:paraId="75F64471"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3AC8BBB"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Garden areas shall be low maintenance, with consideration given to:</w:t>
            </w:r>
          </w:p>
          <w:p w14:paraId="0D792EF9" w14:textId="77777777" w:rsidR="00D57CAD" w:rsidRPr="00132114" w:rsidRDefault="00D57CAD"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Minimal lawn areas or artificial turf (if appropriate).</w:t>
            </w:r>
          </w:p>
          <w:p w14:paraId="7D0BB61C" w14:textId="77777777" w:rsidR="00D57CAD" w:rsidRPr="00132114" w:rsidRDefault="00D57CAD"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Low water use.</w:t>
            </w:r>
          </w:p>
          <w:p w14:paraId="45563E17" w14:textId="77777777" w:rsidR="00D57CAD" w:rsidRPr="00132114" w:rsidRDefault="00D57CAD"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Consideration to native / drought tolerant plants.</w:t>
            </w:r>
          </w:p>
          <w:p w14:paraId="1898E42E" w14:textId="77777777" w:rsidR="00D57CAD" w:rsidRPr="00132114" w:rsidRDefault="00D57CAD"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Irrigation with timers for common areas.</w:t>
            </w:r>
          </w:p>
          <w:p w14:paraId="3C767ACC" w14:textId="77777777" w:rsidR="00D57CAD" w:rsidRPr="00132114" w:rsidRDefault="00D57CAD"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Plants that drop leaves, etc. are not located adjacent to paths.</w:t>
            </w:r>
          </w:p>
          <w:p w14:paraId="2851C5E4" w14:textId="77777777" w:rsidR="00D57CAD" w:rsidRPr="00132114" w:rsidRDefault="00D57CAD" w:rsidP="004B45B2">
            <w:pPr>
              <w:pStyle w:val="ListParagraph"/>
              <w:numPr>
                <w:ilvl w:val="0"/>
                <w:numId w:val="1"/>
              </w:numPr>
              <w:spacing w:before="120" w:after="120" w:line="240" w:lineRule="auto"/>
              <w:ind w:left="317" w:hanging="261"/>
              <w:contextualSpacing w:val="0"/>
              <w:rPr>
                <w:rFonts w:ascii="Arial" w:hAnsi="Arial" w:cs="Arial"/>
                <w:sz w:val="19"/>
                <w:szCs w:val="19"/>
              </w:rPr>
            </w:pPr>
            <w:r w:rsidRPr="00132114">
              <w:rPr>
                <w:rFonts w:ascii="Arial" w:hAnsi="Arial" w:cs="Arial"/>
                <w:sz w:val="19"/>
                <w:szCs w:val="19"/>
              </w:rPr>
              <w:t>Incorporation of communal facilities (i.e. BBQ area etc.)</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421973D"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2C876922" w14:textId="77777777" w:rsidTr="00117694">
        <w:tblPrEx>
          <w:tblBorders>
            <w:top w:val="single" w:sz="4" w:space="0" w:color="auto"/>
            <w:left w:val="single" w:sz="4" w:space="0" w:color="auto"/>
            <w:bottom w:val="single" w:sz="4" w:space="0" w:color="auto"/>
            <w:right w:val="single" w:sz="4" w:space="0" w:color="auto"/>
          </w:tblBorders>
        </w:tblPrEx>
        <w:tc>
          <w:tcPr>
            <w:tcW w:w="1411" w:type="dxa"/>
            <w:tcBorders>
              <w:top w:val="nil"/>
              <w:bottom w:val="nil"/>
              <w:right w:val="single" w:sz="4" w:space="0" w:color="auto"/>
            </w:tcBorders>
          </w:tcPr>
          <w:p w14:paraId="4D0DFED7"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CF65459" w14:textId="77777777" w:rsidR="00D57CAD" w:rsidRPr="00132114" w:rsidRDefault="00D57CAD" w:rsidP="00613A26">
            <w:pPr>
              <w:pStyle w:val="Revision"/>
              <w:spacing w:before="120" w:after="120"/>
              <w:rPr>
                <w:rFonts w:ascii="Arial" w:hAnsi="Arial" w:cs="Arial"/>
                <w:sz w:val="19"/>
                <w:szCs w:val="19"/>
              </w:rPr>
            </w:pPr>
            <w:r w:rsidRPr="00132114">
              <w:rPr>
                <w:rFonts w:ascii="Arial" w:hAnsi="Arial" w:cs="Arial"/>
                <w:sz w:val="19"/>
                <w:szCs w:val="19"/>
              </w:rPr>
              <w:t>Gardens should be designed with low maintenance plants.  Ensure poisonous or prickly plants are not introduced.  Give consideration to selecting low pollen / low allergy plants.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10EB6CC"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57CAD" w:rsidRPr="00132114" w14:paraId="4B66259E" w14:textId="77777777" w:rsidTr="00117694">
        <w:tblPrEx>
          <w:tblBorders>
            <w:top w:val="single" w:sz="4" w:space="0" w:color="auto"/>
            <w:left w:val="single" w:sz="4" w:space="0" w:color="auto"/>
            <w:bottom w:val="single" w:sz="4" w:space="0" w:color="auto"/>
            <w:right w:val="single" w:sz="4" w:space="0" w:color="auto"/>
          </w:tblBorders>
        </w:tblPrEx>
        <w:tc>
          <w:tcPr>
            <w:tcW w:w="1411" w:type="dxa"/>
            <w:tcBorders>
              <w:top w:val="nil"/>
              <w:bottom w:val="single" w:sz="4" w:space="0" w:color="auto"/>
              <w:right w:val="single" w:sz="4" w:space="0" w:color="auto"/>
            </w:tcBorders>
          </w:tcPr>
          <w:p w14:paraId="61D8F998" w14:textId="77777777" w:rsidR="00D57CAD" w:rsidRPr="00132114" w:rsidRDefault="00D57CAD"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tcPr>
          <w:p w14:paraId="5BEC230E" w14:textId="77777777" w:rsidR="00D57CAD" w:rsidRPr="00132114" w:rsidRDefault="00D57CAD" w:rsidP="00613A26">
            <w:pPr>
              <w:pStyle w:val="Revision"/>
              <w:spacing w:before="120" w:after="120"/>
              <w:rPr>
                <w:rFonts w:ascii="Arial" w:hAnsi="Arial" w:cs="Arial"/>
                <w:sz w:val="19"/>
                <w:szCs w:val="19"/>
              </w:rPr>
            </w:pPr>
            <w:r w:rsidRPr="00132114">
              <w:rPr>
                <w:rFonts w:ascii="Arial" w:hAnsi="Arial" w:cs="Arial"/>
                <w:sz w:val="19"/>
                <w:szCs w:val="19"/>
              </w:rPr>
              <w:t>Consideration should be given to minimising the transition between surface types</w:t>
            </w:r>
            <w:r w:rsidR="00761526"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0D09C8B9" w14:textId="77777777" w:rsidR="00D57CAD" w:rsidRPr="00132114" w:rsidRDefault="00D57CA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28BDF205" w14:textId="77777777" w:rsidR="009A1E26" w:rsidRPr="00132114" w:rsidRDefault="009A1E26" w:rsidP="004B45B2">
      <w:pPr>
        <w:pStyle w:val="Heading1"/>
        <w:numPr>
          <w:ilvl w:val="0"/>
          <w:numId w:val="2"/>
        </w:numPr>
        <w:rPr>
          <w:rFonts w:ascii="Arial" w:hAnsi="Arial" w:cs="Arial"/>
        </w:rPr>
        <w:sectPr w:rsidR="009A1E26" w:rsidRPr="00132114" w:rsidSect="00227B52">
          <w:headerReference w:type="even" r:id="rId49"/>
          <w:headerReference w:type="default" r:id="rId50"/>
          <w:footerReference w:type="default" r:id="rId51"/>
          <w:headerReference w:type="first" r:id="rId52"/>
          <w:pgSz w:w="11906" w:h="16838" w:code="9"/>
          <w:pgMar w:top="567" w:right="567" w:bottom="567" w:left="567" w:header="397" w:footer="96" w:gutter="0"/>
          <w:cols w:space="708"/>
          <w:docGrid w:linePitch="360"/>
        </w:sectPr>
      </w:pPr>
      <w:bookmarkStart w:id="279" w:name="_Toc421717018"/>
    </w:p>
    <w:bookmarkStart w:id="280" w:name="_Toc501091521"/>
    <w:p w14:paraId="19FA7892" w14:textId="77777777" w:rsidR="00D62A28" w:rsidRPr="00132114" w:rsidRDefault="003A77C3" w:rsidP="004B45B2">
      <w:pPr>
        <w:pStyle w:val="Heading1"/>
        <w:numPr>
          <w:ilvl w:val="0"/>
          <w:numId w:val="2"/>
        </w:numPr>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54496" behindDoc="1" locked="0" layoutInCell="1" allowOverlap="1" wp14:anchorId="3D90BB1E" wp14:editId="746749C2">
                <wp:simplePos x="0" y="0"/>
                <wp:positionH relativeFrom="column">
                  <wp:posOffset>-376978</wp:posOffset>
                </wp:positionH>
                <wp:positionV relativeFrom="paragraph">
                  <wp:posOffset>-621242</wp:posOffset>
                </wp:positionV>
                <wp:extent cx="7585075" cy="1089660"/>
                <wp:effectExtent l="0" t="0" r="0" b="0"/>
                <wp:wrapNone/>
                <wp:docPr id="3206"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58B6DF13" id="Rectangle 8" o:spid="_x0000_s1026" style="position:absolute;margin-left:-29.7pt;margin-top:-48.9pt;width:597.25pt;height:85.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" stroked="f" strokeweight="2pt">
                <v:fill r:id="rId22" o:title="" recolor="t" rotate="t" type="frame"/>
                <v:path arrowok="t"/>
                <o:lock v:ext="edit" aspectratio="t"/>
              </v:rect>
            </w:pict>
          </mc:Fallback>
        </mc:AlternateContent>
      </w:r>
      <w:r w:rsidR="004423D6" w:rsidRPr="00132114">
        <w:rPr>
          <w:rFonts w:ascii="Arial" w:hAnsi="Arial" w:cs="Arial"/>
          <w:noProof/>
          <w:lang w:val="en-AU" w:eastAsia="en-AU"/>
        </w:rPr>
        <mc:AlternateContent>
          <mc:Choice Requires="wps">
            <w:drawing>
              <wp:anchor distT="0" distB="0" distL="114300" distR="114300" simplePos="0" relativeHeight="251705344" behindDoc="1" locked="0" layoutInCell="1" allowOverlap="1" wp14:anchorId="39858BD7" wp14:editId="53529464">
                <wp:simplePos x="0" y="0"/>
                <wp:positionH relativeFrom="column">
                  <wp:posOffset>-374650</wp:posOffset>
                </wp:positionH>
                <wp:positionV relativeFrom="paragraph">
                  <wp:posOffset>-431800</wp:posOffset>
                </wp:positionV>
                <wp:extent cx="6256800" cy="900000"/>
                <wp:effectExtent l="0" t="0" r="0" b="0"/>
                <wp:wrapNone/>
                <wp:docPr id="31"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800" cy="90000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65DF25B" id="Rectangle 8" o:spid="_x0000_s1026" style="position:absolute;margin-left:-29.5pt;margin-top:-34pt;width:492.65pt;height:70.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" fillcolor="#212934" stroked="f" strokeweight="2pt">
                <v:path arrowok="t"/>
                <o:lock v:ext="edit" aspectratio="t"/>
              </v:rect>
            </w:pict>
          </mc:Fallback>
        </mc:AlternateContent>
      </w:r>
      <w:r w:rsidR="00BB7411" w:rsidRPr="00132114">
        <w:rPr>
          <w:rFonts w:ascii="Arial" w:hAnsi="Arial" w:cs="Arial"/>
        </w:rPr>
        <w:t>E</w:t>
      </w:r>
      <w:r w:rsidR="00D62A28" w:rsidRPr="00132114">
        <w:rPr>
          <w:rFonts w:ascii="Arial" w:hAnsi="Arial" w:cs="Arial"/>
        </w:rPr>
        <w:t xml:space="preserve">xternal </w:t>
      </w:r>
      <w:r w:rsidR="00BB7411" w:rsidRPr="00132114">
        <w:rPr>
          <w:rFonts w:ascii="Arial" w:hAnsi="Arial" w:cs="Arial"/>
        </w:rPr>
        <w:t>F</w:t>
      </w:r>
      <w:r w:rsidR="00D62A28" w:rsidRPr="00132114">
        <w:rPr>
          <w:rFonts w:ascii="Arial" w:hAnsi="Arial" w:cs="Arial"/>
        </w:rPr>
        <w:t xml:space="preserve">ixtures &amp; </w:t>
      </w:r>
      <w:r w:rsidR="00BB7411" w:rsidRPr="00132114">
        <w:rPr>
          <w:rFonts w:ascii="Arial" w:hAnsi="Arial" w:cs="Arial"/>
        </w:rPr>
        <w:t>F</w:t>
      </w:r>
      <w:r w:rsidR="00D62A28" w:rsidRPr="00132114">
        <w:rPr>
          <w:rFonts w:ascii="Arial" w:hAnsi="Arial" w:cs="Arial"/>
        </w:rPr>
        <w:t>ittings</w:t>
      </w:r>
      <w:bookmarkEnd w:id="279"/>
      <w:bookmarkEnd w:id="280"/>
    </w:p>
    <w:p w14:paraId="38F028D8" w14:textId="77777777" w:rsidR="008F127D" w:rsidRPr="00132114" w:rsidRDefault="008F127D">
      <w:pPr>
        <w:rPr>
          <w:rFonts w:ascii="Arial" w:hAnsi="Arial" w:cs="Arial"/>
        </w:rPr>
      </w:pPr>
    </w:p>
    <w:tbl>
      <w:tblPr>
        <w:tblW w:w="10970" w:type="dxa"/>
        <w:tblLayout w:type="fixed"/>
        <w:tblLook w:val="04A0" w:firstRow="1" w:lastRow="0" w:firstColumn="1" w:lastColumn="0" w:noHBand="0" w:noVBand="1"/>
      </w:tblPr>
      <w:tblGrid>
        <w:gridCol w:w="1523"/>
        <w:gridCol w:w="9447"/>
      </w:tblGrid>
      <w:tr w:rsidR="00674C8C" w:rsidRPr="00132114" w14:paraId="54D5E03E" w14:textId="77777777" w:rsidTr="000D36F6">
        <w:tc>
          <w:tcPr>
            <w:tcW w:w="1523" w:type="dxa"/>
          </w:tcPr>
          <w:p w14:paraId="705BBBF6" w14:textId="77777777" w:rsidR="00674C8C" w:rsidRPr="00132114" w:rsidRDefault="00674C8C" w:rsidP="000D36F6">
            <w:pPr>
              <w:spacing w:after="0"/>
              <w:rPr>
                <w:rFonts w:ascii="Arial" w:hAnsi="Arial" w:cs="Arial"/>
                <w:sz w:val="20"/>
                <w:szCs w:val="20"/>
              </w:rPr>
            </w:pPr>
            <w:bookmarkStart w:id="281" w:name="_Toc421717019"/>
            <w:r w:rsidRPr="00132114">
              <w:rPr>
                <w:rFonts w:ascii="Arial" w:hAnsi="Arial" w:cs="Arial"/>
                <w:sz w:val="20"/>
                <w:szCs w:val="20"/>
              </w:rPr>
              <w:t>Performance Statement</w:t>
            </w:r>
          </w:p>
        </w:tc>
        <w:tc>
          <w:tcPr>
            <w:tcW w:w="9447" w:type="dxa"/>
            <w:vAlign w:val="center"/>
          </w:tcPr>
          <w:p w14:paraId="0A46AFE0" w14:textId="77777777" w:rsidR="00674C8C" w:rsidRPr="00132114" w:rsidRDefault="00674C8C" w:rsidP="000D36F6">
            <w:pPr>
              <w:spacing w:after="0" w:line="240" w:lineRule="auto"/>
              <w:rPr>
                <w:rFonts w:ascii="Arial" w:hAnsi="Arial" w:cs="Arial"/>
                <w:sz w:val="20"/>
                <w:szCs w:val="20"/>
              </w:rPr>
            </w:pPr>
            <w:r w:rsidRPr="00132114">
              <w:rPr>
                <w:rFonts w:ascii="Arial" w:hAnsi="Arial" w:cs="Arial"/>
                <w:b/>
                <w:bCs/>
                <w:i/>
                <w:iCs/>
                <w:sz w:val="20"/>
                <w:szCs w:val="20"/>
              </w:rPr>
              <w:t>All external fixtures &amp; fittings shall be selected and located with safety, security, ease of use and accessibility.</w:t>
            </w:r>
          </w:p>
        </w:tc>
      </w:tr>
    </w:tbl>
    <w:p w14:paraId="2C088962" w14:textId="77777777" w:rsidR="0021106E" w:rsidRPr="00132114" w:rsidRDefault="0021106E" w:rsidP="00B0399B">
      <w:pPr>
        <w:pStyle w:val="Heading2"/>
      </w:pPr>
      <w:bookmarkStart w:id="282" w:name="_Toc501091522"/>
      <w:r w:rsidRPr="00132114">
        <w:t>Gates &amp; Fences</w:t>
      </w:r>
      <w:bookmarkEnd w:id="281"/>
      <w:bookmarkEnd w:id="282"/>
    </w:p>
    <w:p w14:paraId="5E8B4CCA" w14:textId="77777777" w:rsidR="004C7D89" w:rsidRPr="00132114" w:rsidRDefault="004C7D89" w:rsidP="003C06B2">
      <w:pPr>
        <w:pStyle w:val="Revision"/>
        <w:spacing w:line="276" w:lineRule="auto"/>
        <w:rPr>
          <w:rFonts w:ascii="Arial" w:hAnsi="Arial" w:cs="Arial"/>
          <w:sz w:val="4"/>
          <w:szCs w:val="4"/>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3"/>
        <w:gridCol w:w="7376"/>
        <w:gridCol w:w="1984"/>
      </w:tblGrid>
      <w:tr w:rsidR="00AF1ADE" w:rsidRPr="00132114" w14:paraId="696C4DD5" w14:textId="77777777" w:rsidTr="00AF1D6C">
        <w:trPr>
          <w:trHeight w:val="585"/>
        </w:trPr>
        <w:tc>
          <w:tcPr>
            <w:tcW w:w="1413" w:type="dxa"/>
            <w:tcBorders>
              <w:top w:val="single" w:sz="4" w:space="0" w:color="auto"/>
              <w:bottom w:val="single" w:sz="4" w:space="0" w:color="auto"/>
              <w:right w:val="single" w:sz="4" w:space="0" w:color="auto"/>
            </w:tcBorders>
            <w:shd w:val="clear" w:color="auto" w:fill="0296D9"/>
          </w:tcPr>
          <w:p w14:paraId="210DD992" w14:textId="77777777" w:rsidR="00AF1ADE" w:rsidRPr="00132114" w:rsidRDefault="00AF1ADE" w:rsidP="00D62A28">
            <w:pPr>
              <w:spacing w:before="120" w:after="120"/>
              <w:rPr>
                <w:rFonts w:ascii="Arial" w:hAnsi="Arial" w:cs="Arial"/>
                <w:b/>
                <w:color w:val="FFFFFF" w:themeColor="background1"/>
                <w:sz w:val="19"/>
                <w:szCs w:val="19"/>
              </w:rPr>
            </w:pPr>
          </w:p>
        </w:tc>
        <w:tc>
          <w:tcPr>
            <w:tcW w:w="7376" w:type="dxa"/>
            <w:tcBorders>
              <w:top w:val="single" w:sz="4" w:space="0" w:color="auto"/>
              <w:left w:val="single" w:sz="4" w:space="0" w:color="auto"/>
              <w:bottom w:val="single" w:sz="4" w:space="0" w:color="auto"/>
              <w:right w:val="single" w:sz="4" w:space="0" w:color="auto"/>
            </w:tcBorders>
            <w:shd w:val="clear" w:color="auto" w:fill="0296D9"/>
          </w:tcPr>
          <w:p w14:paraId="2B607701" w14:textId="77777777" w:rsidR="00AF1ADE" w:rsidRPr="00132114" w:rsidRDefault="00AF1ADE"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2EC22759" w14:textId="77777777" w:rsidR="00AF1ADE" w:rsidRPr="00132114" w:rsidRDefault="00AF1ADE"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AF1ADE" w:rsidRPr="00132114" w14:paraId="4A2691CF" w14:textId="77777777" w:rsidTr="00117694">
        <w:tc>
          <w:tcPr>
            <w:tcW w:w="1413" w:type="dxa"/>
            <w:tcBorders>
              <w:top w:val="single" w:sz="4" w:space="0" w:color="auto"/>
              <w:bottom w:val="nil"/>
              <w:right w:val="single" w:sz="4" w:space="0" w:color="auto"/>
            </w:tcBorders>
          </w:tcPr>
          <w:p w14:paraId="7AF2CFAC" w14:textId="77777777" w:rsidR="00AF1ADE" w:rsidRPr="00132114" w:rsidRDefault="00AF1ADE" w:rsidP="00D62A28">
            <w:pPr>
              <w:spacing w:before="120" w:after="120"/>
              <w:rPr>
                <w:rFonts w:ascii="Arial" w:hAnsi="Arial" w:cs="Arial"/>
                <w:sz w:val="19"/>
                <w:szCs w:val="19"/>
              </w:rPr>
            </w:pPr>
            <w:r w:rsidRPr="00132114">
              <w:rPr>
                <w:rFonts w:ascii="Arial" w:hAnsi="Arial" w:cs="Arial"/>
                <w:sz w:val="19"/>
                <w:szCs w:val="19"/>
              </w:rPr>
              <w:t>Gates</w:t>
            </w:r>
          </w:p>
        </w:tc>
        <w:tc>
          <w:tcPr>
            <w:tcW w:w="7376" w:type="dxa"/>
            <w:tcBorders>
              <w:top w:val="single" w:sz="4" w:space="0" w:color="auto"/>
              <w:left w:val="single" w:sz="4" w:space="0" w:color="auto"/>
              <w:bottom w:val="dotted" w:sz="4" w:space="0" w:color="A6A6A6" w:themeColor="background1" w:themeShade="A6"/>
              <w:right w:val="single" w:sz="4" w:space="0" w:color="auto"/>
            </w:tcBorders>
          </w:tcPr>
          <w:p w14:paraId="5015FDE2" w14:textId="6B76BABA" w:rsidR="00AF1ADE" w:rsidRPr="00132114" w:rsidRDefault="004821ED" w:rsidP="00E7026A">
            <w:pPr>
              <w:spacing w:before="120" w:after="120" w:line="240" w:lineRule="auto"/>
              <w:rPr>
                <w:rFonts w:ascii="Arial" w:hAnsi="Arial" w:cs="Arial"/>
                <w:sz w:val="19"/>
                <w:szCs w:val="19"/>
              </w:rPr>
            </w:pPr>
            <w:r w:rsidRPr="00132114">
              <w:rPr>
                <w:rFonts w:ascii="Arial" w:hAnsi="Arial" w:cs="Arial"/>
                <w:sz w:val="19"/>
                <w:szCs w:val="19"/>
              </w:rPr>
              <w:t>All gates shall</w:t>
            </w:r>
            <w:r w:rsidR="00AF1ADE" w:rsidRPr="00132114">
              <w:rPr>
                <w:rFonts w:ascii="Arial" w:hAnsi="Arial" w:cs="Arial"/>
                <w:sz w:val="19"/>
                <w:szCs w:val="19"/>
              </w:rPr>
              <w:t xml:space="preserve"> be wheelchair accessible, including minimum clear opening width of 9</w:t>
            </w:r>
            <w:r w:rsidR="0055246C" w:rsidRPr="00132114">
              <w:rPr>
                <w:rFonts w:ascii="Arial" w:hAnsi="Arial" w:cs="Arial"/>
                <w:sz w:val="19"/>
                <w:szCs w:val="19"/>
              </w:rPr>
              <w:t>5</w:t>
            </w:r>
            <w:r w:rsidR="00AF1ADE" w:rsidRPr="00132114">
              <w:rPr>
                <w:rFonts w:ascii="Arial" w:hAnsi="Arial" w:cs="Arial"/>
                <w:sz w:val="19"/>
                <w:szCs w:val="19"/>
              </w:rPr>
              <w:t>0mm.</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76B99F70" w14:textId="77777777" w:rsidR="00AF1ADE" w:rsidRPr="00132114" w:rsidRDefault="004D3242"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F1ADE" w:rsidRPr="00132114" w14:paraId="0CD05666" w14:textId="77777777" w:rsidTr="00117694">
        <w:tc>
          <w:tcPr>
            <w:tcW w:w="1413" w:type="dxa"/>
            <w:tcBorders>
              <w:top w:val="nil"/>
              <w:bottom w:val="nil"/>
              <w:right w:val="single" w:sz="4" w:space="0" w:color="auto"/>
            </w:tcBorders>
          </w:tcPr>
          <w:p w14:paraId="44B4916F" w14:textId="77777777" w:rsidR="00AF1ADE" w:rsidRPr="00132114" w:rsidRDefault="00AF1ADE"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E3C23FE" w14:textId="77777777" w:rsidR="00AF1ADE" w:rsidRPr="00132114" w:rsidRDefault="00801A5C" w:rsidP="004821ED">
            <w:pPr>
              <w:spacing w:before="120" w:after="120" w:line="240" w:lineRule="auto"/>
              <w:rPr>
                <w:rFonts w:ascii="Arial" w:hAnsi="Arial" w:cs="Arial"/>
                <w:sz w:val="19"/>
                <w:szCs w:val="19"/>
              </w:rPr>
            </w:pPr>
            <w:r w:rsidRPr="00132114">
              <w:rPr>
                <w:rFonts w:ascii="Arial" w:hAnsi="Arial" w:cs="Arial"/>
                <w:sz w:val="19"/>
                <w:szCs w:val="19"/>
              </w:rPr>
              <w:t>Gate</w:t>
            </w:r>
            <w:r w:rsidR="00AF1ADE" w:rsidRPr="00132114">
              <w:rPr>
                <w:rFonts w:ascii="Arial" w:hAnsi="Arial" w:cs="Arial"/>
                <w:sz w:val="19"/>
                <w:szCs w:val="19"/>
              </w:rPr>
              <w:t xml:space="preserve"> circulation spaces</w:t>
            </w:r>
            <w:r w:rsidR="004821ED" w:rsidRPr="00132114">
              <w:rPr>
                <w:rFonts w:ascii="Arial" w:hAnsi="Arial" w:cs="Arial"/>
                <w:sz w:val="19"/>
                <w:szCs w:val="19"/>
              </w:rPr>
              <w:t xml:space="preserve"> shall be</w:t>
            </w:r>
            <w:r w:rsidR="00AF1ADE" w:rsidRPr="00132114">
              <w:rPr>
                <w:rFonts w:ascii="Arial" w:hAnsi="Arial" w:cs="Arial"/>
                <w:sz w:val="19"/>
                <w:szCs w:val="19"/>
              </w:rPr>
              <w:t xml:space="preserve"> in accordance with Australian Standards.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43DAADA" w14:textId="77777777" w:rsidR="00AF1ADE" w:rsidRPr="00132114" w:rsidRDefault="00AF1ADE" w:rsidP="00B85F2B">
            <w:pPr>
              <w:spacing w:before="120" w:after="120" w:line="240" w:lineRule="auto"/>
              <w:rPr>
                <w:rFonts w:ascii="Arial" w:hAnsi="Arial" w:cs="Arial"/>
                <w:sz w:val="19"/>
                <w:szCs w:val="19"/>
              </w:rPr>
            </w:pPr>
            <w:r w:rsidRPr="00132114">
              <w:rPr>
                <w:rFonts w:ascii="Arial" w:hAnsi="Arial" w:cs="Arial"/>
                <w:sz w:val="19"/>
                <w:szCs w:val="19"/>
              </w:rPr>
              <w:t>AS 1428.1 (2009) Clause 13.3</w:t>
            </w:r>
          </w:p>
        </w:tc>
      </w:tr>
      <w:tr w:rsidR="00AF1ADE" w:rsidRPr="00132114" w14:paraId="297069BC" w14:textId="77777777" w:rsidTr="00117694">
        <w:tc>
          <w:tcPr>
            <w:tcW w:w="1413" w:type="dxa"/>
            <w:tcBorders>
              <w:top w:val="nil"/>
              <w:bottom w:val="single" w:sz="4" w:space="0" w:color="auto"/>
              <w:right w:val="single" w:sz="4" w:space="0" w:color="auto"/>
            </w:tcBorders>
          </w:tcPr>
          <w:p w14:paraId="3959E828" w14:textId="77777777" w:rsidR="00AF1ADE" w:rsidRPr="00132114" w:rsidRDefault="00AF1ADE" w:rsidP="00D62A28">
            <w:pPr>
              <w:spacing w:before="120" w:after="120"/>
              <w:rPr>
                <w:rFonts w:ascii="Arial" w:hAnsi="Arial" w:cs="Arial"/>
                <w:sz w:val="19"/>
                <w:szCs w:val="19"/>
              </w:rPr>
            </w:pPr>
          </w:p>
        </w:tc>
        <w:tc>
          <w:tcPr>
            <w:tcW w:w="7376" w:type="dxa"/>
            <w:tcBorders>
              <w:top w:val="dotted" w:sz="4" w:space="0" w:color="A6A6A6" w:themeColor="background1" w:themeShade="A6"/>
              <w:left w:val="single" w:sz="4" w:space="0" w:color="auto"/>
              <w:bottom w:val="single" w:sz="4" w:space="0" w:color="auto"/>
              <w:right w:val="single" w:sz="4" w:space="0" w:color="auto"/>
            </w:tcBorders>
          </w:tcPr>
          <w:p w14:paraId="492C27DD" w14:textId="77777777" w:rsidR="00AF1ADE" w:rsidRPr="00132114" w:rsidRDefault="00AF1ADE" w:rsidP="00BD4B29">
            <w:pPr>
              <w:pStyle w:val="Revision"/>
              <w:spacing w:before="120" w:after="120"/>
              <w:rPr>
                <w:rFonts w:ascii="Arial" w:hAnsi="Arial" w:cs="Arial"/>
                <w:sz w:val="19"/>
                <w:szCs w:val="19"/>
              </w:rPr>
            </w:pPr>
            <w:r w:rsidRPr="00132114">
              <w:rPr>
                <w:rFonts w:ascii="Arial" w:hAnsi="Arial" w:cs="Arial"/>
                <w:sz w:val="19"/>
                <w:szCs w:val="19"/>
              </w:rPr>
              <w:t>Make allowance for the provision of future automation of gates.</w:t>
            </w:r>
          </w:p>
          <w:p w14:paraId="3E022140" w14:textId="77777777" w:rsidR="00AF1ADE" w:rsidRPr="00132114" w:rsidRDefault="00AF1ADE" w:rsidP="00755A6A">
            <w:pPr>
              <w:spacing w:before="120" w:after="120" w:line="240" w:lineRule="auto"/>
              <w:rPr>
                <w:rFonts w:ascii="Arial" w:hAnsi="Arial" w:cs="Arial"/>
                <w:sz w:val="19"/>
                <w:szCs w:val="19"/>
              </w:rPr>
            </w:pPr>
            <w:r w:rsidRPr="00132114">
              <w:rPr>
                <w:rFonts w:ascii="Arial" w:hAnsi="Arial" w:cs="Arial"/>
                <w:sz w:val="19"/>
                <w:szCs w:val="19"/>
              </w:rPr>
              <w:t xml:space="preserve">This shall include: gate posts suitable for gate operator, gate frame to allow installation of electric strike, </w:t>
            </w:r>
            <w:r w:rsidR="003C4194" w:rsidRPr="00132114">
              <w:rPr>
                <w:rFonts w:ascii="Arial" w:hAnsi="Arial" w:cs="Arial"/>
                <w:sz w:val="19"/>
                <w:szCs w:val="19"/>
              </w:rPr>
              <w:t xml:space="preserve">appropriate mortice lock, </w:t>
            </w:r>
            <w:r w:rsidRPr="00132114">
              <w:rPr>
                <w:rFonts w:ascii="Arial" w:hAnsi="Arial" w:cs="Arial"/>
                <w:sz w:val="19"/>
                <w:szCs w:val="19"/>
              </w:rPr>
              <w:t>power supply to gate</w:t>
            </w:r>
            <w:r w:rsidR="003C4194" w:rsidRPr="00132114">
              <w:rPr>
                <w:rFonts w:ascii="Arial" w:hAnsi="Arial" w:cs="Arial"/>
                <w:sz w:val="19"/>
                <w:szCs w:val="19"/>
              </w:rPr>
              <w:t xml:space="preserve"> and access control</w:t>
            </w:r>
            <w:r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72C27787" w14:textId="77777777" w:rsidR="00AF1ADE" w:rsidRPr="00132114" w:rsidRDefault="004D3242"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F1ADE" w:rsidRPr="00132114" w14:paraId="70136A9A" w14:textId="77777777" w:rsidTr="00117694">
        <w:tc>
          <w:tcPr>
            <w:tcW w:w="1413" w:type="dxa"/>
            <w:tcBorders>
              <w:top w:val="single" w:sz="4" w:space="0" w:color="auto"/>
              <w:bottom w:val="single" w:sz="4" w:space="0" w:color="auto"/>
              <w:right w:val="single" w:sz="4" w:space="0" w:color="auto"/>
            </w:tcBorders>
          </w:tcPr>
          <w:p w14:paraId="58951628" w14:textId="77777777" w:rsidR="00AF1ADE" w:rsidRPr="00132114" w:rsidRDefault="00AF1ADE" w:rsidP="00D62A28">
            <w:pPr>
              <w:spacing w:before="120" w:after="120"/>
              <w:rPr>
                <w:rFonts w:ascii="Arial" w:hAnsi="Arial" w:cs="Arial"/>
                <w:sz w:val="19"/>
                <w:szCs w:val="19"/>
              </w:rPr>
            </w:pPr>
            <w:r w:rsidRPr="00132114">
              <w:rPr>
                <w:rFonts w:ascii="Arial" w:hAnsi="Arial" w:cs="Arial"/>
                <w:sz w:val="19"/>
                <w:szCs w:val="19"/>
              </w:rPr>
              <w:t>Fences</w:t>
            </w:r>
          </w:p>
        </w:tc>
        <w:tc>
          <w:tcPr>
            <w:tcW w:w="7376" w:type="dxa"/>
            <w:tcBorders>
              <w:top w:val="single" w:sz="4" w:space="0" w:color="auto"/>
              <w:left w:val="single" w:sz="4" w:space="0" w:color="auto"/>
              <w:bottom w:val="single" w:sz="4" w:space="0" w:color="auto"/>
              <w:right w:val="single" w:sz="4" w:space="0" w:color="auto"/>
            </w:tcBorders>
          </w:tcPr>
          <w:p w14:paraId="6A7FD398" w14:textId="77777777" w:rsidR="00AF1ADE" w:rsidRDefault="004821ED" w:rsidP="00943E1D">
            <w:pPr>
              <w:spacing w:before="120" w:after="120" w:line="240" w:lineRule="auto"/>
              <w:rPr>
                <w:rFonts w:ascii="Arial" w:hAnsi="Arial" w:cs="Arial"/>
                <w:sz w:val="19"/>
                <w:szCs w:val="19"/>
              </w:rPr>
            </w:pPr>
            <w:r w:rsidRPr="00132114">
              <w:rPr>
                <w:rFonts w:ascii="Arial" w:hAnsi="Arial" w:cs="Arial"/>
                <w:sz w:val="19"/>
                <w:szCs w:val="19"/>
              </w:rPr>
              <w:t>No street frontage fence is preferred (</w:t>
            </w:r>
            <w:r w:rsidR="00AF1ADE" w:rsidRPr="00132114">
              <w:rPr>
                <w:rFonts w:ascii="Arial" w:hAnsi="Arial" w:cs="Arial"/>
                <w:sz w:val="19"/>
                <w:szCs w:val="19"/>
              </w:rPr>
              <w:t>to maximise the opportunity of views of the street from internal living areas</w:t>
            </w:r>
            <w:r w:rsidRPr="00132114">
              <w:rPr>
                <w:rFonts w:ascii="Arial" w:hAnsi="Arial" w:cs="Arial"/>
                <w:sz w:val="19"/>
                <w:szCs w:val="19"/>
              </w:rPr>
              <w:t>)</w:t>
            </w:r>
            <w:r w:rsidR="00943E1D" w:rsidRPr="00132114">
              <w:rPr>
                <w:rFonts w:ascii="Arial" w:hAnsi="Arial" w:cs="Arial"/>
                <w:sz w:val="19"/>
                <w:szCs w:val="19"/>
              </w:rPr>
              <w:t>, unless a requirement of Town Planning</w:t>
            </w:r>
            <w:r w:rsidRPr="00132114">
              <w:rPr>
                <w:rFonts w:ascii="Arial" w:hAnsi="Arial" w:cs="Arial"/>
                <w:sz w:val="19"/>
                <w:szCs w:val="19"/>
              </w:rPr>
              <w:t>.</w:t>
            </w:r>
          </w:p>
          <w:p w14:paraId="44E570F8" w14:textId="77777777" w:rsidR="00E7026A" w:rsidRPr="00132114" w:rsidRDefault="00E7026A" w:rsidP="00943E1D">
            <w:pPr>
              <w:spacing w:before="120" w:after="120" w:line="240" w:lineRule="auto"/>
              <w:rPr>
                <w:rFonts w:ascii="Arial" w:hAnsi="Arial" w:cs="Arial"/>
                <w:sz w:val="19"/>
                <w:szCs w:val="19"/>
              </w:rPr>
            </w:pPr>
            <w:r>
              <w:rPr>
                <w:rFonts w:ascii="Arial" w:hAnsi="Arial" w:cs="Arial"/>
                <w:sz w:val="19"/>
                <w:szCs w:val="19"/>
              </w:rPr>
              <w:t>Private outdoor areas to be secured sufficiently to allow the tenant to own a pet or companion animal.</w:t>
            </w:r>
          </w:p>
        </w:tc>
        <w:tc>
          <w:tcPr>
            <w:tcW w:w="1984" w:type="dxa"/>
            <w:tcBorders>
              <w:top w:val="single" w:sz="4" w:space="0" w:color="auto"/>
              <w:left w:val="single" w:sz="4" w:space="0" w:color="auto"/>
              <w:bottom w:val="single" w:sz="4" w:space="0" w:color="auto"/>
              <w:right w:val="single" w:sz="4" w:space="0" w:color="auto"/>
            </w:tcBorders>
          </w:tcPr>
          <w:p w14:paraId="312BB283" w14:textId="77777777" w:rsidR="00E7026A" w:rsidRDefault="00E7026A" w:rsidP="00B85F2B">
            <w:pPr>
              <w:spacing w:before="120" w:after="120" w:line="240" w:lineRule="auto"/>
              <w:rPr>
                <w:rFonts w:ascii="Arial" w:hAnsi="Arial" w:cs="Arial"/>
                <w:sz w:val="19"/>
                <w:szCs w:val="19"/>
              </w:rPr>
            </w:pPr>
          </w:p>
          <w:p w14:paraId="746C0BF3" w14:textId="77777777" w:rsidR="00AF1ADE" w:rsidRPr="00132114" w:rsidRDefault="00943E1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33ED8391" w14:textId="77777777" w:rsidR="00960271" w:rsidRPr="00132114" w:rsidRDefault="00960271" w:rsidP="00E02511">
      <w:pPr>
        <w:rPr>
          <w:rFonts w:ascii="Arial" w:hAnsi="Arial" w:cs="Arial"/>
          <w:lang w:val="en-US"/>
        </w:rPr>
      </w:pPr>
    </w:p>
    <w:p w14:paraId="39DD21A0" w14:textId="77777777" w:rsidR="0021106E" w:rsidRPr="00132114" w:rsidRDefault="0021106E" w:rsidP="00B0399B">
      <w:pPr>
        <w:pStyle w:val="Heading2"/>
        <w:rPr>
          <w:lang w:val="en-US"/>
        </w:rPr>
      </w:pPr>
      <w:bookmarkStart w:id="283" w:name="_Toc421717020"/>
      <w:bookmarkStart w:id="284" w:name="_Toc501091523"/>
      <w:r w:rsidRPr="00132114">
        <w:t>Mailboxes</w:t>
      </w:r>
      <w:bookmarkEnd w:id="283"/>
      <w:bookmarkEnd w:id="284"/>
    </w:p>
    <w:p w14:paraId="735FC9B1" w14:textId="77777777" w:rsidR="004C7D89" w:rsidRPr="00132114" w:rsidRDefault="004C7D89" w:rsidP="003C06B2">
      <w:pPr>
        <w:spacing w:after="0"/>
        <w:rPr>
          <w:rFonts w:ascii="Arial" w:hAnsi="Arial" w:cs="Arial"/>
          <w:sz w:val="4"/>
          <w:szCs w:val="4"/>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4"/>
        <w:gridCol w:w="7375"/>
        <w:gridCol w:w="1984"/>
      </w:tblGrid>
      <w:tr w:rsidR="00AF1ADE" w:rsidRPr="00132114" w14:paraId="0C561874" w14:textId="77777777" w:rsidTr="00117694">
        <w:tc>
          <w:tcPr>
            <w:tcW w:w="1414" w:type="dxa"/>
            <w:tcBorders>
              <w:top w:val="single" w:sz="4" w:space="0" w:color="auto"/>
              <w:bottom w:val="single" w:sz="4" w:space="0" w:color="auto"/>
              <w:right w:val="single" w:sz="4" w:space="0" w:color="auto"/>
            </w:tcBorders>
            <w:shd w:val="clear" w:color="auto" w:fill="0296D9"/>
          </w:tcPr>
          <w:p w14:paraId="3CC991F3" w14:textId="77777777" w:rsidR="00AF1ADE" w:rsidRPr="00132114" w:rsidRDefault="00AF1ADE" w:rsidP="005F39BA">
            <w:pPr>
              <w:spacing w:before="120" w:after="120"/>
              <w:rPr>
                <w:rFonts w:ascii="Arial" w:hAnsi="Arial" w:cs="Arial"/>
                <w:b/>
                <w:color w:val="FFFFFF" w:themeColor="background1"/>
                <w:sz w:val="19"/>
                <w:szCs w:val="19"/>
              </w:rPr>
            </w:pPr>
          </w:p>
        </w:tc>
        <w:tc>
          <w:tcPr>
            <w:tcW w:w="7375" w:type="dxa"/>
            <w:tcBorders>
              <w:top w:val="single" w:sz="4" w:space="0" w:color="auto"/>
              <w:left w:val="single" w:sz="4" w:space="0" w:color="auto"/>
              <w:bottom w:val="single" w:sz="4" w:space="0" w:color="auto"/>
              <w:right w:val="single" w:sz="4" w:space="0" w:color="auto"/>
            </w:tcBorders>
            <w:shd w:val="clear" w:color="auto" w:fill="0296D9"/>
          </w:tcPr>
          <w:p w14:paraId="1BF0DA7E" w14:textId="77777777" w:rsidR="00AF1ADE" w:rsidRPr="00132114" w:rsidRDefault="00AF1ADE"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01FAC4A1" w14:textId="77777777" w:rsidR="00AF1ADE" w:rsidRPr="00132114" w:rsidRDefault="00AF1ADE"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AF1ADE" w:rsidRPr="00132114" w14:paraId="550560C6" w14:textId="77777777" w:rsidTr="00117694">
        <w:tc>
          <w:tcPr>
            <w:tcW w:w="1414" w:type="dxa"/>
            <w:tcBorders>
              <w:top w:val="single" w:sz="4" w:space="0" w:color="auto"/>
              <w:bottom w:val="nil"/>
              <w:right w:val="single" w:sz="4" w:space="0" w:color="auto"/>
            </w:tcBorders>
          </w:tcPr>
          <w:p w14:paraId="5DF4C3F4" w14:textId="77777777" w:rsidR="00AF1ADE" w:rsidRPr="00132114" w:rsidRDefault="001720C3" w:rsidP="005F39BA">
            <w:pPr>
              <w:spacing w:before="120" w:after="120"/>
              <w:rPr>
                <w:rFonts w:ascii="Arial" w:hAnsi="Arial" w:cs="Arial"/>
                <w:sz w:val="19"/>
                <w:szCs w:val="19"/>
              </w:rPr>
            </w:pPr>
            <w:r w:rsidRPr="00132114">
              <w:rPr>
                <w:rFonts w:ascii="Arial" w:hAnsi="Arial" w:cs="Arial"/>
                <w:sz w:val="19"/>
                <w:szCs w:val="19"/>
              </w:rPr>
              <w:t>General</w:t>
            </w:r>
          </w:p>
        </w:tc>
        <w:tc>
          <w:tcPr>
            <w:tcW w:w="7375" w:type="dxa"/>
            <w:tcBorders>
              <w:top w:val="single" w:sz="4" w:space="0" w:color="auto"/>
              <w:left w:val="single" w:sz="4" w:space="0" w:color="auto"/>
              <w:bottom w:val="dotted" w:sz="4" w:space="0" w:color="A6A6A6" w:themeColor="background1" w:themeShade="A6"/>
              <w:right w:val="single" w:sz="4" w:space="0" w:color="auto"/>
            </w:tcBorders>
          </w:tcPr>
          <w:p w14:paraId="120E3FC0" w14:textId="77777777" w:rsidR="00AF1ADE" w:rsidRPr="00132114" w:rsidRDefault="00AF1ADE" w:rsidP="008F7D52">
            <w:pPr>
              <w:pStyle w:val="Revision"/>
              <w:spacing w:before="120" w:after="120"/>
              <w:rPr>
                <w:rFonts w:ascii="Arial" w:hAnsi="Arial" w:cs="Arial"/>
              </w:rPr>
            </w:pPr>
            <w:r w:rsidRPr="00132114">
              <w:rPr>
                <w:rFonts w:ascii="Arial" w:hAnsi="Arial" w:cs="Arial"/>
                <w:sz w:val="19"/>
                <w:szCs w:val="19"/>
              </w:rPr>
              <w:t>Height</w:t>
            </w:r>
            <w:r w:rsidR="008F7D52" w:rsidRPr="00132114">
              <w:rPr>
                <w:rFonts w:ascii="Arial" w:hAnsi="Arial" w:cs="Arial"/>
                <w:sz w:val="19"/>
                <w:szCs w:val="19"/>
              </w:rPr>
              <w:t>,</w:t>
            </w:r>
            <w:r w:rsidRPr="00132114">
              <w:rPr>
                <w:rFonts w:ascii="Arial" w:hAnsi="Arial" w:cs="Arial"/>
                <w:sz w:val="19"/>
                <w:szCs w:val="19"/>
              </w:rPr>
              <w:t xml:space="preserve"> location </w:t>
            </w:r>
            <w:r w:rsidR="008F7D52" w:rsidRPr="00132114">
              <w:rPr>
                <w:rFonts w:ascii="Arial" w:hAnsi="Arial" w:cs="Arial"/>
                <w:sz w:val="19"/>
                <w:szCs w:val="19"/>
              </w:rPr>
              <w:t xml:space="preserve">and fastenings </w:t>
            </w:r>
            <w:r w:rsidRPr="00132114">
              <w:rPr>
                <w:rFonts w:ascii="Arial" w:hAnsi="Arial" w:cs="Arial"/>
                <w:sz w:val="19"/>
                <w:szCs w:val="19"/>
              </w:rPr>
              <w:t>of mailboxes shall be accessible. Where practical, height shall be 900mm to 1100mm above finished pavement level and not located within 500mm from an internal corner.</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47B06451" w14:textId="77777777" w:rsidR="00AF1ADE" w:rsidRPr="00132114" w:rsidRDefault="000B2C6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F1ADE" w:rsidRPr="00132114" w14:paraId="33EC2899" w14:textId="77777777" w:rsidTr="00117694">
        <w:tc>
          <w:tcPr>
            <w:tcW w:w="1414" w:type="dxa"/>
            <w:tcBorders>
              <w:top w:val="nil"/>
              <w:bottom w:val="nil"/>
              <w:right w:val="single" w:sz="4" w:space="0" w:color="auto"/>
            </w:tcBorders>
          </w:tcPr>
          <w:p w14:paraId="4A5E749B" w14:textId="77777777" w:rsidR="00AF1ADE" w:rsidRPr="00132114" w:rsidRDefault="00AF1ADE" w:rsidP="005F39BA">
            <w:pPr>
              <w:spacing w:before="120" w:after="120"/>
              <w:rPr>
                <w:rFonts w:ascii="Arial" w:hAnsi="Arial" w:cs="Arial"/>
                <w:sz w:val="19"/>
                <w:szCs w:val="19"/>
              </w:rPr>
            </w:pPr>
          </w:p>
        </w:tc>
        <w:tc>
          <w:tcPr>
            <w:tcW w:w="7375"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4AC2EA2" w14:textId="77777777" w:rsidR="00AF1ADE" w:rsidRPr="00132114" w:rsidRDefault="00192D16" w:rsidP="00201EB8">
            <w:pPr>
              <w:spacing w:before="120" w:after="120" w:line="240" w:lineRule="auto"/>
              <w:rPr>
                <w:rFonts w:ascii="Arial" w:hAnsi="Arial" w:cs="Arial"/>
                <w:sz w:val="19"/>
                <w:szCs w:val="19"/>
              </w:rPr>
            </w:pPr>
            <w:r w:rsidRPr="00132114">
              <w:rPr>
                <w:rFonts w:ascii="Arial" w:hAnsi="Arial" w:cs="Arial"/>
                <w:sz w:val="19"/>
                <w:szCs w:val="19"/>
              </w:rPr>
              <w:t>A flat landing shall</w:t>
            </w:r>
            <w:r w:rsidR="00AF1ADE" w:rsidRPr="00132114">
              <w:rPr>
                <w:rFonts w:ascii="Arial" w:hAnsi="Arial" w:cs="Arial"/>
                <w:sz w:val="19"/>
                <w:szCs w:val="19"/>
              </w:rPr>
              <w:t xml:space="preserve"> be provided at each mailbox (maximum gradient and </w:t>
            </w:r>
            <w:proofErr w:type="spellStart"/>
            <w:r w:rsidR="00AF1ADE" w:rsidRPr="00132114">
              <w:rPr>
                <w:rFonts w:ascii="Arial" w:hAnsi="Arial" w:cs="Arial"/>
                <w:sz w:val="19"/>
                <w:szCs w:val="19"/>
              </w:rPr>
              <w:t>crossfall</w:t>
            </w:r>
            <w:proofErr w:type="spellEnd"/>
            <w:r w:rsidR="00AF1ADE" w:rsidRPr="00132114">
              <w:rPr>
                <w:rFonts w:ascii="Arial" w:hAnsi="Arial" w:cs="Arial"/>
                <w:sz w:val="19"/>
                <w:szCs w:val="19"/>
              </w:rPr>
              <w:t xml:space="preserve"> 1:40).</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C85CBE6" w14:textId="77777777" w:rsidR="00AF1ADE" w:rsidRPr="00132114" w:rsidRDefault="000B2C6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F1ADE" w:rsidRPr="00132114" w14:paraId="194EB0C0" w14:textId="77777777" w:rsidTr="00117694">
        <w:tc>
          <w:tcPr>
            <w:tcW w:w="1414" w:type="dxa"/>
            <w:tcBorders>
              <w:top w:val="nil"/>
              <w:bottom w:val="nil"/>
              <w:right w:val="single" w:sz="4" w:space="0" w:color="auto"/>
            </w:tcBorders>
          </w:tcPr>
          <w:p w14:paraId="05DE3ABF" w14:textId="77777777" w:rsidR="00AF1ADE" w:rsidRPr="00132114" w:rsidRDefault="00AF1ADE" w:rsidP="005F39BA">
            <w:pPr>
              <w:spacing w:before="120" w:after="120"/>
              <w:rPr>
                <w:rFonts w:ascii="Arial" w:hAnsi="Arial" w:cs="Arial"/>
                <w:sz w:val="19"/>
                <w:szCs w:val="19"/>
              </w:rPr>
            </w:pPr>
          </w:p>
        </w:tc>
        <w:tc>
          <w:tcPr>
            <w:tcW w:w="7375"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980579A" w14:textId="77777777" w:rsidR="00AF1ADE" w:rsidRPr="00132114" w:rsidRDefault="00AF1ADE" w:rsidP="00B85F2B">
            <w:pPr>
              <w:spacing w:before="120" w:after="120" w:line="240" w:lineRule="auto"/>
              <w:rPr>
                <w:rFonts w:ascii="Arial" w:hAnsi="Arial" w:cs="Arial"/>
                <w:sz w:val="19"/>
                <w:szCs w:val="19"/>
              </w:rPr>
            </w:pPr>
            <w:r w:rsidRPr="00132114">
              <w:rPr>
                <w:rFonts w:ascii="Arial" w:hAnsi="Arial" w:cs="Arial"/>
                <w:sz w:val="19"/>
                <w:szCs w:val="19"/>
              </w:rPr>
              <w:t xml:space="preserve">Mailboxes shall be located at each individual unit (and be lockable), or grouped provided that they are accessible with regard to height, location, landing and </w:t>
            </w:r>
            <w:r w:rsidR="004C765C" w:rsidRPr="00132114">
              <w:rPr>
                <w:rFonts w:ascii="Arial" w:hAnsi="Arial" w:cs="Arial"/>
                <w:sz w:val="19"/>
                <w:szCs w:val="19"/>
              </w:rPr>
              <w:t xml:space="preserve">accessible </w:t>
            </w:r>
            <w:r w:rsidRPr="00132114">
              <w:rPr>
                <w:rFonts w:ascii="Arial" w:hAnsi="Arial" w:cs="Arial"/>
                <w:sz w:val="19"/>
                <w:szCs w:val="19"/>
              </w:rPr>
              <w:t>path of travel.</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BAD7ADA" w14:textId="77777777" w:rsidR="00AF1ADE" w:rsidRPr="00132114" w:rsidRDefault="000B2C6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F1ADE" w:rsidRPr="00132114" w14:paraId="04CE563C" w14:textId="77777777" w:rsidTr="00117694">
        <w:tc>
          <w:tcPr>
            <w:tcW w:w="1414" w:type="dxa"/>
            <w:tcBorders>
              <w:top w:val="nil"/>
              <w:bottom w:val="single" w:sz="4" w:space="0" w:color="auto"/>
              <w:right w:val="single" w:sz="4" w:space="0" w:color="auto"/>
            </w:tcBorders>
          </w:tcPr>
          <w:p w14:paraId="7ADF6806" w14:textId="77777777" w:rsidR="00AF1ADE" w:rsidRPr="00132114" w:rsidRDefault="00AF1ADE" w:rsidP="005F39BA">
            <w:pPr>
              <w:spacing w:before="120" w:after="120"/>
              <w:rPr>
                <w:rFonts w:ascii="Arial" w:hAnsi="Arial" w:cs="Arial"/>
                <w:sz w:val="19"/>
                <w:szCs w:val="19"/>
              </w:rPr>
            </w:pPr>
          </w:p>
        </w:tc>
        <w:tc>
          <w:tcPr>
            <w:tcW w:w="7375" w:type="dxa"/>
            <w:tcBorders>
              <w:top w:val="dotted" w:sz="4" w:space="0" w:color="A6A6A6" w:themeColor="background1" w:themeShade="A6"/>
              <w:left w:val="single" w:sz="4" w:space="0" w:color="auto"/>
              <w:bottom w:val="single" w:sz="4" w:space="0" w:color="auto"/>
              <w:right w:val="single" w:sz="4" w:space="0" w:color="auto"/>
            </w:tcBorders>
          </w:tcPr>
          <w:p w14:paraId="67A6A9CF" w14:textId="77777777" w:rsidR="00AF1ADE" w:rsidRPr="00132114" w:rsidRDefault="00AF1ADE" w:rsidP="00B85F2B">
            <w:pPr>
              <w:spacing w:before="120" w:after="120" w:line="240" w:lineRule="auto"/>
              <w:rPr>
                <w:rFonts w:ascii="Arial" w:hAnsi="Arial" w:cs="Arial"/>
                <w:sz w:val="19"/>
                <w:szCs w:val="19"/>
              </w:rPr>
            </w:pPr>
            <w:r w:rsidRPr="00132114">
              <w:rPr>
                <w:rFonts w:ascii="Arial" w:hAnsi="Arial" w:cs="Arial"/>
                <w:sz w:val="19"/>
                <w:szCs w:val="19"/>
              </w:rPr>
              <w:t>The numbering of mailboxes shall be clear and legible with consideration for people with vision impairments.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7FCD5F4F" w14:textId="77777777" w:rsidR="00AF1ADE" w:rsidRPr="00132114" w:rsidRDefault="000B2C6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7ACEEB13" w14:textId="77777777" w:rsidR="00937145" w:rsidRPr="00132114" w:rsidRDefault="00937145" w:rsidP="00E02511">
      <w:pPr>
        <w:rPr>
          <w:rFonts w:ascii="Arial" w:hAnsi="Arial" w:cs="Arial"/>
          <w:lang w:val="en-US"/>
        </w:rPr>
      </w:pPr>
    </w:p>
    <w:p w14:paraId="6F1D2957" w14:textId="77777777" w:rsidR="00DF0E8A" w:rsidRPr="00132114" w:rsidRDefault="00DF0E8A" w:rsidP="00B0399B">
      <w:pPr>
        <w:pStyle w:val="Heading2"/>
        <w:rPr>
          <w:lang w:val="en-US"/>
        </w:rPr>
      </w:pPr>
      <w:bookmarkStart w:id="285" w:name="_Toc422209375"/>
      <w:bookmarkStart w:id="286" w:name="_Toc501091524"/>
      <w:bookmarkStart w:id="287" w:name="_Toc421717041"/>
      <w:bookmarkEnd w:id="285"/>
      <w:r w:rsidRPr="00132114">
        <w:t>House Identification Numbers</w:t>
      </w:r>
      <w:bookmarkEnd w:id="286"/>
    </w:p>
    <w:p w14:paraId="4CC7EF1B" w14:textId="77777777" w:rsidR="00DF0E8A" w:rsidRPr="00132114" w:rsidRDefault="00DF0E8A" w:rsidP="00DF0E8A">
      <w:pPr>
        <w:spacing w:after="0"/>
        <w:rPr>
          <w:rFonts w:ascii="Arial" w:hAnsi="Arial" w:cs="Arial"/>
          <w:sz w:val="4"/>
          <w:szCs w:val="4"/>
        </w:rPr>
      </w:pPr>
    </w:p>
    <w:tbl>
      <w:tblPr>
        <w:tblW w:w="1077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4"/>
        <w:gridCol w:w="7375"/>
        <w:gridCol w:w="1984"/>
      </w:tblGrid>
      <w:tr w:rsidR="00DF0E8A" w:rsidRPr="00132114" w14:paraId="07D33C60" w14:textId="77777777" w:rsidTr="00117694">
        <w:tc>
          <w:tcPr>
            <w:tcW w:w="1414" w:type="dxa"/>
            <w:tcBorders>
              <w:top w:val="single" w:sz="4" w:space="0" w:color="auto"/>
              <w:bottom w:val="single" w:sz="4" w:space="0" w:color="auto"/>
              <w:right w:val="single" w:sz="4" w:space="0" w:color="auto"/>
            </w:tcBorders>
            <w:shd w:val="clear" w:color="auto" w:fill="0296D9"/>
          </w:tcPr>
          <w:p w14:paraId="2D2CCC6E" w14:textId="77777777" w:rsidR="00DF0E8A" w:rsidRPr="00132114" w:rsidRDefault="00DF0E8A" w:rsidP="00F84FA2">
            <w:pPr>
              <w:spacing w:before="120" w:after="120"/>
              <w:rPr>
                <w:rFonts w:ascii="Arial" w:hAnsi="Arial" w:cs="Arial"/>
                <w:b/>
                <w:color w:val="FFFFFF" w:themeColor="background1"/>
                <w:sz w:val="19"/>
                <w:szCs w:val="19"/>
              </w:rPr>
            </w:pPr>
          </w:p>
        </w:tc>
        <w:tc>
          <w:tcPr>
            <w:tcW w:w="7375" w:type="dxa"/>
            <w:tcBorders>
              <w:top w:val="single" w:sz="4" w:space="0" w:color="auto"/>
              <w:left w:val="single" w:sz="4" w:space="0" w:color="auto"/>
              <w:bottom w:val="single" w:sz="4" w:space="0" w:color="auto"/>
              <w:right w:val="single" w:sz="4" w:space="0" w:color="auto"/>
            </w:tcBorders>
            <w:shd w:val="clear" w:color="auto" w:fill="0296D9"/>
          </w:tcPr>
          <w:p w14:paraId="2AAB67D6" w14:textId="77777777" w:rsidR="00DF0E8A" w:rsidRPr="00132114" w:rsidRDefault="00DF0E8A" w:rsidP="00F84FA2">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0CBB4859" w14:textId="77777777" w:rsidR="00DF0E8A" w:rsidRPr="00132114" w:rsidRDefault="00DF0E8A" w:rsidP="00F84FA2">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DF0E8A" w:rsidRPr="00132114" w14:paraId="2CC0E0B9" w14:textId="77777777" w:rsidTr="00117694">
        <w:tc>
          <w:tcPr>
            <w:tcW w:w="1414" w:type="dxa"/>
            <w:tcBorders>
              <w:top w:val="single" w:sz="4" w:space="0" w:color="auto"/>
              <w:bottom w:val="single" w:sz="4" w:space="0" w:color="auto"/>
              <w:right w:val="single" w:sz="4" w:space="0" w:color="auto"/>
            </w:tcBorders>
          </w:tcPr>
          <w:p w14:paraId="4DBFF1A3" w14:textId="77777777" w:rsidR="00DF0E8A" w:rsidRPr="00132114" w:rsidRDefault="00DF0E8A" w:rsidP="00F84FA2">
            <w:pPr>
              <w:spacing w:before="120" w:after="120"/>
              <w:rPr>
                <w:rFonts w:ascii="Arial" w:hAnsi="Arial" w:cs="Arial"/>
                <w:sz w:val="19"/>
                <w:szCs w:val="19"/>
              </w:rPr>
            </w:pPr>
            <w:r w:rsidRPr="00132114">
              <w:rPr>
                <w:rFonts w:ascii="Arial" w:hAnsi="Arial" w:cs="Arial"/>
                <w:sz w:val="19"/>
                <w:szCs w:val="19"/>
              </w:rPr>
              <w:t>General</w:t>
            </w:r>
          </w:p>
        </w:tc>
        <w:tc>
          <w:tcPr>
            <w:tcW w:w="7375" w:type="dxa"/>
            <w:tcBorders>
              <w:top w:val="single" w:sz="4" w:space="0" w:color="auto"/>
              <w:left w:val="single" w:sz="4" w:space="0" w:color="auto"/>
              <w:bottom w:val="single" w:sz="4" w:space="0" w:color="auto"/>
              <w:right w:val="single" w:sz="4" w:space="0" w:color="auto"/>
            </w:tcBorders>
          </w:tcPr>
          <w:p w14:paraId="57A5CDFC" w14:textId="77777777" w:rsidR="00DF0E8A" w:rsidRPr="00132114" w:rsidRDefault="00DF0E8A" w:rsidP="003C2990">
            <w:pPr>
              <w:pStyle w:val="Revision"/>
              <w:spacing w:before="120" w:after="120"/>
              <w:rPr>
                <w:rFonts w:ascii="Arial" w:hAnsi="Arial" w:cs="Arial"/>
              </w:rPr>
            </w:pPr>
            <w:r w:rsidRPr="00132114">
              <w:rPr>
                <w:rFonts w:ascii="Arial" w:hAnsi="Arial" w:cs="Arial"/>
                <w:sz w:val="19"/>
                <w:szCs w:val="19"/>
              </w:rPr>
              <w:t>The number</w:t>
            </w:r>
            <w:r w:rsidR="00E60A2A" w:rsidRPr="00132114">
              <w:rPr>
                <w:rFonts w:ascii="Arial" w:hAnsi="Arial" w:cs="Arial"/>
                <w:sz w:val="19"/>
                <w:szCs w:val="19"/>
              </w:rPr>
              <w:t>ing</w:t>
            </w:r>
            <w:r w:rsidRPr="00132114">
              <w:rPr>
                <w:rFonts w:ascii="Arial" w:hAnsi="Arial" w:cs="Arial"/>
                <w:sz w:val="19"/>
                <w:szCs w:val="19"/>
              </w:rPr>
              <w:t xml:space="preserve"> of houses shall be clear</w:t>
            </w:r>
            <w:r w:rsidR="003C2990" w:rsidRPr="00132114">
              <w:rPr>
                <w:rFonts w:ascii="Arial" w:hAnsi="Arial" w:cs="Arial"/>
                <w:sz w:val="19"/>
                <w:szCs w:val="19"/>
              </w:rPr>
              <w:t xml:space="preserve"> and</w:t>
            </w:r>
            <w:r w:rsidRPr="00132114">
              <w:rPr>
                <w:rFonts w:ascii="Arial" w:hAnsi="Arial" w:cs="Arial"/>
                <w:sz w:val="19"/>
                <w:szCs w:val="19"/>
              </w:rPr>
              <w:t xml:space="preserve"> legible</w:t>
            </w:r>
            <w:r w:rsidR="00E60A2A" w:rsidRPr="00132114">
              <w:rPr>
                <w:rFonts w:ascii="Arial" w:hAnsi="Arial" w:cs="Arial"/>
                <w:sz w:val="19"/>
                <w:szCs w:val="19"/>
              </w:rPr>
              <w:t xml:space="preserve">, </w:t>
            </w:r>
            <w:r w:rsidRPr="00132114">
              <w:rPr>
                <w:rFonts w:ascii="Arial" w:hAnsi="Arial" w:cs="Arial"/>
                <w:sz w:val="19"/>
                <w:szCs w:val="19"/>
              </w:rPr>
              <w:t>with consideration for people with vision impairments</w:t>
            </w:r>
            <w:r w:rsidR="003C2990" w:rsidRPr="00132114">
              <w:rPr>
                <w:rFonts w:ascii="Arial" w:hAnsi="Arial" w:cs="Arial"/>
                <w:sz w:val="19"/>
                <w:szCs w:val="19"/>
              </w:rPr>
              <w:t>.</w:t>
            </w:r>
          </w:p>
        </w:tc>
        <w:tc>
          <w:tcPr>
            <w:tcW w:w="1984" w:type="dxa"/>
            <w:tcBorders>
              <w:top w:val="single" w:sz="4" w:space="0" w:color="auto"/>
              <w:left w:val="single" w:sz="4" w:space="0" w:color="auto"/>
              <w:bottom w:val="single" w:sz="4" w:space="0" w:color="auto"/>
              <w:right w:val="single" w:sz="4" w:space="0" w:color="auto"/>
            </w:tcBorders>
          </w:tcPr>
          <w:p w14:paraId="0EDC193D" w14:textId="77777777" w:rsidR="00DF0E8A" w:rsidRPr="00132114" w:rsidRDefault="00DF0E8A" w:rsidP="00F84FA2">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7E79EF72" w14:textId="77777777" w:rsidR="00621463" w:rsidRPr="00132114" w:rsidRDefault="00621463">
      <w:pPr>
        <w:rPr>
          <w:rFonts w:ascii="Arial" w:hAnsi="Arial" w:cs="Arial"/>
          <w:lang w:val="en-US"/>
        </w:rPr>
      </w:pPr>
    </w:p>
    <w:p w14:paraId="26E3EB3E" w14:textId="77777777" w:rsidR="00E14398" w:rsidRPr="00132114" w:rsidRDefault="00E14398">
      <w:pPr>
        <w:rPr>
          <w:rFonts w:ascii="Arial" w:eastAsiaTheme="majorEastAsia" w:hAnsi="Arial" w:cs="Arial"/>
          <w:b/>
          <w:bCs/>
          <w:color w:val="FFFFFF" w:themeColor="background1"/>
          <w:sz w:val="32"/>
          <w:szCs w:val="26"/>
        </w:rPr>
      </w:pPr>
      <w:r w:rsidRPr="00132114">
        <w:rPr>
          <w:rFonts w:ascii="Arial" w:hAnsi="Arial" w:cs="Arial"/>
        </w:rPr>
        <w:br w:type="page"/>
      </w:r>
    </w:p>
    <w:p w14:paraId="10C462B2" w14:textId="77777777" w:rsidR="0021106E" w:rsidRPr="00132114" w:rsidRDefault="000146E3" w:rsidP="00B0399B">
      <w:pPr>
        <w:pStyle w:val="Heading2"/>
      </w:pPr>
      <w:bookmarkStart w:id="288" w:name="_Toc501091525"/>
      <w:r w:rsidRPr="00132114">
        <w:lastRenderedPageBreak/>
        <w:t xml:space="preserve">Rubbish </w:t>
      </w:r>
      <w:r w:rsidR="0021106E" w:rsidRPr="00132114">
        <w:t>Bins</w:t>
      </w:r>
      <w:bookmarkEnd w:id="287"/>
      <w:bookmarkEnd w:id="288"/>
    </w:p>
    <w:p w14:paraId="590B10D8" w14:textId="77777777" w:rsidR="006835FA" w:rsidRPr="00132114" w:rsidRDefault="006835FA" w:rsidP="003C06B2">
      <w:pPr>
        <w:pStyle w:val="Revision"/>
        <w:spacing w:line="276" w:lineRule="auto"/>
        <w:rPr>
          <w:rFonts w:ascii="Arial" w:hAnsi="Arial" w:cs="Arial"/>
          <w:sz w:val="4"/>
          <w:szCs w:val="4"/>
        </w:rPr>
      </w:pPr>
    </w:p>
    <w:tbl>
      <w:tblPr>
        <w:tblW w:w="107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8"/>
        <w:gridCol w:w="7370"/>
        <w:gridCol w:w="1984"/>
      </w:tblGrid>
      <w:tr w:rsidR="005F59D4" w:rsidRPr="00132114" w14:paraId="4BCDEAE5" w14:textId="77777777" w:rsidTr="006B6B8A">
        <w:tc>
          <w:tcPr>
            <w:tcW w:w="1418" w:type="dxa"/>
            <w:tcBorders>
              <w:top w:val="single" w:sz="4" w:space="0" w:color="auto"/>
              <w:bottom w:val="single" w:sz="4" w:space="0" w:color="auto"/>
              <w:right w:val="single" w:sz="4" w:space="0" w:color="auto"/>
            </w:tcBorders>
            <w:shd w:val="clear" w:color="auto" w:fill="0296D9"/>
          </w:tcPr>
          <w:p w14:paraId="18920191" w14:textId="77777777" w:rsidR="005F59D4" w:rsidRPr="00132114" w:rsidRDefault="005F59D4" w:rsidP="005F39BA">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3452DC03" w14:textId="77777777" w:rsidR="005F59D4" w:rsidRPr="00132114" w:rsidRDefault="005F59D4"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69CF2BBD" w14:textId="77777777" w:rsidR="005F59D4" w:rsidRPr="00132114" w:rsidRDefault="005F59D4"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r w:rsidRPr="00132114" w:rsidDel="000C691D">
              <w:rPr>
                <w:rFonts w:ascii="Arial" w:hAnsi="Arial" w:cs="Arial"/>
                <w:b/>
                <w:color w:val="FFFFFF" w:themeColor="background1"/>
                <w:sz w:val="19"/>
                <w:szCs w:val="19"/>
              </w:rPr>
              <w:t xml:space="preserve"> </w:t>
            </w:r>
          </w:p>
        </w:tc>
      </w:tr>
      <w:tr w:rsidR="00D71204" w:rsidRPr="00132114" w14:paraId="597871CE" w14:textId="77777777" w:rsidTr="006B6B8A">
        <w:tc>
          <w:tcPr>
            <w:tcW w:w="1418" w:type="dxa"/>
            <w:tcBorders>
              <w:top w:val="single" w:sz="4" w:space="0" w:color="auto"/>
              <w:bottom w:val="single" w:sz="4" w:space="0" w:color="auto"/>
              <w:right w:val="single" w:sz="4" w:space="0" w:color="auto"/>
            </w:tcBorders>
          </w:tcPr>
          <w:p w14:paraId="35B928FC" w14:textId="77777777" w:rsidR="00D71204" w:rsidRPr="00132114" w:rsidRDefault="00D71204" w:rsidP="005F39BA">
            <w:pPr>
              <w:spacing w:before="120" w:after="120"/>
              <w:rPr>
                <w:rFonts w:ascii="Arial" w:hAnsi="Arial" w:cs="Arial"/>
                <w:sz w:val="19"/>
                <w:szCs w:val="19"/>
              </w:rPr>
            </w:pPr>
            <w:r w:rsidRPr="00132114">
              <w:rPr>
                <w:rFonts w:ascii="Arial" w:hAnsi="Arial" w:cs="Arial"/>
                <w:sz w:val="19"/>
                <w:szCs w:val="19"/>
              </w:rPr>
              <w:t>General</w:t>
            </w:r>
          </w:p>
        </w:tc>
        <w:tc>
          <w:tcPr>
            <w:tcW w:w="7370" w:type="dxa"/>
            <w:tcBorders>
              <w:top w:val="single" w:sz="4" w:space="0" w:color="auto"/>
              <w:left w:val="single" w:sz="4" w:space="0" w:color="auto"/>
              <w:bottom w:val="single" w:sz="4" w:space="0" w:color="auto"/>
              <w:right w:val="single" w:sz="4" w:space="0" w:color="auto"/>
            </w:tcBorders>
          </w:tcPr>
          <w:p w14:paraId="1B662490" w14:textId="77777777" w:rsidR="00D71204" w:rsidRPr="00132114" w:rsidRDefault="00D71204" w:rsidP="005060A4">
            <w:pPr>
              <w:spacing w:before="120" w:after="120" w:line="240" w:lineRule="auto"/>
              <w:rPr>
                <w:rFonts w:ascii="Arial" w:hAnsi="Arial" w:cs="Arial"/>
                <w:sz w:val="19"/>
                <w:szCs w:val="19"/>
              </w:rPr>
            </w:pPr>
            <w:r w:rsidRPr="00132114">
              <w:rPr>
                <w:rFonts w:ascii="Arial" w:hAnsi="Arial" w:cs="Arial"/>
                <w:sz w:val="19"/>
                <w:szCs w:val="19"/>
              </w:rPr>
              <w:t>It is preferred that bins are able to be located close to each unit/apartment to minimise the path of travel and encourage independent use of the bins where possible (or as defined by Town Planning requirements</w:t>
            </w:r>
            <w:r w:rsidR="005060A4" w:rsidRPr="00132114">
              <w:rPr>
                <w:rFonts w:ascii="Arial" w:hAnsi="Arial" w:cs="Arial"/>
                <w:sz w:val="19"/>
                <w:szCs w:val="19"/>
              </w:rPr>
              <w:t>).</w:t>
            </w:r>
          </w:p>
        </w:tc>
        <w:tc>
          <w:tcPr>
            <w:tcW w:w="1984" w:type="dxa"/>
            <w:tcBorders>
              <w:top w:val="single" w:sz="4" w:space="0" w:color="auto"/>
              <w:left w:val="single" w:sz="4" w:space="0" w:color="auto"/>
              <w:bottom w:val="single" w:sz="4" w:space="0" w:color="auto"/>
              <w:right w:val="single" w:sz="4" w:space="0" w:color="auto"/>
            </w:tcBorders>
          </w:tcPr>
          <w:p w14:paraId="38957A0F" w14:textId="77777777" w:rsidR="00D71204" w:rsidRPr="00132114" w:rsidRDefault="00D71204" w:rsidP="00B85F2B">
            <w:pPr>
              <w:spacing w:before="120" w:after="120" w:line="240" w:lineRule="auto"/>
              <w:rPr>
                <w:rFonts w:ascii="Arial" w:hAnsi="Arial" w:cs="Arial"/>
                <w:sz w:val="19"/>
                <w:szCs w:val="19"/>
              </w:rPr>
            </w:pPr>
            <w:r w:rsidRPr="00132114">
              <w:rPr>
                <w:rFonts w:ascii="Arial" w:hAnsi="Arial" w:cs="Arial"/>
                <w:sz w:val="19"/>
                <w:szCs w:val="19"/>
              </w:rPr>
              <w:t>RIPL / Town Planning Requirement</w:t>
            </w:r>
          </w:p>
        </w:tc>
      </w:tr>
    </w:tbl>
    <w:p w14:paraId="7CB2DC4D" w14:textId="77777777" w:rsidR="00937145" w:rsidRPr="00132114" w:rsidRDefault="00937145" w:rsidP="00E02511">
      <w:pPr>
        <w:rPr>
          <w:rFonts w:ascii="Arial" w:hAnsi="Arial" w:cs="Arial"/>
          <w:lang w:val="en-US"/>
        </w:rPr>
      </w:pPr>
    </w:p>
    <w:p w14:paraId="74BA6876" w14:textId="77777777" w:rsidR="0021106E" w:rsidRPr="00132114" w:rsidRDefault="0021106E" w:rsidP="00B0399B">
      <w:pPr>
        <w:pStyle w:val="Heading2"/>
        <w:rPr>
          <w:lang w:val="en-US"/>
        </w:rPr>
      </w:pPr>
      <w:bookmarkStart w:id="289" w:name="_Toc421717042"/>
      <w:bookmarkStart w:id="290" w:name="_Toc501091526"/>
      <w:r w:rsidRPr="00132114">
        <w:t>Washing Lines</w:t>
      </w:r>
      <w:bookmarkEnd w:id="289"/>
      <w:bookmarkEnd w:id="290"/>
    </w:p>
    <w:tbl>
      <w:tblPr>
        <w:tblW w:w="10878" w:type="dxa"/>
        <w:tblLayout w:type="fixed"/>
        <w:tblLook w:val="04A0" w:firstRow="1" w:lastRow="0" w:firstColumn="1" w:lastColumn="0" w:noHBand="0" w:noVBand="1"/>
      </w:tblPr>
      <w:tblGrid>
        <w:gridCol w:w="1524"/>
        <w:gridCol w:w="9354"/>
      </w:tblGrid>
      <w:tr w:rsidR="00B9674C" w:rsidRPr="00132114" w14:paraId="71B13D3E" w14:textId="77777777" w:rsidTr="003C06B2">
        <w:tc>
          <w:tcPr>
            <w:tcW w:w="1524" w:type="dxa"/>
          </w:tcPr>
          <w:p w14:paraId="2E4665B0" w14:textId="77777777" w:rsidR="00B9674C" w:rsidRPr="00132114" w:rsidRDefault="00B9674C" w:rsidP="00DE3B91">
            <w:pPr>
              <w:spacing w:after="0"/>
              <w:rPr>
                <w:rFonts w:ascii="Arial" w:hAnsi="Arial" w:cs="Arial"/>
                <w:sz w:val="20"/>
                <w:szCs w:val="20"/>
              </w:rPr>
            </w:pPr>
            <w:r w:rsidRPr="00132114">
              <w:rPr>
                <w:rFonts w:ascii="Arial" w:hAnsi="Arial" w:cs="Arial"/>
                <w:sz w:val="20"/>
                <w:szCs w:val="20"/>
              </w:rPr>
              <w:t>Performance Statement</w:t>
            </w:r>
          </w:p>
        </w:tc>
        <w:tc>
          <w:tcPr>
            <w:tcW w:w="9354" w:type="dxa"/>
            <w:vAlign w:val="center"/>
          </w:tcPr>
          <w:p w14:paraId="5DB7DD4A" w14:textId="77777777" w:rsidR="00B9674C" w:rsidRPr="00132114" w:rsidRDefault="00190FB3" w:rsidP="00190FB3">
            <w:pPr>
              <w:spacing w:after="0" w:line="240" w:lineRule="auto"/>
              <w:rPr>
                <w:rFonts w:ascii="Arial" w:hAnsi="Arial" w:cs="Arial"/>
                <w:b/>
                <w:bCs/>
                <w:i/>
                <w:iCs/>
                <w:sz w:val="20"/>
                <w:szCs w:val="20"/>
              </w:rPr>
            </w:pPr>
            <w:r w:rsidRPr="00132114">
              <w:rPr>
                <w:rFonts w:ascii="Arial" w:hAnsi="Arial" w:cs="Arial"/>
                <w:b/>
                <w:bCs/>
                <w:i/>
                <w:iCs/>
                <w:sz w:val="20"/>
                <w:szCs w:val="20"/>
              </w:rPr>
              <w:t>T</w:t>
            </w:r>
            <w:r w:rsidR="00B9674C" w:rsidRPr="00132114">
              <w:rPr>
                <w:rFonts w:ascii="Arial" w:hAnsi="Arial" w:cs="Arial"/>
                <w:b/>
                <w:bCs/>
                <w:i/>
                <w:iCs/>
                <w:sz w:val="20"/>
                <w:szCs w:val="20"/>
              </w:rPr>
              <w:t>here shall be an area within each unit</w:t>
            </w:r>
            <w:r w:rsidR="0066588B" w:rsidRPr="00132114">
              <w:rPr>
                <w:rFonts w:ascii="Arial" w:hAnsi="Arial" w:cs="Arial"/>
                <w:b/>
                <w:bCs/>
                <w:i/>
                <w:iCs/>
                <w:sz w:val="20"/>
                <w:szCs w:val="20"/>
              </w:rPr>
              <w:t>’s</w:t>
            </w:r>
            <w:r w:rsidR="00B9674C" w:rsidRPr="00132114">
              <w:rPr>
                <w:rFonts w:ascii="Arial" w:hAnsi="Arial" w:cs="Arial"/>
                <w:b/>
                <w:bCs/>
                <w:i/>
                <w:iCs/>
                <w:sz w:val="20"/>
                <w:szCs w:val="20"/>
              </w:rPr>
              <w:t xml:space="preserve"> private outdoor area for an accessible washing line.</w:t>
            </w:r>
          </w:p>
        </w:tc>
      </w:tr>
    </w:tbl>
    <w:p w14:paraId="378759CD" w14:textId="77777777" w:rsidR="00B9674C" w:rsidRPr="00132114" w:rsidRDefault="00B9674C" w:rsidP="003C06B2">
      <w:pPr>
        <w:spacing w:after="0"/>
        <w:rPr>
          <w:rFonts w:ascii="Arial" w:hAnsi="Arial" w:cs="Arial"/>
          <w:sz w:val="4"/>
          <w:szCs w:val="4"/>
        </w:rPr>
      </w:pPr>
    </w:p>
    <w:tbl>
      <w:tblPr>
        <w:tblW w:w="1077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6"/>
        <w:gridCol w:w="7370"/>
        <w:gridCol w:w="1984"/>
      </w:tblGrid>
      <w:tr w:rsidR="005F59D4" w:rsidRPr="00132114" w14:paraId="47A2DA14" w14:textId="77777777" w:rsidTr="006B6B8A">
        <w:tc>
          <w:tcPr>
            <w:tcW w:w="1416" w:type="dxa"/>
            <w:tcBorders>
              <w:top w:val="single" w:sz="4" w:space="0" w:color="auto"/>
              <w:bottom w:val="single" w:sz="4" w:space="0" w:color="auto"/>
              <w:right w:val="single" w:sz="4" w:space="0" w:color="auto"/>
            </w:tcBorders>
            <w:shd w:val="clear" w:color="auto" w:fill="0296D9"/>
          </w:tcPr>
          <w:p w14:paraId="5E8CE510" w14:textId="77777777" w:rsidR="005F59D4" w:rsidRPr="00132114" w:rsidRDefault="005F59D4" w:rsidP="005F39BA">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5E3C7D9D" w14:textId="77777777" w:rsidR="005F59D4" w:rsidRPr="00132114" w:rsidRDefault="005F59D4"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1ABD1F7" w14:textId="77777777" w:rsidR="005F59D4" w:rsidRPr="00132114" w:rsidRDefault="005F59D4"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5F59D4" w:rsidRPr="00132114" w14:paraId="430A935A" w14:textId="77777777" w:rsidTr="006B6B8A">
        <w:tc>
          <w:tcPr>
            <w:tcW w:w="1416" w:type="dxa"/>
            <w:tcBorders>
              <w:top w:val="single" w:sz="4" w:space="0" w:color="auto"/>
              <w:right w:val="single" w:sz="4" w:space="0" w:color="auto"/>
            </w:tcBorders>
          </w:tcPr>
          <w:p w14:paraId="4D9519F1" w14:textId="77777777" w:rsidR="005F59D4" w:rsidRPr="00132114" w:rsidRDefault="001720C3" w:rsidP="005F39BA">
            <w:pPr>
              <w:spacing w:before="120" w:after="120"/>
              <w:rPr>
                <w:rFonts w:ascii="Arial" w:hAnsi="Arial" w:cs="Arial"/>
                <w:sz w:val="19"/>
                <w:szCs w:val="19"/>
              </w:rPr>
            </w:pPr>
            <w:r w:rsidRPr="00132114">
              <w:rPr>
                <w:rFonts w:ascii="Arial" w:hAnsi="Arial" w:cs="Arial"/>
                <w:sz w:val="19"/>
                <w:szCs w:val="19"/>
              </w:rPr>
              <w:t>General</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6C1102DF" w14:textId="77777777" w:rsidR="005F59D4" w:rsidRPr="00132114" w:rsidRDefault="005F59D4" w:rsidP="00B85F2B">
            <w:pPr>
              <w:spacing w:before="120" w:after="120" w:line="240" w:lineRule="auto"/>
              <w:rPr>
                <w:rFonts w:ascii="Arial" w:hAnsi="Arial" w:cs="Arial"/>
                <w:sz w:val="19"/>
                <w:szCs w:val="19"/>
              </w:rPr>
            </w:pPr>
            <w:r w:rsidRPr="00132114">
              <w:rPr>
                <w:rFonts w:ascii="Arial" w:hAnsi="Arial" w:cs="Arial"/>
                <w:sz w:val="19"/>
                <w:szCs w:val="19"/>
              </w:rPr>
              <w:t>The washing line shall be located on an accessible path of travel, with a flat landing under</w:t>
            </w:r>
            <w:r w:rsidR="008F7D52" w:rsidRPr="00132114">
              <w:rPr>
                <w:rFonts w:ascii="Arial" w:hAnsi="Arial" w:cs="Arial"/>
                <w:sz w:val="19"/>
                <w:szCs w:val="19"/>
              </w:rPr>
              <w:t>neath</w:t>
            </w:r>
            <w:r w:rsidRPr="00132114">
              <w:rPr>
                <w:rFonts w:ascii="Arial" w:hAnsi="Arial" w:cs="Arial"/>
                <w:sz w:val="19"/>
                <w:szCs w:val="19"/>
              </w:rPr>
              <w:t xml:space="preserve"> providing good circulation space to use the line</w:t>
            </w:r>
            <w:r w:rsidR="00952795"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63A81A6C" w14:textId="77777777" w:rsidR="005F59D4" w:rsidRPr="00132114" w:rsidRDefault="00634334"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5F59D4" w:rsidRPr="00132114" w14:paraId="2AD801C4" w14:textId="77777777" w:rsidTr="006B6B8A">
        <w:tc>
          <w:tcPr>
            <w:tcW w:w="1416" w:type="dxa"/>
            <w:tcBorders>
              <w:right w:val="single" w:sz="4" w:space="0" w:color="auto"/>
            </w:tcBorders>
          </w:tcPr>
          <w:p w14:paraId="07C3AFAD" w14:textId="77777777" w:rsidR="005F59D4" w:rsidRPr="00132114" w:rsidRDefault="005F59D4" w:rsidP="005F39BA">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9373A5D" w14:textId="2C770D6F" w:rsidR="005F59D4" w:rsidRPr="00132114" w:rsidRDefault="005F59D4" w:rsidP="00F9487C">
            <w:pPr>
              <w:spacing w:before="120" w:after="120" w:line="240" w:lineRule="auto"/>
              <w:rPr>
                <w:rFonts w:ascii="Arial" w:hAnsi="Arial" w:cs="Arial"/>
                <w:sz w:val="19"/>
                <w:szCs w:val="19"/>
              </w:rPr>
            </w:pPr>
            <w:r w:rsidRPr="00132114">
              <w:rPr>
                <w:rFonts w:ascii="Arial" w:hAnsi="Arial" w:cs="Arial"/>
                <w:sz w:val="19"/>
                <w:szCs w:val="19"/>
              </w:rPr>
              <w:t xml:space="preserve">There shall be provision to mount the washing line at an accessible height, installed to ensure </w:t>
            </w:r>
            <w:r w:rsidR="00801A5C" w:rsidRPr="00132114">
              <w:rPr>
                <w:rFonts w:ascii="Arial" w:hAnsi="Arial" w:cs="Arial"/>
                <w:sz w:val="19"/>
                <w:szCs w:val="19"/>
              </w:rPr>
              <w:t>a</w:t>
            </w:r>
            <w:r w:rsidR="00E17856" w:rsidRPr="00132114">
              <w:rPr>
                <w:rFonts w:ascii="Arial" w:hAnsi="Arial" w:cs="Arial"/>
                <w:sz w:val="19"/>
                <w:szCs w:val="19"/>
              </w:rPr>
              <w:t>n</w:t>
            </w:r>
            <w:r w:rsidRPr="00132114">
              <w:rPr>
                <w:rFonts w:ascii="Arial" w:hAnsi="Arial" w:cs="Arial"/>
                <w:sz w:val="19"/>
                <w:szCs w:val="19"/>
              </w:rPr>
              <w:t xml:space="preserve"> </w:t>
            </w:r>
            <w:r w:rsidR="00E17856" w:rsidRPr="00132114">
              <w:rPr>
                <w:rFonts w:ascii="Arial" w:hAnsi="Arial" w:cs="Arial"/>
                <w:sz w:val="19"/>
                <w:szCs w:val="19"/>
              </w:rPr>
              <w:t xml:space="preserve">adjustable </w:t>
            </w:r>
            <w:r w:rsidRPr="00132114">
              <w:rPr>
                <w:rFonts w:ascii="Arial" w:hAnsi="Arial" w:cs="Arial"/>
                <w:sz w:val="19"/>
                <w:szCs w:val="19"/>
              </w:rPr>
              <w:t xml:space="preserve">height </w:t>
            </w:r>
            <w:r w:rsidR="00E17856" w:rsidRPr="00132114">
              <w:rPr>
                <w:rFonts w:ascii="Arial" w:hAnsi="Arial" w:cs="Arial"/>
                <w:sz w:val="19"/>
                <w:szCs w:val="19"/>
              </w:rPr>
              <w:t xml:space="preserve">of </w:t>
            </w:r>
            <w:r w:rsidRPr="00132114">
              <w:rPr>
                <w:rFonts w:ascii="Arial" w:hAnsi="Arial" w:cs="Arial"/>
                <w:sz w:val="19"/>
                <w:szCs w:val="19"/>
              </w:rPr>
              <w:t>1</w:t>
            </w:r>
            <w:r w:rsidR="00F9487C">
              <w:rPr>
                <w:rFonts w:ascii="Arial" w:hAnsi="Arial" w:cs="Arial"/>
                <w:sz w:val="19"/>
                <w:szCs w:val="19"/>
              </w:rPr>
              <w:t>350</w:t>
            </w:r>
            <w:r w:rsidRPr="00132114">
              <w:rPr>
                <w:rFonts w:ascii="Arial" w:hAnsi="Arial" w:cs="Arial"/>
                <w:sz w:val="19"/>
                <w:szCs w:val="19"/>
              </w:rPr>
              <w:t xml:space="preserve">mm </w:t>
            </w:r>
            <w:r w:rsidR="00E17856" w:rsidRPr="00132114">
              <w:rPr>
                <w:rFonts w:ascii="Arial" w:hAnsi="Arial" w:cs="Arial"/>
                <w:sz w:val="19"/>
                <w:szCs w:val="19"/>
              </w:rPr>
              <w:t xml:space="preserve">- </w:t>
            </w:r>
            <w:r w:rsidRPr="00132114">
              <w:rPr>
                <w:rFonts w:ascii="Arial" w:hAnsi="Arial" w:cs="Arial"/>
                <w:sz w:val="19"/>
                <w:szCs w:val="19"/>
              </w:rPr>
              <w:t>1</w:t>
            </w:r>
            <w:r w:rsidR="00F9487C">
              <w:rPr>
                <w:rFonts w:ascii="Arial" w:hAnsi="Arial" w:cs="Arial"/>
                <w:sz w:val="19"/>
                <w:szCs w:val="19"/>
              </w:rPr>
              <w:t>8</w:t>
            </w:r>
            <w:r w:rsidRPr="00132114">
              <w:rPr>
                <w:rFonts w:ascii="Arial" w:hAnsi="Arial" w:cs="Arial"/>
                <w:sz w:val="19"/>
                <w:szCs w:val="19"/>
              </w:rPr>
              <w:t>00mm from the ground surface</w:t>
            </w:r>
            <w:r w:rsidR="00124CC1"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6C6FCAB" w14:textId="77777777" w:rsidR="005F59D4" w:rsidRPr="00132114" w:rsidRDefault="00E17856" w:rsidP="00E17856">
            <w:pPr>
              <w:tabs>
                <w:tab w:val="right" w:pos="1768"/>
              </w:tabs>
              <w:spacing w:before="120" w:after="120" w:line="240" w:lineRule="auto"/>
              <w:rPr>
                <w:rFonts w:ascii="Arial" w:hAnsi="Arial" w:cs="Arial"/>
                <w:sz w:val="19"/>
                <w:szCs w:val="19"/>
              </w:rPr>
            </w:pPr>
            <w:r w:rsidRPr="00132114">
              <w:rPr>
                <w:rFonts w:ascii="Arial" w:hAnsi="Arial" w:cs="Arial"/>
                <w:sz w:val="19"/>
                <w:szCs w:val="19"/>
              </w:rPr>
              <w:t xml:space="preserve">RIPL Requirement </w:t>
            </w:r>
            <w:r w:rsidRPr="00132114">
              <w:rPr>
                <w:rFonts w:ascii="Arial" w:hAnsi="Arial" w:cs="Arial"/>
                <w:sz w:val="19"/>
                <w:szCs w:val="19"/>
              </w:rPr>
              <w:tab/>
            </w:r>
          </w:p>
        </w:tc>
      </w:tr>
      <w:tr w:rsidR="00E17856" w:rsidRPr="00132114" w14:paraId="5BA809DE" w14:textId="77777777" w:rsidTr="006B6B8A">
        <w:tc>
          <w:tcPr>
            <w:tcW w:w="1416" w:type="dxa"/>
            <w:tcBorders>
              <w:bottom w:val="single" w:sz="4" w:space="0" w:color="auto"/>
              <w:right w:val="single" w:sz="4" w:space="0" w:color="auto"/>
            </w:tcBorders>
          </w:tcPr>
          <w:p w14:paraId="3BC88748" w14:textId="77777777" w:rsidR="00E17856" w:rsidRPr="00132114" w:rsidRDefault="00E17856" w:rsidP="005F39BA">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16FAAF26" w14:textId="77777777" w:rsidR="00E17856" w:rsidRPr="00132114" w:rsidRDefault="00E17856" w:rsidP="009551D7">
            <w:pPr>
              <w:tabs>
                <w:tab w:val="left" w:pos="1884"/>
              </w:tabs>
              <w:spacing w:before="120" w:after="120" w:line="240" w:lineRule="auto"/>
              <w:rPr>
                <w:rFonts w:ascii="Arial" w:hAnsi="Arial" w:cs="Arial"/>
                <w:sz w:val="19"/>
                <w:szCs w:val="19"/>
              </w:rPr>
            </w:pPr>
            <w:r w:rsidRPr="00132114">
              <w:rPr>
                <w:rFonts w:ascii="Arial" w:hAnsi="Arial" w:cs="Arial"/>
                <w:sz w:val="19"/>
                <w:szCs w:val="19"/>
              </w:rPr>
              <w:t xml:space="preserve">Preference </w:t>
            </w:r>
            <w:r w:rsidR="009551D7" w:rsidRPr="00132114">
              <w:rPr>
                <w:rFonts w:ascii="Arial" w:hAnsi="Arial" w:cs="Arial"/>
                <w:sz w:val="19"/>
                <w:szCs w:val="19"/>
              </w:rPr>
              <w:t xml:space="preserve">is </w:t>
            </w:r>
            <w:r w:rsidRPr="00132114">
              <w:rPr>
                <w:rFonts w:ascii="Arial" w:hAnsi="Arial" w:cs="Arial"/>
                <w:sz w:val="19"/>
                <w:szCs w:val="19"/>
              </w:rPr>
              <w:t>for a fold down washing line</w:t>
            </w:r>
            <w:r w:rsidR="009551D7" w:rsidRPr="00132114">
              <w:rPr>
                <w:rFonts w:ascii="Arial" w:hAnsi="Arial" w:cs="Arial"/>
                <w:sz w:val="19"/>
                <w:szCs w:val="19"/>
              </w:rPr>
              <w:t xml:space="preserve"> to maximise circulation space, particularly when not in use.  Retractable washing lines may also be considered, if space is limited.</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2A1DFE0D" w14:textId="77777777" w:rsidR="00E17856" w:rsidRPr="00132114" w:rsidRDefault="00E17856"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588F7EFC" w14:textId="77777777" w:rsidR="00FB1BEB" w:rsidRPr="00132114" w:rsidRDefault="00FB1BEB" w:rsidP="00E02511">
      <w:pPr>
        <w:rPr>
          <w:rFonts w:ascii="Arial" w:hAnsi="Arial" w:cs="Arial"/>
          <w:lang w:val="en-US"/>
        </w:rPr>
      </w:pPr>
    </w:p>
    <w:p w14:paraId="276A96BD" w14:textId="77777777" w:rsidR="00070237" w:rsidRPr="00132114" w:rsidRDefault="00070237" w:rsidP="00E02511">
      <w:pPr>
        <w:rPr>
          <w:rFonts w:ascii="Arial" w:hAnsi="Arial" w:cs="Arial"/>
          <w:lang w:val="en-US"/>
        </w:rPr>
      </w:pPr>
    </w:p>
    <w:p w14:paraId="3F25AB06" w14:textId="77777777" w:rsidR="00960271" w:rsidRPr="00132114" w:rsidRDefault="00960271" w:rsidP="00E02511">
      <w:pPr>
        <w:pStyle w:val="Revision"/>
        <w:spacing w:after="200" w:line="276" w:lineRule="auto"/>
        <w:rPr>
          <w:rFonts w:ascii="Arial" w:hAnsi="Arial" w:cs="Arial"/>
          <w:lang w:val="en-US"/>
        </w:rPr>
      </w:pPr>
      <w:bookmarkStart w:id="291" w:name="_Toc417826378"/>
      <w:bookmarkStart w:id="292" w:name="_Toc417826645"/>
      <w:bookmarkEnd w:id="291"/>
      <w:bookmarkEnd w:id="292"/>
    </w:p>
    <w:p w14:paraId="231EE145" w14:textId="77777777" w:rsidR="00621463" w:rsidRPr="00132114" w:rsidRDefault="00621463">
      <w:pPr>
        <w:rPr>
          <w:rFonts w:ascii="Arial" w:hAnsi="Arial" w:cs="Arial"/>
          <w:lang w:val="en-US"/>
        </w:rPr>
      </w:pPr>
      <w:bookmarkStart w:id="293" w:name="_Toc421717045"/>
      <w:r w:rsidRPr="00132114">
        <w:rPr>
          <w:rFonts w:ascii="Arial" w:hAnsi="Arial" w:cs="Arial"/>
          <w:caps/>
        </w:rPr>
        <w:br w:type="page"/>
      </w:r>
    </w:p>
    <w:bookmarkStart w:id="294" w:name="_Toc501091528"/>
    <w:bookmarkEnd w:id="0"/>
    <w:bookmarkEnd w:id="293"/>
    <w:p w14:paraId="72B4D09B" w14:textId="77777777" w:rsidR="00784B5B" w:rsidRPr="00132114" w:rsidRDefault="003A77C3" w:rsidP="004B45B2">
      <w:pPr>
        <w:pStyle w:val="Heading1"/>
        <w:numPr>
          <w:ilvl w:val="0"/>
          <w:numId w:val="2"/>
        </w:numPr>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56544" behindDoc="1" locked="0" layoutInCell="1" allowOverlap="1" wp14:anchorId="22139FA4" wp14:editId="65E00BDA">
                <wp:simplePos x="0" y="0"/>
                <wp:positionH relativeFrom="column">
                  <wp:posOffset>-376978</wp:posOffset>
                </wp:positionH>
                <wp:positionV relativeFrom="paragraph">
                  <wp:posOffset>-621242</wp:posOffset>
                </wp:positionV>
                <wp:extent cx="7585075" cy="1089660"/>
                <wp:effectExtent l="0" t="0" r="0" b="0"/>
                <wp:wrapNone/>
                <wp:docPr id="3207"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763CEE7" id="Rectangle 8" o:spid="_x0000_s1026" style="position:absolute;margin-left:-29.7pt;margin-top:-48.9pt;width:597.25pt;height:85.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" stroked="f" strokeweight="2pt">
                <v:fill r:id="rId22" o:title="" recolor="t" rotate="t" type="frame"/>
                <v:path arrowok="t"/>
                <o:lock v:ext="edit" aspectratio="t"/>
              </v:rect>
            </w:pict>
          </mc:Fallback>
        </mc:AlternateContent>
      </w:r>
      <w:r w:rsidR="004423D6" w:rsidRPr="00132114">
        <w:rPr>
          <w:rFonts w:ascii="Arial" w:hAnsi="Arial" w:cs="Arial"/>
          <w:noProof/>
          <w:lang w:val="en-AU" w:eastAsia="en-AU"/>
        </w:rPr>
        <mc:AlternateContent>
          <mc:Choice Requires="wps">
            <w:drawing>
              <wp:anchor distT="0" distB="0" distL="114300" distR="114300" simplePos="0" relativeHeight="251708416" behindDoc="1" locked="0" layoutInCell="1" allowOverlap="1" wp14:anchorId="5F3389A7" wp14:editId="5734B53E">
                <wp:simplePos x="0" y="0"/>
                <wp:positionH relativeFrom="column">
                  <wp:posOffset>-375285</wp:posOffset>
                </wp:positionH>
                <wp:positionV relativeFrom="paragraph">
                  <wp:posOffset>-431800</wp:posOffset>
                </wp:positionV>
                <wp:extent cx="6256800" cy="900000"/>
                <wp:effectExtent l="0" t="0" r="0" b="0"/>
                <wp:wrapNone/>
                <wp:docPr id="3073"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800" cy="90000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16477435" id="Rectangle 8" o:spid="_x0000_s1026" style="position:absolute;margin-left:-29.55pt;margin-top:-34pt;width:492.65pt;height:70.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" fillcolor="#212934" stroked="f" strokeweight="2pt">
                <v:path arrowok="t"/>
                <o:lock v:ext="edit" aspectratio="t"/>
              </v:rect>
            </w:pict>
          </mc:Fallback>
        </mc:AlternateContent>
      </w:r>
      <w:r w:rsidR="000A415E" w:rsidRPr="00132114">
        <w:rPr>
          <w:rFonts w:ascii="Arial" w:hAnsi="Arial" w:cs="Arial"/>
        </w:rPr>
        <w:t>Internal Areas</w:t>
      </w:r>
      <w:bookmarkEnd w:id="294"/>
    </w:p>
    <w:p w14:paraId="1DB3C186" w14:textId="77777777" w:rsidR="00CC1742" w:rsidRPr="00132114" w:rsidRDefault="00CC1742" w:rsidP="00CC1742">
      <w:pPr>
        <w:rPr>
          <w:rFonts w:ascii="Arial" w:hAnsi="Arial" w:cs="Arial"/>
          <w:lang w:val="en-US"/>
        </w:rPr>
      </w:pPr>
    </w:p>
    <w:p w14:paraId="1413E4DC" w14:textId="77777777" w:rsidR="0021106E" w:rsidRPr="00132114" w:rsidRDefault="0021106E" w:rsidP="00B0399B">
      <w:pPr>
        <w:pStyle w:val="Heading2"/>
      </w:pPr>
      <w:bookmarkStart w:id="295" w:name="_Toc417826386"/>
      <w:bookmarkStart w:id="296" w:name="_Toc417826653"/>
      <w:bookmarkStart w:id="297" w:name="_Toc417885759"/>
      <w:bookmarkStart w:id="298" w:name="_Toc417885960"/>
      <w:bookmarkStart w:id="299" w:name="_Toc417886161"/>
      <w:bookmarkStart w:id="300" w:name="_Toc417886342"/>
      <w:bookmarkStart w:id="301" w:name="_Toc417886504"/>
      <w:bookmarkStart w:id="302" w:name="_Toc418514194"/>
      <w:bookmarkStart w:id="303" w:name="_Toc418574597"/>
      <w:bookmarkStart w:id="304" w:name="_Toc418575750"/>
      <w:bookmarkStart w:id="305" w:name="_Toc418576032"/>
      <w:bookmarkStart w:id="306" w:name="_Toc418748527"/>
      <w:bookmarkStart w:id="307" w:name="_Toc421628110"/>
      <w:bookmarkStart w:id="308" w:name="_Toc421714609"/>
      <w:bookmarkStart w:id="309" w:name="_Toc421714979"/>
      <w:bookmarkStart w:id="310" w:name="_Toc421715349"/>
      <w:bookmarkStart w:id="311" w:name="_Toc421715718"/>
      <w:bookmarkStart w:id="312" w:name="_Toc421716702"/>
      <w:bookmarkStart w:id="313" w:name="_Toc421716886"/>
      <w:bookmarkStart w:id="314" w:name="_Toc421717049"/>
      <w:bookmarkStart w:id="315" w:name="_Toc421717314"/>
      <w:bookmarkStart w:id="316" w:name="_Toc421775873"/>
      <w:bookmarkStart w:id="317" w:name="_Toc421778125"/>
      <w:bookmarkStart w:id="318" w:name="_Toc421778484"/>
      <w:bookmarkStart w:id="319" w:name="_Toc421781436"/>
      <w:bookmarkStart w:id="320" w:name="_Toc421787979"/>
      <w:bookmarkStart w:id="321" w:name="_Toc417826389"/>
      <w:bookmarkStart w:id="322" w:name="_Toc417826656"/>
      <w:bookmarkStart w:id="323" w:name="_Toc421788008"/>
      <w:bookmarkStart w:id="324" w:name="_Toc421788027"/>
      <w:bookmarkStart w:id="325" w:name="_Toc417826396"/>
      <w:bookmarkStart w:id="326" w:name="_Toc417826663"/>
      <w:bookmarkStart w:id="327" w:name="_Toc417826399"/>
      <w:bookmarkStart w:id="328" w:name="_Toc417826666"/>
      <w:bookmarkStart w:id="329" w:name="_Toc417826409"/>
      <w:bookmarkStart w:id="330" w:name="_Toc417826676"/>
      <w:bookmarkStart w:id="331" w:name="_Toc417826414"/>
      <w:bookmarkStart w:id="332" w:name="_Toc417826681"/>
      <w:bookmarkStart w:id="333" w:name="_Toc417826424"/>
      <w:bookmarkStart w:id="334" w:name="_Toc417826691"/>
      <w:bookmarkStart w:id="335" w:name="_Toc417826429"/>
      <w:bookmarkStart w:id="336" w:name="_Toc417826696"/>
      <w:bookmarkStart w:id="337" w:name="_Toc417826434"/>
      <w:bookmarkStart w:id="338" w:name="_Toc417826701"/>
      <w:bookmarkStart w:id="339" w:name="_Toc417826439"/>
      <w:bookmarkStart w:id="340" w:name="_Toc417826706"/>
      <w:bookmarkStart w:id="341" w:name="_Toc417826444"/>
      <w:bookmarkStart w:id="342" w:name="_Toc417826711"/>
      <w:bookmarkStart w:id="343" w:name="_Toc417826449"/>
      <w:bookmarkStart w:id="344" w:name="_Toc417826716"/>
      <w:bookmarkStart w:id="345" w:name="_Toc417886348"/>
      <w:bookmarkStart w:id="346" w:name="_Toc417886510"/>
      <w:bookmarkStart w:id="347" w:name="_Toc421628119"/>
      <w:bookmarkStart w:id="348" w:name="_Toc421714618"/>
      <w:bookmarkStart w:id="349" w:name="_Toc421714988"/>
      <w:bookmarkStart w:id="350" w:name="_Toc421715358"/>
      <w:bookmarkStart w:id="351" w:name="_Toc421715727"/>
      <w:bookmarkStart w:id="352" w:name="_Toc421716708"/>
      <w:bookmarkStart w:id="353" w:name="_Toc421716892"/>
      <w:bookmarkStart w:id="354" w:name="_Toc421717055"/>
      <w:bookmarkStart w:id="355" w:name="_Toc421717320"/>
      <w:bookmarkStart w:id="356" w:name="_Toc421775879"/>
      <w:bookmarkStart w:id="357" w:name="_Toc421778134"/>
      <w:bookmarkStart w:id="358" w:name="_Toc421778493"/>
      <w:bookmarkStart w:id="359" w:name="_Toc421781445"/>
      <w:bookmarkStart w:id="360" w:name="_Toc421788033"/>
      <w:bookmarkStart w:id="361" w:name="_Toc417886350"/>
      <w:bookmarkStart w:id="362" w:name="_Toc417886512"/>
      <w:bookmarkStart w:id="363" w:name="_Toc421628122"/>
      <w:bookmarkStart w:id="364" w:name="_Toc421714621"/>
      <w:bookmarkStart w:id="365" w:name="_Toc421714991"/>
      <w:bookmarkStart w:id="366" w:name="_Toc421715361"/>
      <w:bookmarkStart w:id="367" w:name="_Toc421715730"/>
      <w:bookmarkStart w:id="368" w:name="_Toc421716710"/>
      <w:bookmarkStart w:id="369" w:name="_Toc421716894"/>
      <w:bookmarkStart w:id="370" w:name="_Toc421717057"/>
      <w:bookmarkStart w:id="371" w:name="_Toc421717322"/>
      <w:bookmarkStart w:id="372" w:name="_Toc421775881"/>
      <w:bookmarkStart w:id="373" w:name="_Toc421778137"/>
      <w:bookmarkStart w:id="374" w:name="_Toc421778496"/>
      <w:bookmarkStart w:id="375" w:name="_Toc421781448"/>
      <w:bookmarkStart w:id="376" w:name="_Toc421788036"/>
      <w:bookmarkStart w:id="377" w:name="_Toc417886358"/>
      <w:bookmarkStart w:id="378" w:name="_Toc417886520"/>
      <w:bookmarkStart w:id="379" w:name="_Toc421628132"/>
      <w:bookmarkStart w:id="380" w:name="_Toc421714631"/>
      <w:bookmarkStart w:id="381" w:name="_Toc421715001"/>
      <w:bookmarkStart w:id="382" w:name="_Toc421715371"/>
      <w:bookmarkStart w:id="383" w:name="_Toc421715740"/>
      <w:bookmarkStart w:id="384" w:name="_Toc421716718"/>
      <w:bookmarkStart w:id="385" w:name="_Toc421716902"/>
      <w:bookmarkStart w:id="386" w:name="_Toc421717065"/>
      <w:bookmarkStart w:id="387" w:name="_Toc421717330"/>
      <w:bookmarkStart w:id="388" w:name="_Toc421775889"/>
      <w:bookmarkStart w:id="389" w:name="_Toc421778147"/>
      <w:bookmarkStart w:id="390" w:name="_Toc421778506"/>
      <w:bookmarkStart w:id="391" w:name="_Toc421781458"/>
      <w:bookmarkStart w:id="392" w:name="_Toc421788046"/>
      <w:bookmarkStart w:id="393" w:name="_Toc417886362"/>
      <w:bookmarkStart w:id="394" w:name="_Toc417886524"/>
      <w:bookmarkStart w:id="395" w:name="_Toc421628137"/>
      <w:bookmarkStart w:id="396" w:name="_Toc421714636"/>
      <w:bookmarkStart w:id="397" w:name="_Toc421715006"/>
      <w:bookmarkStart w:id="398" w:name="_Toc421715376"/>
      <w:bookmarkStart w:id="399" w:name="_Toc421715745"/>
      <w:bookmarkStart w:id="400" w:name="_Toc421716722"/>
      <w:bookmarkStart w:id="401" w:name="_Toc421716906"/>
      <w:bookmarkStart w:id="402" w:name="_Toc421717069"/>
      <w:bookmarkStart w:id="403" w:name="_Toc421717334"/>
      <w:bookmarkStart w:id="404" w:name="_Toc421775893"/>
      <w:bookmarkStart w:id="405" w:name="_Toc421778152"/>
      <w:bookmarkStart w:id="406" w:name="_Toc421778511"/>
      <w:bookmarkStart w:id="407" w:name="_Toc421781463"/>
      <w:bookmarkStart w:id="408" w:name="_Toc421788051"/>
      <w:bookmarkStart w:id="409" w:name="_Toc417886370"/>
      <w:bookmarkStart w:id="410" w:name="_Toc417886532"/>
      <w:bookmarkStart w:id="411" w:name="_Toc421628147"/>
      <w:bookmarkStart w:id="412" w:name="_Toc421714646"/>
      <w:bookmarkStart w:id="413" w:name="_Toc421715016"/>
      <w:bookmarkStart w:id="414" w:name="_Toc421715386"/>
      <w:bookmarkStart w:id="415" w:name="_Toc421715755"/>
      <w:bookmarkStart w:id="416" w:name="_Toc421716730"/>
      <w:bookmarkStart w:id="417" w:name="_Toc421716914"/>
      <w:bookmarkStart w:id="418" w:name="_Toc421717077"/>
      <w:bookmarkStart w:id="419" w:name="_Toc421717342"/>
      <w:bookmarkStart w:id="420" w:name="_Toc421775901"/>
      <w:bookmarkStart w:id="421" w:name="_Toc421778162"/>
      <w:bookmarkStart w:id="422" w:name="_Toc421778521"/>
      <w:bookmarkStart w:id="423" w:name="_Toc421781473"/>
      <w:bookmarkStart w:id="424" w:name="_Toc421788061"/>
      <w:bookmarkStart w:id="425" w:name="_Toc417886374"/>
      <w:bookmarkStart w:id="426" w:name="_Toc417886536"/>
      <w:bookmarkStart w:id="427" w:name="_Toc421628152"/>
      <w:bookmarkStart w:id="428" w:name="_Toc421714651"/>
      <w:bookmarkStart w:id="429" w:name="_Toc421715021"/>
      <w:bookmarkStart w:id="430" w:name="_Toc421715391"/>
      <w:bookmarkStart w:id="431" w:name="_Toc421715760"/>
      <w:bookmarkStart w:id="432" w:name="_Toc421716734"/>
      <w:bookmarkStart w:id="433" w:name="_Toc421716918"/>
      <w:bookmarkStart w:id="434" w:name="_Toc421717081"/>
      <w:bookmarkStart w:id="435" w:name="_Toc421717346"/>
      <w:bookmarkStart w:id="436" w:name="_Toc421775905"/>
      <w:bookmarkStart w:id="437" w:name="_Toc421778167"/>
      <w:bookmarkStart w:id="438" w:name="_Toc421778526"/>
      <w:bookmarkStart w:id="439" w:name="_Toc421781478"/>
      <w:bookmarkStart w:id="440" w:name="_Toc421788066"/>
      <w:bookmarkStart w:id="441" w:name="_Toc417886378"/>
      <w:bookmarkStart w:id="442" w:name="_Toc417886540"/>
      <w:bookmarkStart w:id="443" w:name="_Toc421628157"/>
      <w:bookmarkStart w:id="444" w:name="_Toc421714656"/>
      <w:bookmarkStart w:id="445" w:name="_Toc421715026"/>
      <w:bookmarkStart w:id="446" w:name="_Toc421715396"/>
      <w:bookmarkStart w:id="447" w:name="_Toc421715765"/>
      <w:bookmarkStart w:id="448" w:name="_Toc421716738"/>
      <w:bookmarkStart w:id="449" w:name="_Toc421716922"/>
      <w:bookmarkStart w:id="450" w:name="_Toc421717085"/>
      <w:bookmarkStart w:id="451" w:name="_Toc421717350"/>
      <w:bookmarkStart w:id="452" w:name="_Toc421775909"/>
      <w:bookmarkStart w:id="453" w:name="_Toc421778172"/>
      <w:bookmarkStart w:id="454" w:name="_Toc421778531"/>
      <w:bookmarkStart w:id="455" w:name="_Toc421781483"/>
      <w:bookmarkStart w:id="456" w:name="_Toc421788071"/>
      <w:bookmarkStart w:id="457" w:name="_Toc417886382"/>
      <w:bookmarkStart w:id="458" w:name="_Toc417886544"/>
      <w:bookmarkStart w:id="459" w:name="_Toc421628162"/>
      <w:bookmarkStart w:id="460" w:name="_Toc421714661"/>
      <w:bookmarkStart w:id="461" w:name="_Toc421715031"/>
      <w:bookmarkStart w:id="462" w:name="_Toc421715401"/>
      <w:bookmarkStart w:id="463" w:name="_Toc421715770"/>
      <w:bookmarkStart w:id="464" w:name="_Toc421716742"/>
      <w:bookmarkStart w:id="465" w:name="_Toc421716926"/>
      <w:bookmarkStart w:id="466" w:name="_Toc421717089"/>
      <w:bookmarkStart w:id="467" w:name="_Toc421717354"/>
      <w:bookmarkStart w:id="468" w:name="_Toc421775913"/>
      <w:bookmarkStart w:id="469" w:name="_Toc421778177"/>
      <w:bookmarkStart w:id="470" w:name="_Toc421778536"/>
      <w:bookmarkStart w:id="471" w:name="_Toc421781488"/>
      <w:bookmarkStart w:id="472" w:name="_Toc421788076"/>
      <w:bookmarkStart w:id="473" w:name="_Toc417886386"/>
      <w:bookmarkStart w:id="474" w:name="_Toc417886548"/>
      <w:bookmarkStart w:id="475" w:name="_Toc421628167"/>
      <w:bookmarkStart w:id="476" w:name="_Toc421714666"/>
      <w:bookmarkStart w:id="477" w:name="_Toc421715036"/>
      <w:bookmarkStart w:id="478" w:name="_Toc421715406"/>
      <w:bookmarkStart w:id="479" w:name="_Toc421715775"/>
      <w:bookmarkStart w:id="480" w:name="_Toc421716746"/>
      <w:bookmarkStart w:id="481" w:name="_Toc421716930"/>
      <w:bookmarkStart w:id="482" w:name="_Toc421717093"/>
      <w:bookmarkStart w:id="483" w:name="_Toc421717358"/>
      <w:bookmarkStart w:id="484" w:name="_Toc421775917"/>
      <w:bookmarkStart w:id="485" w:name="_Toc421778182"/>
      <w:bookmarkStart w:id="486" w:name="_Toc421778541"/>
      <w:bookmarkStart w:id="487" w:name="_Toc421781493"/>
      <w:bookmarkStart w:id="488" w:name="_Toc421788081"/>
      <w:bookmarkStart w:id="489" w:name="_Toc417886390"/>
      <w:bookmarkStart w:id="490" w:name="_Toc417886552"/>
      <w:bookmarkStart w:id="491" w:name="_Toc421628172"/>
      <w:bookmarkStart w:id="492" w:name="_Toc421714671"/>
      <w:bookmarkStart w:id="493" w:name="_Toc421715041"/>
      <w:bookmarkStart w:id="494" w:name="_Toc421715411"/>
      <w:bookmarkStart w:id="495" w:name="_Toc421715780"/>
      <w:bookmarkStart w:id="496" w:name="_Toc421716750"/>
      <w:bookmarkStart w:id="497" w:name="_Toc421716934"/>
      <w:bookmarkStart w:id="498" w:name="_Toc421717097"/>
      <w:bookmarkStart w:id="499" w:name="_Toc421717362"/>
      <w:bookmarkStart w:id="500" w:name="_Toc421775921"/>
      <w:bookmarkStart w:id="501" w:name="_Toc421778187"/>
      <w:bookmarkStart w:id="502" w:name="_Toc421778546"/>
      <w:bookmarkStart w:id="503" w:name="_Toc421781498"/>
      <w:bookmarkStart w:id="504" w:name="_Toc421788086"/>
      <w:bookmarkStart w:id="505" w:name="_Toc421628173"/>
      <w:bookmarkStart w:id="506" w:name="_Toc421714672"/>
      <w:bookmarkStart w:id="507" w:name="_Toc421715042"/>
      <w:bookmarkStart w:id="508" w:name="_Toc421715412"/>
      <w:bookmarkStart w:id="509" w:name="_Toc421715781"/>
      <w:bookmarkStart w:id="510" w:name="_Toc421778188"/>
      <w:bookmarkStart w:id="511" w:name="_Toc421778547"/>
      <w:bookmarkStart w:id="512" w:name="_Toc421781499"/>
      <w:bookmarkStart w:id="513" w:name="_Toc421788087"/>
      <w:bookmarkStart w:id="514" w:name="_Toc421717098"/>
      <w:bookmarkStart w:id="515" w:name="_Toc501091529"/>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r w:rsidRPr="00132114">
        <w:t>Kitchen</w:t>
      </w:r>
      <w:bookmarkEnd w:id="514"/>
      <w:bookmarkEnd w:id="515"/>
    </w:p>
    <w:tbl>
      <w:tblPr>
        <w:tblW w:w="10865" w:type="dxa"/>
        <w:tblLayout w:type="fixed"/>
        <w:tblLook w:val="04A0" w:firstRow="1" w:lastRow="0" w:firstColumn="1" w:lastColumn="0" w:noHBand="0" w:noVBand="1"/>
      </w:tblPr>
      <w:tblGrid>
        <w:gridCol w:w="1511"/>
        <w:gridCol w:w="9354"/>
      </w:tblGrid>
      <w:tr w:rsidR="00B9674C" w:rsidRPr="00132114" w14:paraId="785EB491" w14:textId="77777777" w:rsidTr="003C06B2">
        <w:tc>
          <w:tcPr>
            <w:tcW w:w="1511" w:type="dxa"/>
          </w:tcPr>
          <w:p w14:paraId="5A3F81B8" w14:textId="77777777" w:rsidR="00B9674C" w:rsidRPr="00132114" w:rsidRDefault="00B9674C" w:rsidP="00DE3B91">
            <w:pPr>
              <w:spacing w:after="0" w:line="240" w:lineRule="auto"/>
              <w:rPr>
                <w:rFonts w:ascii="Arial" w:hAnsi="Arial" w:cs="Arial"/>
                <w:sz w:val="20"/>
                <w:szCs w:val="20"/>
              </w:rPr>
            </w:pPr>
            <w:r w:rsidRPr="00132114">
              <w:rPr>
                <w:rFonts w:ascii="Arial" w:hAnsi="Arial" w:cs="Arial"/>
                <w:sz w:val="20"/>
                <w:szCs w:val="20"/>
              </w:rPr>
              <w:t>Performance Statement</w:t>
            </w:r>
          </w:p>
        </w:tc>
        <w:tc>
          <w:tcPr>
            <w:tcW w:w="9354" w:type="dxa"/>
            <w:vAlign w:val="center"/>
          </w:tcPr>
          <w:p w14:paraId="516059B7" w14:textId="77777777" w:rsidR="00B9674C" w:rsidRPr="00132114" w:rsidRDefault="00B9674C" w:rsidP="00DE3B91">
            <w:pPr>
              <w:spacing w:after="0" w:line="240" w:lineRule="auto"/>
              <w:rPr>
                <w:rFonts w:ascii="Arial" w:hAnsi="Arial" w:cs="Arial"/>
                <w:b/>
                <w:bCs/>
                <w:i/>
                <w:iCs/>
                <w:sz w:val="20"/>
                <w:szCs w:val="20"/>
              </w:rPr>
            </w:pPr>
            <w:r w:rsidRPr="00132114">
              <w:rPr>
                <w:rFonts w:ascii="Arial" w:hAnsi="Arial" w:cs="Arial"/>
                <w:b/>
                <w:bCs/>
                <w:i/>
                <w:iCs/>
                <w:sz w:val="20"/>
                <w:szCs w:val="20"/>
              </w:rPr>
              <w:t>The kitchen shall be functional and safe for all users, regardless of their abilities or disabilities.</w:t>
            </w:r>
          </w:p>
        </w:tc>
      </w:tr>
    </w:tbl>
    <w:p w14:paraId="64421EE0" w14:textId="77777777" w:rsidR="000A415E" w:rsidRPr="00132114" w:rsidRDefault="000A415E">
      <w:pPr>
        <w:rPr>
          <w:rFonts w:ascii="Arial" w:hAnsi="Arial" w:cs="Arial"/>
          <w:sz w:val="4"/>
          <w:szCs w:val="4"/>
        </w:rPr>
      </w:pPr>
    </w:p>
    <w:tbl>
      <w:tblPr>
        <w:tblW w:w="10757" w:type="dxa"/>
        <w:tblInd w:w="108" w:type="dxa"/>
        <w:tblLayout w:type="fixed"/>
        <w:tblLook w:val="04A0" w:firstRow="1" w:lastRow="0" w:firstColumn="1" w:lastColumn="0" w:noHBand="0" w:noVBand="1"/>
      </w:tblPr>
      <w:tblGrid>
        <w:gridCol w:w="1403"/>
        <w:gridCol w:w="7370"/>
        <w:gridCol w:w="1984"/>
      </w:tblGrid>
      <w:tr w:rsidR="00186318" w:rsidRPr="00132114" w14:paraId="7CA85B97" w14:textId="77777777" w:rsidTr="006B6B8A">
        <w:trPr>
          <w:tblHeader/>
        </w:trPr>
        <w:tc>
          <w:tcPr>
            <w:tcW w:w="1403" w:type="dxa"/>
            <w:tcBorders>
              <w:top w:val="single" w:sz="4" w:space="0" w:color="auto"/>
              <w:left w:val="single" w:sz="4" w:space="0" w:color="auto"/>
              <w:bottom w:val="single" w:sz="4" w:space="0" w:color="auto"/>
              <w:right w:val="single" w:sz="4" w:space="0" w:color="auto"/>
            </w:tcBorders>
            <w:shd w:val="clear" w:color="auto" w:fill="0296D9"/>
          </w:tcPr>
          <w:p w14:paraId="57A76F7C" w14:textId="77777777" w:rsidR="00186318" w:rsidRPr="00132114" w:rsidRDefault="00186318" w:rsidP="00C81B6B">
            <w:pPr>
              <w:spacing w:before="120" w:after="120" w:line="240" w:lineRule="auto"/>
              <w:rPr>
                <w:rFonts w:ascii="Arial" w:hAnsi="Arial" w:cs="Arial"/>
                <w:b/>
                <w:color w:val="FFFFFF" w:themeColor="background1"/>
                <w:sz w:val="19"/>
                <w:szCs w:val="19"/>
              </w:rPr>
            </w:pPr>
            <w:bookmarkStart w:id="516" w:name="_Toc416931801"/>
            <w:bookmarkStart w:id="517" w:name="_Toc416931838"/>
            <w:bookmarkStart w:id="518" w:name="_Toc416931880"/>
            <w:bookmarkStart w:id="519" w:name="_Toc416932132"/>
            <w:bookmarkStart w:id="520" w:name="_Toc416932505"/>
            <w:bookmarkStart w:id="521" w:name="_Toc416932604"/>
            <w:bookmarkStart w:id="522" w:name="_Toc416932646"/>
            <w:bookmarkStart w:id="523" w:name="_Toc416932688"/>
            <w:bookmarkStart w:id="524" w:name="_Toc417278284"/>
            <w:bookmarkStart w:id="525" w:name="_Toc417278361"/>
            <w:bookmarkStart w:id="526" w:name="_Toc417450659"/>
            <w:bookmarkStart w:id="527" w:name="_Toc417453256"/>
            <w:bookmarkStart w:id="528" w:name="_Toc417565898"/>
            <w:bookmarkStart w:id="529" w:name="_Toc417570750"/>
            <w:bookmarkStart w:id="530" w:name="_Toc417826451"/>
            <w:bookmarkStart w:id="531" w:name="_Toc417826718"/>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4D6CC867" w14:textId="77777777" w:rsidR="00186318" w:rsidRPr="00132114" w:rsidRDefault="00186318" w:rsidP="00613A2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615107E2" w14:textId="77777777" w:rsidR="00186318" w:rsidRPr="00132114" w:rsidRDefault="00186318"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186318" w:rsidRPr="00132114" w14:paraId="7A3D1EBD" w14:textId="77777777" w:rsidTr="006B6B8A">
        <w:tc>
          <w:tcPr>
            <w:tcW w:w="1403" w:type="dxa"/>
            <w:tcBorders>
              <w:top w:val="single" w:sz="4" w:space="0" w:color="auto"/>
              <w:left w:val="single" w:sz="4" w:space="0" w:color="auto"/>
              <w:right w:val="single" w:sz="4" w:space="0" w:color="auto"/>
            </w:tcBorders>
          </w:tcPr>
          <w:p w14:paraId="61CE9EAC" w14:textId="77777777" w:rsidR="00186318" w:rsidRPr="00132114" w:rsidRDefault="00186318" w:rsidP="00122C14">
            <w:pPr>
              <w:spacing w:before="120" w:after="120"/>
              <w:rPr>
                <w:rFonts w:ascii="Arial" w:hAnsi="Arial" w:cs="Arial"/>
                <w:sz w:val="21"/>
                <w:szCs w:val="21"/>
              </w:rPr>
            </w:pPr>
            <w:bookmarkStart w:id="532" w:name="_Toc421717099"/>
            <w:r w:rsidRPr="00132114">
              <w:rPr>
                <w:rFonts w:ascii="Arial" w:hAnsi="Arial" w:cs="Arial"/>
                <w:sz w:val="19"/>
                <w:szCs w:val="19"/>
              </w:rPr>
              <w:t>Kitchen Design</w:t>
            </w:r>
            <w:bookmarkEnd w:id="532"/>
          </w:p>
        </w:tc>
        <w:tc>
          <w:tcPr>
            <w:tcW w:w="7370" w:type="dxa"/>
            <w:tcBorders>
              <w:left w:val="single" w:sz="4" w:space="0" w:color="auto"/>
              <w:bottom w:val="single" w:sz="4" w:space="0" w:color="auto"/>
              <w:right w:val="single" w:sz="4" w:space="0" w:color="auto"/>
            </w:tcBorders>
          </w:tcPr>
          <w:p w14:paraId="4EAA1F33" w14:textId="77777777" w:rsidR="003F5BBC" w:rsidRPr="00132114" w:rsidRDefault="00186318" w:rsidP="000D36F6">
            <w:pPr>
              <w:spacing w:before="120" w:after="120" w:line="240" w:lineRule="auto"/>
              <w:rPr>
                <w:rFonts w:ascii="Arial" w:hAnsi="Arial" w:cs="Arial"/>
                <w:sz w:val="19"/>
                <w:szCs w:val="19"/>
              </w:rPr>
            </w:pPr>
            <w:r w:rsidRPr="00132114">
              <w:rPr>
                <w:rFonts w:ascii="Arial" w:hAnsi="Arial" w:cs="Arial"/>
                <w:sz w:val="19"/>
                <w:szCs w:val="19"/>
              </w:rPr>
              <w:t>Each unit/apartment shall have one kitchen, located adjacent to an open plan meals and living area.</w:t>
            </w:r>
            <w:r w:rsidR="0099554A" w:rsidRPr="00132114">
              <w:rPr>
                <w:rFonts w:ascii="Arial" w:hAnsi="Arial" w:cs="Arial"/>
                <w:sz w:val="19"/>
                <w:szCs w:val="19"/>
              </w:rPr>
              <w:t xml:space="preserve"> The kitchen shall as far as practical incorporate requirements for wheelchair users, people with </w:t>
            </w:r>
            <w:r w:rsidR="00B36EB6" w:rsidRPr="00132114">
              <w:rPr>
                <w:rFonts w:ascii="Arial" w:hAnsi="Arial" w:cs="Arial"/>
                <w:sz w:val="19"/>
                <w:szCs w:val="19"/>
              </w:rPr>
              <w:t xml:space="preserve">acquired brain injury </w:t>
            </w:r>
            <w:r w:rsidR="0099554A" w:rsidRPr="00132114">
              <w:rPr>
                <w:rFonts w:ascii="Arial" w:hAnsi="Arial" w:cs="Arial"/>
                <w:sz w:val="19"/>
                <w:szCs w:val="19"/>
              </w:rPr>
              <w:t>and vision impairment.</w:t>
            </w:r>
          </w:p>
        </w:tc>
        <w:tc>
          <w:tcPr>
            <w:tcW w:w="1984" w:type="dxa"/>
            <w:tcBorders>
              <w:left w:val="single" w:sz="4" w:space="0" w:color="auto"/>
              <w:bottom w:val="single" w:sz="4" w:space="0" w:color="auto"/>
              <w:right w:val="single" w:sz="4" w:space="0" w:color="auto"/>
            </w:tcBorders>
          </w:tcPr>
          <w:p w14:paraId="6F7BC4E3" w14:textId="77777777" w:rsidR="00186318" w:rsidRPr="00132114" w:rsidRDefault="00B36EB6"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0D36F6" w:rsidRPr="00132114" w14:paraId="3FBAD28B" w14:textId="77777777" w:rsidTr="006B6B8A">
        <w:tc>
          <w:tcPr>
            <w:tcW w:w="1403" w:type="dxa"/>
            <w:tcBorders>
              <w:left w:val="single" w:sz="4" w:space="0" w:color="auto"/>
              <w:right w:val="single" w:sz="4" w:space="0" w:color="auto"/>
            </w:tcBorders>
          </w:tcPr>
          <w:p w14:paraId="15D1369E" w14:textId="77777777" w:rsidR="000D36F6" w:rsidRPr="00132114" w:rsidRDefault="000D36F6" w:rsidP="00C265BE">
            <w:pPr>
              <w:spacing w:before="120" w:after="120" w:line="240" w:lineRule="auto"/>
              <w:rPr>
                <w:rFonts w:ascii="Arial" w:hAnsi="Arial" w:cs="Arial"/>
                <w:sz w:val="21"/>
                <w:szCs w:val="21"/>
              </w:rPr>
            </w:pPr>
          </w:p>
        </w:tc>
        <w:tc>
          <w:tcPr>
            <w:tcW w:w="9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290BEA" w14:textId="77777777" w:rsidR="000D36F6" w:rsidRPr="00132114" w:rsidRDefault="000D36F6" w:rsidP="00B85F2B">
            <w:pPr>
              <w:spacing w:before="120" w:after="120" w:line="240" w:lineRule="auto"/>
              <w:rPr>
                <w:rFonts w:ascii="Arial" w:hAnsi="Arial" w:cs="Arial"/>
                <w:sz w:val="19"/>
                <w:szCs w:val="19"/>
              </w:rPr>
            </w:pPr>
            <w:r w:rsidRPr="00132114">
              <w:rPr>
                <w:rFonts w:ascii="Arial" w:hAnsi="Arial" w:cs="Arial"/>
                <w:b/>
                <w:sz w:val="19"/>
                <w:szCs w:val="19"/>
              </w:rPr>
              <w:t>Preference is for joinery installation to be delayed as long as possible during construction, to allow for any specific tenant modifications.</w:t>
            </w:r>
          </w:p>
        </w:tc>
      </w:tr>
      <w:tr w:rsidR="00186318" w:rsidRPr="00132114" w14:paraId="54AC6CA3" w14:textId="77777777" w:rsidTr="006B6B8A">
        <w:tc>
          <w:tcPr>
            <w:tcW w:w="1403" w:type="dxa"/>
            <w:tcBorders>
              <w:left w:val="single" w:sz="4" w:space="0" w:color="auto"/>
              <w:right w:val="single" w:sz="4" w:space="0" w:color="auto"/>
            </w:tcBorders>
          </w:tcPr>
          <w:p w14:paraId="7D2C03B9" w14:textId="77777777" w:rsidR="00186318" w:rsidRPr="00132114" w:rsidRDefault="00186318" w:rsidP="00C81B6B">
            <w:pPr>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1C97B942" w14:textId="24F00949" w:rsidR="00186318" w:rsidRPr="00132114" w:rsidRDefault="00186318" w:rsidP="00613A26">
            <w:pPr>
              <w:spacing w:before="120" w:after="120" w:line="240" w:lineRule="auto"/>
              <w:rPr>
                <w:rFonts w:ascii="Arial" w:hAnsi="Arial" w:cs="Arial"/>
                <w:sz w:val="19"/>
                <w:szCs w:val="19"/>
              </w:rPr>
            </w:pPr>
            <w:r w:rsidRPr="00132114">
              <w:rPr>
                <w:rFonts w:ascii="Arial" w:hAnsi="Arial" w:cs="Arial"/>
                <w:sz w:val="19"/>
                <w:szCs w:val="19"/>
              </w:rPr>
              <w:t>Consideration is required with regard to features such as:</w:t>
            </w:r>
          </w:p>
          <w:p w14:paraId="03AAE5EF" w14:textId="77777777" w:rsidR="00186318" w:rsidRPr="00132114" w:rsidRDefault="00186318" w:rsidP="004B45B2">
            <w:pPr>
              <w:pStyle w:val="ListParagraph"/>
              <w:numPr>
                <w:ilvl w:val="0"/>
                <w:numId w:val="10"/>
              </w:numPr>
              <w:spacing w:before="120" w:after="120" w:line="240" w:lineRule="auto"/>
              <w:contextualSpacing w:val="0"/>
              <w:rPr>
                <w:rFonts w:ascii="Arial" w:hAnsi="Arial" w:cs="Arial"/>
                <w:sz w:val="19"/>
                <w:szCs w:val="19"/>
              </w:rPr>
            </w:pPr>
            <w:r w:rsidRPr="00132114">
              <w:rPr>
                <w:rFonts w:ascii="Arial" w:hAnsi="Arial" w:cs="Arial"/>
                <w:sz w:val="19"/>
                <w:szCs w:val="19"/>
              </w:rPr>
              <w:t>An efficient and functional layout, with sufficient circulation space to all areas, work surfaces and appliances.</w:t>
            </w:r>
          </w:p>
          <w:p w14:paraId="4E43A3D7" w14:textId="77777777" w:rsidR="00186318" w:rsidRPr="00132114" w:rsidRDefault="00186318" w:rsidP="004B45B2">
            <w:pPr>
              <w:pStyle w:val="ListParagraph"/>
              <w:numPr>
                <w:ilvl w:val="0"/>
                <w:numId w:val="10"/>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Work surfaces (i.e. benches), sinks and stoves at an appropriate height which </w:t>
            </w:r>
            <w:r w:rsidR="00DC275B" w:rsidRPr="00132114">
              <w:rPr>
                <w:rFonts w:ascii="Arial" w:hAnsi="Arial" w:cs="Arial"/>
                <w:sz w:val="19"/>
                <w:szCs w:val="19"/>
              </w:rPr>
              <w:t>provide under-bench access</w:t>
            </w:r>
            <w:r w:rsidRPr="00132114">
              <w:rPr>
                <w:rFonts w:ascii="Arial" w:hAnsi="Arial" w:cs="Arial"/>
                <w:sz w:val="19"/>
                <w:szCs w:val="19"/>
              </w:rPr>
              <w:t xml:space="preserve"> with sufficient knee and foot clearance.</w:t>
            </w:r>
          </w:p>
          <w:p w14:paraId="13F15AC8" w14:textId="77777777" w:rsidR="00186318" w:rsidRPr="00132114" w:rsidRDefault="00186318" w:rsidP="004B45B2">
            <w:pPr>
              <w:pStyle w:val="ListParagraph"/>
              <w:numPr>
                <w:ilvl w:val="0"/>
                <w:numId w:val="10"/>
              </w:numPr>
              <w:spacing w:before="120" w:after="120" w:line="240" w:lineRule="auto"/>
              <w:contextualSpacing w:val="0"/>
              <w:rPr>
                <w:rFonts w:ascii="Arial" w:hAnsi="Arial" w:cs="Arial"/>
                <w:sz w:val="19"/>
                <w:szCs w:val="19"/>
              </w:rPr>
            </w:pPr>
            <w:r w:rsidRPr="00132114">
              <w:rPr>
                <w:rFonts w:ascii="Arial" w:hAnsi="Arial" w:cs="Arial"/>
                <w:sz w:val="19"/>
                <w:szCs w:val="19"/>
              </w:rPr>
              <w:t>Locating kitchen elements within the zone of reach for seated users including:</w:t>
            </w:r>
          </w:p>
          <w:p w14:paraId="2D345ECF" w14:textId="77777777" w:rsidR="00186318" w:rsidRPr="00132114" w:rsidRDefault="00186318" w:rsidP="004B45B2">
            <w:pPr>
              <w:pStyle w:val="ListParagraph"/>
              <w:numPr>
                <w:ilvl w:val="0"/>
                <w:numId w:val="11"/>
              </w:numPr>
              <w:spacing w:before="120" w:after="120" w:line="240" w:lineRule="auto"/>
              <w:contextualSpacing w:val="0"/>
              <w:rPr>
                <w:rFonts w:ascii="Arial" w:hAnsi="Arial" w:cs="Arial"/>
                <w:sz w:val="19"/>
                <w:szCs w:val="19"/>
              </w:rPr>
            </w:pPr>
            <w:r w:rsidRPr="00132114">
              <w:rPr>
                <w:rFonts w:ascii="Arial" w:hAnsi="Arial" w:cs="Arial"/>
                <w:sz w:val="19"/>
                <w:szCs w:val="19"/>
              </w:rPr>
              <w:t>Controls to all appliances.</w:t>
            </w:r>
          </w:p>
          <w:p w14:paraId="4D25EEDC" w14:textId="77777777" w:rsidR="00186318" w:rsidRPr="00132114" w:rsidRDefault="00186318" w:rsidP="004B45B2">
            <w:pPr>
              <w:pStyle w:val="ListParagraph"/>
              <w:numPr>
                <w:ilvl w:val="0"/>
                <w:numId w:val="11"/>
              </w:numPr>
              <w:spacing w:before="120" w:after="120" w:line="240" w:lineRule="auto"/>
              <w:contextualSpacing w:val="0"/>
              <w:rPr>
                <w:rFonts w:ascii="Arial" w:hAnsi="Arial" w:cs="Arial"/>
                <w:sz w:val="19"/>
                <w:szCs w:val="19"/>
              </w:rPr>
            </w:pPr>
            <w:r w:rsidRPr="00132114">
              <w:rPr>
                <w:rFonts w:ascii="Arial" w:hAnsi="Arial" w:cs="Arial"/>
                <w:sz w:val="19"/>
                <w:szCs w:val="19"/>
              </w:rPr>
              <w:t>Fixtures and fittings over bench tops (such as power points, taps).</w:t>
            </w:r>
          </w:p>
          <w:p w14:paraId="43494896" w14:textId="77777777" w:rsidR="00186318" w:rsidRPr="00132114" w:rsidRDefault="00186318" w:rsidP="004B45B2">
            <w:pPr>
              <w:pStyle w:val="ListParagraph"/>
              <w:numPr>
                <w:ilvl w:val="0"/>
                <w:numId w:val="11"/>
              </w:numPr>
              <w:spacing w:before="120" w:after="120" w:line="240" w:lineRule="auto"/>
              <w:contextualSpacing w:val="0"/>
              <w:rPr>
                <w:rFonts w:ascii="Arial" w:hAnsi="Arial" w:cs="Arial"/>
                <w:sz w:val="19"/>
                <w:szCs w:val="19"/>
              </w:rPr>
            </w:pPr>
            <w:r w:rsidRPr="00132114">
              <w:rPr>
                <w:rFonts w:ascii="Arial" w:hAnsi="Arial" w:cs="Arial"/>
                <w:sz w:val="19"/>
                <w:szCs w:val="19"/>
              </w:rPr>
              <w:t>Storage cupboards</w:t>
            </w:r>
            <w:r w:rsidR="000B428C" w:rsidRPr="00132114">
              <w:rPr>
                <w:rFonts w:ascii="Arial" w:hAnsi="Arial" w:cs="Arial"/>
                <w:sz w:val="19"/>
                <w:szCs w:val="19"/>
              </w:rPr>
              <w:t>/</w:t>
            </w:r>
            <w:r w:rsidR="00620B26" w:rsidRPr="00132114">
              <w:rPr>
                <w:rFonts w:ascii="Arial" w:hAnsi="Arial" w:cs="Arial"/>
                <w:sz w:val="19"/>
                <w:szCs w:val="19"/>
              </w:rPr>
              <w:t>space</w:t>
            </w:r>
            <w:r w:rsidR="00B25627" w:rsidRPr="00132114">
              <w:rPr>
                <w:rFonts w:ascii="Arial" w:hAnsi="Arial" w:cs="Arial"/>
                <w:sz w:val="19"/>
                <w:szCs w:val="19"/>
              </w:rPr>
              <w:t xml:space="preserve"> (such as height adjustable shelving)</w:t>
            </w:r>
            <w:r w:rsidR="00620B26" w:rsidRPr="00132114">
              <w:rPr>
                <w:rFonts w:ascii="Arial" w:hAnsi="Arial" w:cs="Arial"/>
                <w:sz w:val="19"/>
                <w:szCs w:val="19"/>
              </w:rPr>
              <w:t>.</w:t>
            </w:r>
          </w:p>
          <w:p w14:paraId="6D727416" w14:textId="77777777" w:rsidR="000146E3" w:rsidRPr="00132114" w:rsidRDefault="000146E3" w:rsidP="004B45B2">
            <w:pPr>
              <w:pStyle w:val="ListParagraph"/>
              <w:numPr>
                <w:ilvl w:val="0"/>
                <w:numId w:val="11"/>
              </w:numPr>
              <w:spacing w:before="120" w:after="120" w:line="240" w:lineRule="auto"/>
              <w:contextualSpacing w:val="0"/>
              <w:rPr>
                <w:rFonts w:ascii="Arial" w:hAnsi="Arial" w:cs="Arial"/>
                <w:sz w:val="19"/>
                <w:szCs w:val="19"/>
              </w:rPr>
            </w:pPr>
            <w:r w:rsidRPr="00132114">
              <w:rPr>
                <w:rFonts w:ascii="Arial" w:hAnsi="Arial" w:cs="Arial"/>
                <w:sz w:val="19"/>
                <w:szCs w:val="19"/>
              </w:rPr>
              <w:t>Rubbish bin access (such as pull out)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5ADC68C6" w14:textId="77777777" w:rsidR="00186318" w:rsidRPr="00132114" w:rsidRDefault="00B36EB6" w:rsidP="00B85F2B">
            <w:pPr>
              <w:spacing w:before="120" w:after="120" w:line="240" w:lineRule="auto"/>
              <w:rPr>
                <w:rFonts w:ascii="Arial" w:hAnsi="Arial" w:cs="Arial"/>
              </w:rPr>
            </w:pPr>
            <w:r w:rsidRPr="00132114">
              <w:rPr>
                <w:rFonts w:ascii="Arial" w:hAnsi="Arial" w:cs="Arial"/>
                <w:sz w:val="19"/>
                <w:szCs w:val="19"/>
              </w:rPr>
              <w:t>RIPL Requirement</w:t>
            </w:r>
          </w:p>
        </w:tc>
      </w:tr>
      <w:tr w:rsidR="00186318" w:rsidRPr="00132114" w14:paraId="62847489" w14:textId="77777777" w:rsidTr="006B6B8A">
        <w:tc>
          <w:tcPr>
            <w:tcW w:w="1403" w:type="dxa"/>
            <w:tcBorders>
              <w:left w:val="single" w:sz="4" w:space="0" w:color="auto"/>
              <w:right w:val="single" w:sz="4" w:space="0" w:color="auto"/>
            </w:tcBorders>
          </w:tcPr>
          <w:p w14:paraId="75D09AF4" w14:textId="77777777" w:rsidR="00186318" w:rsidRPr="00132114" w:rsidRDefault="00186318"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E7CBC10" w14:textId="77777777" w:rsidR="00E61C4B" w:rsidRPr="00132114" w:rsidRDefault="00186318" w:rsidP="00520674">
            <w:pPr>
              <w:pStyle w:val="ListParagraph"/>
              <w:numPr>
                <w:ilvl w:val="0"/>
                <w:numId w:val="13"/>
              </w:numPr>
              <w:spacing w:before="120" w:after="120" w:line="240" w:lineRule="auto"/>
              <w:contextualSpacing w:val="0"/>
              <w:rPr>
                <w:rFonts w:ascii="Arial" w:hAnsi="Arial" w:cs="Arial"/>
              </w:rPr>
            </w:pPr>
            <w:r w:rsidRPr="00132114">
              <w:rPr>
                <w:rFonts w:ascii="Arial" w:hAnsi="Arial" w:cs="Arial"/>
                <w:sz w:val="19"/>
                <w:szCs w:val="19"/>
              </w:rPr>
              <w:t>A simple and legible</w:t>
            </w:r>
            <w:r w:rsidR="00F651FE" w:rsidRPr="00132114">
              <w:rPr>
                <w:rFonts w:ascii="Arial" w:hAnsi="Arial" w:cs="Arial"/>
                <w:sz w:val="19"/>
                <w:szCs w:val="19"/>
              </w:rPr>
              <w:t xml:space="preserve"> </w:t>
            </w:r>
            <w:r w:rsidRPr="00132114">
              <w:rPr>
                <w:rFonts w:ascii="Arial" w:hAnsi="Arial" w:cs="Arial"/>
                <w:sz w:val="19"/>
                <w:szCs w:val="19"/>
              </w:rPr>
              <w:t>layout of kitchen work surfaces, appliances and storage.</w:t>
            </w:r>
          </w:p>
          <w:p w14:paraId="52478B6D" w14:textId="77777777" w:rsidR="00E61C4B" w:rsidRPr="00132114" w:rsidRDefault="00E61C4B" w:rsidP="00520674">
            <w:pPr>
              <w:pStyle w:val="ListParagraph"/>
              <w:numPr>
                <w:ilvl w:val="0"/>
                <w:numId w:val="13"/>
              </w:numPr>
              <w:spacing w:before="120" w:after="120" w:line="240" w:lineRule="auto"/>
              <w:contextualSpacing w:val="0"/>
              <w:rPr>
                <w:rFonts w:ascii="Arial" w:hAnsi="Arial" w:cs="Arial"/>
              </w:rPr>
            </w:pPr>
            <w:r w:rsidRPr="00132114">
              <w:rPr>
                <w:rFonts w:ascii="Arial" w:hAnsi="Arial" w:cs="Arial"/>
                <w:sz w:val="19"/>
                <w:szCs w:val="19"/>
              </w:rPr>
              <w:t xml:space="preserve">Consideration for flexible approach </w:t>
            </w:r>
            <w:r w:rsidR="00B25627" w:rsidRPr="00132114">
              <w:rPr>
                <w:rFonts w:ascii="Arial" w:hAnsi="Arial" w:cs="Arial"/>
                <w:sz w:val="19"/>
                <w:szCs w:val="19"/>
              </w:rPr>
              <w:t xml:space="preserve">(from left or right side) </w:t>
            </w:r>
            <w:r w:rsidRPr="00132114">
              <w:rPr>
                <w:rFonts w:ascii="Arial" w:hAnsi="Arial" w:cs="Arial"/>
                <w:sz w:val="19"/>
                <w:szCs w:val="19"/>
              </w:rPr>
              <w:t xml:space="preserve">for </w:t>
            </w:r>
            <w:r w:rsidR="00B25627" w:rsidRPr="00132114">
              <w:rPr>
                <w:rFonts w:ascii="Arial" w:hAnsi="Arial" w:cs="Arial"/>
                <w:sz w:val="19"/>
                <w:szCs w:val="19"/>
              </w:rPr>
              <w:t xml:space="preserve">access to </w:t>
            </w:r>
            <w:r w:rsidRPr="00132114">
              <w:rPr>
                <w:rFonts w:ascii="Arial" w:hAnsi="Arial" w:cs="Arial"/>
                <w:sz w:val="19"/>
                <w:szCs w:val="19"/>
              </w:rPr>
              <w:t>joinery and appliances</w:t>
            </w:r>
            <w:r w:rsidR="00185982" w:rsidRPr="00132114">
              <w:rPr>
                <w:rFonts w:ascii="Arial" w:hAnsi="Arial" w:cs="Arial"/>
                <w:sz w:val="19"/>
                <w:szCs w:val="19"/>
              </w:rPr>
              <w:t>.</w:t>
            </w:r>
          </w:p>
          <w:p w14:paraId="1DBCB7BB" w14:textId="77777777" w:rsidR="00186318" w:rsidRPr="00132114" w:rsidRDefault="00186318" w:rsidP="00520674">
            <w:pPr>
              <w:pStyle w:val="ListParagraph"/>
              <w:numPr>
                <w:ilvl w:val="0"/>
                <w:numId w:val="13"/>
              </w:numPr>
              <w:spacing w:before="120" w:after="120" w:line="240" w:lineRule="auto"/>
              <w:contextualSpacing w:val="0"/>
              <w:rPr>
                <w:rFonts w:ascii="Arial" w:hAnsi="Arial" w:cs="Arial"/>
                <w:sz w:val="19"/>
                <w:szCs w:val="19"/>
              </w:rPr>
            </w:pPr>
            <w:r w:rsidRPr="00132114">
              <w:rPr>
                <w:rFonts w:ascii="Arial" w:hAnsi="Arial" w:cs="Arial"/>
                <w:sz w:val="19"/>
                <w:szCs w:val="19"/>
              </w:rPr>
              <w:t>Careful selection and location of appliances and fixtures with regard to:</w:t>
            </w:r>
          </w:p>
          <w:p w14:paraId="6BE14052" w14:textId="77777777" w:rsidR="00186318" w:rsidRPr="00132114" w:rsidRDefault="00186318" w:rsidP="00520674">
            <w:pPr>
              <w:pStyle w:val="ListParagraph"/>
              <w:numPr>
                <w:ilvl w:val="0"/>
                <w:numId w:val="13"/>
              </w:numPr>
              <w:spacing w:before="120" w:after="120" w:line="240" w:lineRule="auto"/>
              <w:contextualSpacing w:val="0"/>
              <w:rPr>
                <w:rFonts w:ascii="Arial" w:hAnsi="Arial" w:cs="Arial"/>
                <w:sz w:val="19"/>
                <w:szCs w:val="19"/>
              </w:rPr>
            </w:pPr>
            <w:r w:rsidRPr="00132114">
              <w:rPr>
                <w:rFonts w:ascii="Arial" w:hAnsi="Arial" w:cs="Arial"/>
                <w:sz w:val="19"/>
                <w:szCs w:val="19"/>
              </w:rPr>
              <w:t>Simple and intuitive design of controls.</w:t>
            </w:r>
          </w:p>
          <w:p w14:paraId="5301ED6D" w14:textId="77777777" w:rsidR="00520674" w:rsidRPr="00132114" w:rsidRDefault="00520674" w:rsidP="00520674">
            <w:pPr>
              <w:pStyle w:val="ListParagraph"/>
              <w:numPr>
                <w:ilvl w:val="0"/>
                <w:numId w:val="13"/>
              </w:numPr>
              <w:spacing w:before="120" w:after="120" w:line="240" w:lineRule="auto"/>
              <w:contextualSpacing w:val="0"/>
              <w:rPr>
                <w:rFonts w:ascii="Arial" w:hAnsi="Arial" w:cs="Arial"/>
                <w:sz w:val="19"/>
                <w:szCs w:val="19"/>
              </w:rPr>
            </w:pPr>
            <w:r w:rsidRPr="00132114">
              <w:rPr>
                <w:rFonts w:ascii="Arial" w:hAnsi="Arial" w:cs="Arial"/>
                <w:sz w:val="19"/>
                <w:szCs w:val="19"/>
              </w:rPr>
              <w:t>Colour contrast between controls and adjacent surfaces.</w:t>
            </w:r>
          </w:p>
          <w:p w14:paraId="0D78F9C4" w14:textId="77777777" w:rsidR="00186318" w:rsidRPr="00132114" w:rsidRDefault="00186318" w:rsidP="00520674">
            <w:pPr>
              <w:pStyle w:val="ListParagraph"/>
              <w:numPr>
                <w:ilvl w:val="0"/>
                <w:numId w:val="13"/>
              </w:numPr>
              <w:spacing w:before="120" w:after="120" w:line="240" w:lineRule="auto"/>
              <w:contextualSpacing w:val="0"/>
              <w:rPr>
                <w:rFonts w:ascii="Arial" w:hAnsi="Arial" w:cs="Arial"/>
                <w:sz w:val="19"/>
                <w:szCs w:val="19"/>
              </w:rPr>
            </w:pPr>
            <w:r w:rsidRPr="00132114">
              <w:rPr>
                <w:rFonts w:ascii="Arial" w:hAnsi="Arial" w:cs="Arial"/>
                <w:sz w:val="19"/>
                <w:szCs w:val="19"/>
              </w:rPr>
              <w:t>Design and layout of storage, such as shallow rather than deep pantry shelves (giving visibility to all pantry contents)</w:t>
            </w:r>
            <w:r w:rsidR="00B25627" w:rsidRPr="00132114">
              <w:rPr>
                <w:rFonts w:ascii="Arial" w:hAnsi="Arial" w:cs="Arial"/>
                <w:sz w:val="19"/>
                <w:szCs w:val="19"/>
              </w:rPr>
              <w:t>, and height adjustable shelving</w:t>
            </w:r>
            <w:r w:rsidR="000B428C"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51284FB" w14:textId="77777777" w:rsidR="00186318" w:rsidRPr="00132114" w:rsidRDefault="00B36EB6" w:rsidP="00575680">
            <w:pPr>
              <w:spacing w:before="120" w:after="120"/>
              <w:rPr>
                <w:rFonts w:ascii="Arial" w:hAnsi="Arial" w:cs="Arial"/>
                <w:sz w:val="19"/>
                <w:szCs w:val="19"/>
              </w:rPr>
            </w:pPr>
            <w:r w:rsidRPr="00132114">
              <w:rPr>
                <w:rFonts w:ascii="Arial" w:hAnsi="Arial" w:cs="Arial"/>
                <w:sz w:val="19"/>
                <w:szCs w:val="19"/>
              </w:rPr>
              <w:t>RIPL Requirement</w:t>
            </w:r>
          </w:p>
        </w:tc>
      </w:tr>
      <w:tr w:rsidR="00186318" w:rsidRPr="00132114" w14:paraId="064AA308" w14:textId="77777777" w:rsidTr="00F9487C">
        <w:tc>
          <w:tcPr>
            <w:tcW w:w="1403" w:type="dxa"/>
            <w:tcBorders>
              <w:left w:val="single" w:sz="4" w:space="0" w:color="auto"/>
              <w:bottom w:val="dotted" w:sz="4" w:space="0" w:color="A6A6A6" w:themeColor="background1" w:themeShade="A6"/>
              <w:right w:val="single" w:sz="4" w:space="0" w:color="auto"/>
            </w:tcBorders>
          </w:tcPr>
          <w:p w14:paraId="0E77A695" w14:textId="77777777" w:rsidR="00186318" w:rsidRPr="00132114" w:rsidRDefault="00186318"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3BAA040" w14:textId="77777777" w:rsidR="00186318" w:rsidRPr="00132114" w:rsidRDefault="00186318" w:rsidP="004B45B2">
            <w:pPr>
              <w:pStyle w:val="ListParagraph"/>
              <w:numPr>
                <w:ilvl w:val="0"/>
                <w:numId w:val="15"/>
              </w:numPr>
              <w:spacing w:before="120" w:after="120" w:line="240" w:lineRule="auto"/>
              <w:contextualSpacing w:val="0"/>
              <w:rPr>
                <w:rFonts w:ascii="Arial" w:hAnsi="Arial" w:cs="Arial"/>
                <w:sz w:val="19"/>
                <w:szCs w:val="19"/>
              </w:rPr>
            </w:pPr>
            <w:r w:rsidRPr="00132114">
              <w:rPr>
                <w:rFonts w:ascii="Arial" w:hAnsi="Arial" w:cs="Arial"/>
                <w:sz w:val="19"/>
                <w:szCs w:val="19"/>
              </w:rPr>
              <w:t>The provision of colour contrast between surfaces (e.g. between kitchen flooring and joinery cupboards, between benchtops and adjacent vertical surfaces, between joinery doors and handles).</w:t>
            </w:r>
          </w:p>
          <w:p w14:paraId="77C41870" w14:textId="77777777" w:rsidR="00186318" w:rsidRPr="00132114" w:rsidRDefault="00186318" w:rsidP="004B45B2">
            <w:pPr>
              <w:pStyle w:val="ListParagraph"/>
              <w:numPr>
                <w:ilvl w:val="0"/>
                <w:numId w:val="16"/>
              </w:numPr>
              <w:spacing w:before="120" w:after="120" w:line="240" w:lineRule="auto"/>
              <w:contextualSpacing w:val="0"/>
              <w:rPr>
                <w:rFonts w:ascii="Arial" w:hAnsi="Arial" w:cs="Arial"/>
                <w:sz w:val="19"/>
                <w:szCs w:val="19"/>
              </w:rPr>
            </w:pPr>
            <w:r w:rsidRPr="00132114">
              <w:rPr>
                <w:rFonts w:ascii="Arial" w:hAnsi="Arial" w:cs="Arial"/>
                <w:sz w:val="19"/>
                <w:szCs w:val="19"/>
              </w:rPr>
              <w:t>The selection of matt or satin finish surfaces (avoid materials such as stainless steel benchtops).</w:t>
            </w:r>
          </w:p>
          <w:p w14:paraId="38EA7D5E" w14:textId="04ECE204" w:rsidR="00186318" w:rsidRPr="00132114" w:rsidRDefault="00186318" w:rsidP="004B45B2">
            <w:pPr>
              <w:pStyle w:val="ListParagraph"/>
              <w:numPr>
                <w:ilvl w:val="0"/>
                <w:numId w:val="16"/>
              </w:numPr>
              <w:spacing w:before="120" w:after="120" w:line="240" w:lineRule="auto"/>
              <w:contextualSpacing w:val="0"/>
              <w:rPr>
                <w:rFonts w:ascii="Arial" w:hAnsi="Arial" w:cs="Arial"/>
                <w:sz w:val="19"/>
                <w:szCs w:val="19"/>
              </w:rPr>
            </w:pP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6D86295" w14:textId="77777777" w:rsidR="00186318" w:rsidRPr="00132114" w:rsidRDefault="00B36EB6" w:rsidP="00575680">
            <w:pPr>
              <w:spacing w:before="120" w:after="120"/>
              <w:rPr>
                <w:rFonts w:ascii="Arial" w:hAnsi="Arial" w:cs="Arial"/>
                <w:sz w:val="19"/>
                <w:szCs w:val="19"/>
              </w:rPr>
            </w:pPr>
            <w:r w:rsidRPr="00132114">
              <w:rPr>
                <w:rFonts w:ascii="Arial" w:hAnsi="Arial" w:cs="Arial"/>
                <w:sz w:val="19"/>
                <w:szCs w:val="19"/>
              </w:rPr>
              <w:t>RIPL Requirement</w:t>
            </w:r>
          </w:p>
        </w:tc>
      </w:tr>
      <w:tr w:rsidR="00186318" w:rsidRPr="00132114" w14:paraId="51179740" w14:textId="77777777" w:rsidTr="00F9487C">
        <w:tc>
          <w:tcPr>
            <w:tcW w:w="1403" w:type="dxa"/>
            <w:tcBorders>
              <w:top w:val="dotted" w:sz="4" w:space="0" w:color="A6A6A6" w:themeColor="background1" w:themeShade="A6"/>
              <w:left w:val="single" w:sz="4" w:space="0" w:color="auto"/>
              <w:right w:val="single" w:sz="4" w:space="0" w:color="auto"/>
            </w:tcBorders>
          </w:tcPr>
          <w:p w14:paraId="785D2685" w14:textId="77777777" w:rsidR="00186318" w:rsidRPr="00132114" w:rsidRDefault="00186318"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89BBA7F" w14:textId="77777777" w:rsidR="00186318" w:rsidRPr="00132114" w:rsidRDefault="00186318" w:rsidP="00185982">
            <w:pPr>
              <w:spacing w:before="120" w:after="120" w:line="240" w:lineRule="auto"/>
              <w:rPr>
                <w:rFonts w:ascii="Arial" w:hAnsi="Arial" w:cs="Arial"/>
                <w:sz w:val="19"/>
                <w:szCs w:val="19"/>
              </w:rPr>
            </w:pPr>
            <w:r w:rsidRPr="00132114">
              <w:rPr>
                <w:rFonts w:ascii="Arial" w:hAnsi="Arial" w:cs="Arial"/>
                <w:color w:val="000000"/>
                <w:sz w:val="19"/>
                <w:szCs w:val="19"/>
              </w:rPr>
              <w:t xml:space="preserve">The configuration of the kitchen shall be designed in consideration to circulation requirements and the “work triangle” of the kitchen sink, stove and refrigerator. Therefore </w:t>
            </w:r>
            <w:r w:rsidR="00185982" w:rsidRPr="00132114">
              <w:rPr>
                <w:rFonts w:ascii="Arial" w:hAnsi="Arial" w:cs="Arial"/>
                <w:color w:val="000000"/>
                <w:sz w:val="19"/>
                <w:szCs w:val="19"/>
              </w:rPr>
              <w:t>L-shaped o</w:t>
            </w:r>
            <w:r w:rsidRPr="00132114">
              <w:rPr>
                <w:rFonts w:ascii="Arial" w:hAnsi="Arial" w:cs="Arial"/>
                <w:color w:val="000000"/>
                <w:sz w:val="19"/>
                <w:szCs w:val="19"/>
              </w:rPr>
              <w:t>r</w:t>
            </w:r>
            <w:r w:rsidR="00185982" w:rsidRPr="00132114">
              <w:rPr>
                <w:rFonts w:ascii="Arial" w:hAnsi="Arial" w:cs="Arial"/>
                <w:color w:val="000000"/>
                <w:sz w:val="19"/>
                <w:szCs w:val="19"/>
              </w:rPr>
              <w:t xml:space="preserve"> galley plan kitchens are preferred.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94E6F7A" w14:textId="77777777" w:rsidR="00186318" w:rsidRPr="00132114" w:rsidRDefault="00B36EB6" w:rsidP="00575680">
            <w:pPr>
              <w:spacing w:before="120" w:after="120"/>
              <w:rPr>
                <w:rFonts w:ascii="Arial" w:hAnsi="Arial" w:cs="Arial"/>
                <w:sz w:val="19"/>
                <w:szCs w:val="19"/>
              </w:rPr>
            </w:pPr>
            <w:r w:rsidRPr="00132114">
              <w:rPr>
                <w:rFonts w:ascii="Arial" w:hAnsi="Arial" w:cs="Arial"/>
                <w:sz w:val="19"/>
                <w:szCs w:val="19"/>
              </w:rPr>
              <w:t>RIPL Requirement</w:t>
            </w:r>
          </w:p>
        </w:tc>
      </w:tr>
      <w:tr w:rsidR="00186318" w:rsidRPr="00132114" w14:paraId="0349D558" w14:textId="77777777" w:rsidTr="006B6B8A">
        <w:tc>
          <w:tcPr>
            <w:tcW w:w="1403" w:type="dxa"/>
            <w:tcBorders>
              <w:left w:val="single" w:sz="4" w:space="0" w:color="auto"/>
              <w:bottom w:val="single" w:sz="4" w:space="0" w:color="auto"/>
              <w:right w:val="single" w:sz="4" w:space="0" w:color="auto"/>
            </w:tcBorders>
          </w:tcPr>
          <w:p w14:paraId="11125CE0" w14:textId="77777777" w:rsidR="00186318" w:rsidRPr="00132114" w:rsidRDefault="00186318" w:rsidP="000A415E">
            <w:pPr>
              <w:keepNext/>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0881C310" w14:textId="77777777" w:rsidR="00186318" w:rsidRPr="00132114" w:rsidRDefault="00186318" w:rsidP="00613A26">
            <w:pPr>
              <w:pStyle w:val="BodyText"/>
            </w:pPr>
            <w:r w:rsidRPr="00132114">
              <w:t>Sufficient circulation space is required for wheelchair acc</w:t>
            </w:r>
            <w:r w:rsidR="000D36F6" w:rsidRPr="00132114">
              <w:t>ess to all areas of the kitchen.</w:t>
            </w:r>
          </w:p>
          <w:p w14:paraId="7524ED70" w14:textId="77777777" w:rsidR="00186318" w:rsidRPr="00132114" w:rsidRDefault="00186318" w:rsidP="00520426">
            <w:pPr>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Ensure a minimum clearance of 1550mm is maintained between all fixtures, including opposing walls, cabinets and appliances </w:t>
            </w:r>
            <w:r w:rsidR="00B919F3" w:rsidRPr="00132114">
              <w:rPr>
                <w:rFonts w:ascii="Arial" w:hAnsi="Arial" w:cs="Arial"/>
                <w:color w:val="000000"/>
                <w:sz w:val="19"/>
                <w:szCs w:val="19"/>
              </w:rPr>
              <w:t xml:space="preserve">(excluding handles) </w:t>
            </w:r>
            <w:r w:rsidRPr="00132114">
              <w:rPr>
                <w:rFonts w:ascii="Arial" w:hAnsi="Arial" w:cs="Arial"/>
                <w:color w:val="000000"/>
                <w:sz w:val="19"/>
                <w:szCs w:val="19"/>
              </w:rPr>
              <w:t xml:space="preserve">to facilitate </w:t>
            </w:r>
            <w:r w:rsidR="000B428C" w:rsidRPr="00132114">
              <w:rPr>
                <w:rFonts w:ascii="Arial" w:hAnsi="Arial" w:cs="Arial"/>
                <w:color w:val="000000"/>
                <w:sz w:val="19"/>
                <w:szCs w:val="19"/>
              </w:rPr>
              <w:t>a</w:t>
            </w:r>
            <w:r w:rsidRPr="00132114">
              <w:rPr>
                <w:rFonts w:ascii="Arial" w:hAnsi="Arial" w:cs="Arial"/>
                <w:color w:val="000000"/>
                <w:sz w:val="19"/>
                <w:szCs w:val="19"/>
              </w:rPr>
              <w:t xml:space="preserve"> 180° turn by a wheelchair user. </w:t>
            </w:r>
            <w:r w:rsidRPr="00132114">
              <w:rPr>
                <w:rFonts w:ascii="Arial" w:hAnsi="Arial" w:cs="Arial"/>
                <w:sz w:val="19"/>
                <w:szCs w:val="19"/>
              </w:rPr>
              <w:t>A minimum clear floor space of 1550mm x 900mm shall be provided at the sink and all appliances in the kitchen</w:t>
            </w:r>
            <w:r w:rsidR="00520426" w:rsidRPr="00132114">
              <w:rPr>
                <w:rFonts w:ascii="Arial" w:hAnsi="Arial" w:cs="Arial"/>
                <w:sz w:val="19"/>
                <w:szCs w:val="19"/>
              </w:rPr>
              <w:t>,</w:t>
            </w:r>
            <w:r w:rsidRPr="00132114">
              <w:rPr>
                <w:rFonts w:ascii="Arial" w:hAnsi="Arial" w:cs="Arial"/>
                <w:sz w:val="19"/>
                <w:szCs w:val="19"/>
              </w:rPr>
              <w:t xml:space="preserve"> allowing either a forward or parallel approach by a person in a wheelchair.</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24B5DD79" w14:textId="77777777" w:rsidR="00186318" w:rsidRPr="00132114" w:rsidRDefault="000B428C" w:rsidP="00575680">
            <w:pPr>
              <w:spacing w:before="120" w:after="120"/>
              <w:rPr>
                <w:rFonts w:ascii="Arial" w:hAnsi="Arial" w:cs="Arial"/>
                <w:sz w:val="19"/>
                <w:szCs w:val="19"/>
              </w:rPr>
            </w:pPr>
            <w:r w:rsidRPr="00132114">
              <w:rPr>
                <w:rFonts w:ascii="Arial" w:hAnsi="Arial" w:cs="Arial"/>
                <w:sz w:val="19"/>
                <w:szCs w:val="19"/>
              </w:rPr>
              <w:t>AS 4299 (</w:t>
            </w:r>
            <w:r w:rsidR="00186318" w:rsidRPr="00132114">
              <w:rPr>
                <w:rFonts w:ascii="Arial" w:hAnsi="Arial" w:cs="Arial"/>
                <w:sz w:val="19"/>
                <w:szCs w:val="19"/>
              </w:rPr>
              <w:t>1995</w:t>
            </w:r>
            <w:r w:rsidRPr="00132114">
              <w:rPr>
                <w:rFonts w:ascii="Arial" w:hAnsi="Arial" w:cs="Arial"/>
                <w:sz w:val="19"/>
                <w:szCs w:val="19"/>
              </w:rPr>
              <w:t>)</w:t>
            </w:r>
            <w:r w:rsidR="00186318" w:rsidRPr="00132114">
              <w:rPr>
                <w:rFonts w:ascii="Arial" w:hAnsi="Arial" w:cs="Arial"/>
                <w:sz w:val="19"/>
                <w:szCs w:val="19"/>
              </w:rPr>
              <w:t xml:space="preserve"> Clause 4.5.2</w:t>
            </w:r>
          </w:p>
          <w:p w14:paraId="6FFE2121" w14:textId="77777777" w:rsidR="00100484" w:rsidRPr="00132114" w:rsidRDefault="00B36EB6" w:rsidP="00B919F3">
            <w:pPr>
              <w:spacing w:before="120" w:after="120"/>
              <w:rPr>
                <w:rFonts w:ascii="Arial" w:hAnsi="Arial" w:cs="Arial"/>
                <w:sz w:val="19"/>
                <w:szCs w:val="19"/>
              </w:rPr>
            </w:pPr>
            <w:r w:rsidRPr="00132114">
              <w:rPr>
                <w:rFonts w:ascii="Arial" w:hAnsi="Arial" w:cs="Arial"/>
                <w:sz w:val="19"/>
                <w:szCs w:val="19"/>
              </w:rPr>
              <w:t>LHDG</w:t>
            </w:r>
            <w:r w:rsidR="0022494F" w:rsidRPr="00132114">
              <w:rPr>
                <w:rFonts w:ascii="Arial" w:hAnsi="Arial" w:cs="Arial"/>
                <w:sz w:val="19"/>
                <w:szCs w:val="19"/>
              </w:rPr>
              <w:t xml:space="preserve"> </w:t>
            </w:r>
            <w:r w:rsidR="00B919F3" w:rsidRPr="00132114">
              <w:rPr>
                <w:rFonts w:ascii="Arial" w:hAnsi="Arial" w:cs="Arial"/>
                <w:sz w:val="19"/>
                <w:szCs w:val="19"/>
              </w:rPr>
              <w:t xml:space="preserve">8 </w:t>
            </w:r>
            <w:r w:rsidR="0022494F" w:rsidRPr="00132114">
              <w:rPr>
                <w:rFonts w:ascii="Arial" w:hAnsi="Arial" w:cs="Arial"/>
                <w:sz w:val="19"/>
                <w:szCs w:val="19"/>
              </w:rPr>
              <w:t>(Platinum)</w:t>
            </w:r>
          </w:p>
        </w:tc>
      </w:tr>
      <w:tr w:rsidR="00186318" w:rsidRPr="00132114" w14:paraId="40D6271A" w14:textId="77777777" w:rsidTr="006B6B8A">
        <w:tc>
          <w:tcPr>
            <w:tcW w:w="1403" w:type="dxa"/>
            <w:tcBorders>
              <w:top w:val="single" w:sz="4" w:space="0" w:color="auto"/>
              <w:left w:val="single" w:sz="4" w:space="0" w:color="auto"/>
              <w:right w:val="single" w:sz="4" w:space="0" w:color="auto"/>
            </w:tcBorders>
          </w:tcPr>
          <w:p w14:paraId="428A493D" w14:textId="77777777" w:rsidR="00186318" w:rsidRPr="00132114" w:rsidRDefault="00186318" w:rsidP="00122C14">
            <w:pPr>
              <w:spacing w:before="120" w:after="120"/>
              <w:rPr>
                <w:rFonts w:ascii="Arial" w:hAnsi="Arial" w:cs="Arial"/>
                <w:sz w:val="19"/>
                <w:szCs w:val="19"/>
              </w:rPr>
            </w:pPr>
            <w:bookmarkStart w:id="533" w:name="_Toc421717100"/>
            <w:r w:rsidRPr="00132114">
              <w:rPr>
                <w:rFonts w:ascii="Arial" w:hAnsi="Arial" w:cs="Arial"/>
                <w:sz w:val="19"/>
                <w:szCs w:val="19"/>
              </w:rPr>
              <w:t>Joinery</w:t>
            </w:r>
            <w:bookmarkEnd w:id="533"/>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4E2892D0" w14:textId="77777777" w:rsidR="00186318" w:rsidRPr="00132114" w:rsidRDefault="007C5355" w:rsidP="00891A77">
            <w:pPr>
              <w:spacing w:before="120" w:after="120" w:line="240" w:lineRule="auto"/>
              <w:rPr>
                <w:rFonts w:ascii="Arial" w:hAnsi="Arial" w:cs="Arial"/>
                <w:sz w:val="19"/>
                <w:szCs w:val="19"/>
              </w:rPr>
            </w:pPr>
            <w:r w:rsidRPr="00132114">
              <w:rPr>
                <w:rFonts w:ascii="Arial" w:hAnsi="Arial" w:cs="Arial"/>
                <w:sz w:val="19"/>
                <w:szCs w:val="19"/>
              </w:rPr>
              <w:t>Where possible, joinery shall</w:t>
            </w:r>
            <w:r w:rsidR="00186318" w:rsidRPr="00132114">
              <w:rPr>
                <w:rFonts w:ascii="Arial" w:hAnsi="Arial" w:cs="Arial"/>
                <w:sz w:val="19"/>
                <w:szCs w:val="19"/>
              </w:rPr>
              <w:t xml:space="preserve"> be designed to be easily </w:t>
            </w:r>
            <w:r w:rsidR="003C2990" w:rsidRPr="00132114">
              <w:rPr>
                <w:rFonts w:ascii="Arial" w:hAnsi="Arial" w:cs="Arial"/>
                <w:sz w:val="19"/>
                <w:szCs w:val="19"/>
              </w:rPr>
              <w:t xml:space="preserve">modified </w:t>
            </w:r>
            <w:r w:rsidR="00186318" w:rsidRPr="00132114">
              <w:rPr>
                <w:rFonts w:ascii="Arial" w:hAnsi="Arial" w:cs="Arial"/>
                <w:sz w:val="19"/>
                <w:szCs w:val="19"/>
              </w:rPr>
              <w:t xml:space="preserve">to facilitate bench heights that can be </w:t>
            </w:r>
            <w:r w:rsidR="003C2990" w:rsidRPr="00132114">
              <w:rPr>
                <w:rFonts w:ascii="Arial" w:hAnsi="Arial" w:cs="Arial"/>
                <w:sz w:val="19"/>
                <w:szCs w:val="19"/>
              </w:rPr>
              <w:t xml:space="preserve">tailored </w:t>
            </w:r>
            <w:r w:rsidR="00186318" w:rsidRPr="00132114">
              <w:rPr>
                <w:rFonts w:ascii="Arial" w:hAnsi="Arial" w:cs="Arial"/>
                <w:sz w:val="19"/>
                <w:szCs w:val="19"/>
              </w:rPr>
              <w:t>to suit the user. This may include height adjustable legs</w:t>
            </w:r>
            <w:r w:rsidR="000B428C" w:rsidRPr="00132114">
              <w:rPr>
                <w:rFonts w:ascii="Arial" w:hAnsi="Arial" w:cs="Arial"/>
                <w:sz w:val="19"/>
                <w:szCs w:val="19"/>
              </w:rPr>
              <w:t xml:space="preserve"> or kickboards</w:t>
            </w:r>
            <w:r w:rsidR="00186318" w:rsidRPr="00132114">
              <w:rPr>
                <w:rFonts w:ascii="Arial" w:hAnsi="Arial" w:cs="Arial"/>
                <w:sz w:val="19"/>
                <w:szCs w:val="19"/>
              </w:rPr>
              <w:t>, with splash backs that extend below the bench height (750mm from finished floor surface</w:t>
            </w:r>
            <w:r w:rsidR="00891A77" w:rsidRPr="00132114">
              <w:rPr>
                <w:rFonts w:ascii="Arial" w:hAnsi="Arial" w:cs="Arial"/>
                <w:sz w:val="19"/>
                <w:szCs w:val="19"/>
              </w:rPr>
              <w:t>)</w:t>
            </w:r>
            <w:r w:rsidR="00186318"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05950464" w14:textId="77777777" w:rsidR="00186318" w:rsidRPr="00132114" w:rsidRDefault="007C5355" w:rsidP="00575680">
            <w:pPr>
              <w:spacing w:before="120" w:after="120"/>
              <w:rPr>
                <w:rFonts w:ascii="Arial" w:hAnsi="Arial" w:cs="Arial"/>
                <w:sz w:val="19"/>
                <w:szCs w:val="19"/>
              </w:rPr>
            </w:pPr>
            <w:r w:rsidRPr="00132114">
              <w:rPr>
                <w:rFonts w:ascii="Arial" w:hAnsi="Arial" w:cs="Arial"/>
                <w:sz w:val="19"/>
                <w:szCs w:val="19"/>
              </w:rPr>
              <w:t>RIPL Requirement</w:t>
            </w:r>
          </w:p>
        </w:tc>
      </w:tr>
      <w:tr w:rsidR="003C2990" w:rsidRPr="00132114" w14:paraId="0BF74FFD" w14:textId="77777777" w:rsidTr="006B6B8A">
        <w:tc>
          <w:tcPr>
            <w:tcW w:w="1403" w:type="dxa"/>
            <w:tcBorders>
              <w:left w:val="single" w:sz="4" w:space="0" w:color="auto"/>
              <w:right w:val="single" w:sz="4" w:space="0" w:color="auto"/>
            </w:tcBorders>
          </w:tcPr>
          <w:p w14:paraId="72A6E1D1" w14:textId="77777777" w:rsidR="003C2990" w:rsidRPr="00132114" w:rsidRDefault="003C2990"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731F2CF" w14:textId="7A645684" w:rsidR="003C2990" w:rsidRPr="00132114" w:rsidRDefault="003C2990" w:rsidP="00520674">
            <w:pPr>
              <w:spacing w:before="120" w:after="120" w:line="240" w:lineRule="auto"/>
              <w:rPr>
                <w:rFonts w:ascii="Arial" w:hAnsi="Arial" w:cs="Arial"/>
                <w:sz w:val="19"/>
                <w:szCs w:val="19"/>
              </w:rPr>
            </w:pPr>
            <w:r w:rsidRPr="00132114">
              <w:rPr>
                <w:rFonts w:ascii="Arial" w:hAnsi="Arial" w:cs="Arial"/>
                <w:sz w:val="19"/>
                <w:szCs w:val="19"/>
              </w:rPr>
              <w:t>Joinery shall be designed for the easy removal of cupboards under cooktop and sink</w:t>
            </w:r>
            <w:r w:rsidR="006978B9" w:rsidRPr="00132114">
              <w:rPr>
                <w:rFonts w:ascii="Arial" w:hAnsi="Arial" w:cs="Arial"/>
                <w:sz w:val="19"/>
                <w:szCs w:val="19"/>
              </w:rPr>
              <w:t>,</w:t>
            </w:r>
            <w:r w:rsidRPr="00132114">
              <w:rPr>
                <w:rFonts w:ascii="Arial" w:hAnsi="Arial" w:cs="Arial"/>
                <w:sz w:val="19"/>
                <w:szCs w:val="19"/>
              </w:rPr>
              <w:t xml:space="preserve"> to provide under-bench access for wheelchair users.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23CA79F" w14:textId="77777777" w:rsidR="003C2990" w:rsidRPr="00132114" w:rsidRDefault="003C2990" w:rsidP="00575680">
            <w:pPr>
              <w:spacing w:before="120" w:after="120"/>
              <w:rPr>
                <w:rFonts w:ascii="Arial" w:hAnsi="Arial" w:cs="Arial"/>
                <w:sz w:val="19"/>
                <w:szCs w:val="19"/>
              </w:rPr>
            </w:pPr>
            <w:r w:rsidRPr="00132114">
              <w:rPr>
                <w:rFonts w:ascii="Arial" w:hAnsi="Arial" w:cs="Arial"/>
                <w:sz w:val="19"/>
                <w:szCs w:val="19"/>
              </w:rPr>
              <w:t>RIPL Requirement</w:t>
            </w:r>
          </w:p>
        </w:tc>
      </w:tr>
      <w:tr w:rsidR="00186318" w:rsidRPr="00132114" w14:paraId="3FE8DAFD" w14:textId="77777777" w:rsidTr="006B6B8A">
        <w:tc>
          <w:tcPr>
            <w:tcW w:w="1403" w:type="dxa"/>
            <w:tcBorders>
              <w:top w:val="single" w:sz="4" w:space="0" w:color="auto"/>
              <w:left w:val="single" w:sz="4" w:space="0" w:color="auto"/>
              <w:bottom w:val="single" w:sz="4" w:space="0" w:color="auto"/>
              <w:right w:val="single" w:sz="4" w:space="0" w:color="auto"/>
            </w:tcBorders>
          </w:tcPr>
          <w:p w14:paraId="29C44C7E" w14:textId="77777777" w:rsidR="00186318" w:rsidRPr="00132114" w:rsidRDefault="00186318" w:rsidP="00122C14">
            <w:pPr>
              <w:spacing w:before="120" w:after="120"/>
              <w:rPr>
                <w:rFonts w:ascii="Arial" w:hAnsi="Arial" w:cs="Arial"/>
                <w:sz w:val="19"/>
                <w:szCs w:val="19"/>
              </w:rPr>
            </w:pPr>
            <w:bookmarkStart w:id="534" w:name="_Toc421717101"/>
            <w:r w:rsidRPr="00132114">
              <w:rPr>
                <w:rFonts w:ascii="Arial" w:hAnsi="Arial" w:cs="Arial"/>
                <w:sz w:val="19"/>
                <w:szCs w:val="19"/>
              </w:rPr>
              <w:t>Lighting</w:t>
            </w:r>
            <w:bookmarkEnd w:id="534"/>
          </w:p>
        </w:tc>
        <w:tc>
          <w:tcPr>
            <w:tcW w:w="7370" w:type="dxa"/>
            <w:tcBorders>
              <w:top w:val="single" w:sz="4" w:space="0" w:color="auto"/>
              <w:left w:val="single" w:sz="4" w:space="0" w:color="auto"/>
              <w:bottom w:val="single" w:sz="4" w:space="0" w:color="auto"/>
              <w:right w:val="single" w:sz="4" w:space="0" w:color="auto"/>
            </w:tcBorders>
          </w:tcPr>
          <w:p w14:paraId="6AB73E5C" w14:textId="77777777" w:rsidR="00186318" w:rsidRPr="00132114" w:rsidRDefault="00186318" w:rsidP="00613A26">
            <w:pPr>
              <w:spacing w:before="120" w:after="120" w:line="240" w:lineRule="auto"/>
              <w:rPr>
                <w:rFonts w:ascii="Arial" w:hAnsi="Arial" w:cs="Arial"/>
                <w:sz w:val="19"/>
                <w:szCs w:val="19"/>
              </w:rPr>
            </w:pPr>
            <w:r w:rsidRPr="00132114">
              <w:rPr>
                <w:rFonts w:ascii="Arial" w:hAnsi="Arial" w:cs="Arial"/>
                <w:sz w:val="19"/>
                <w:szCs w:val="19"/>
              </w:rPr>
              <w:t>Task lighting is required above all workspaces.</w:t>
            </w:r>
          </w:p>
        </w:tc>
        <w:tc>
          <w:tcPr>
            <w:tcW w:w="1984" w:type="dxa"/>
            <w:tcBorders>
              <w:top w:val="single" w:sz="4" w:space="0" w:color="auto"/>
              <w:left w:val="single" w:sz="4" w:space="0" w:color="auto"/>
              <w:bottom w:val="single" w:sz="4" w:space="0" w:color="auto"/>
              <w:right w:val="single" w:sz="4" w:space="0" w:color="auto"/>
            </w:tcBorders>
          </w:tcPr>
          <w:p w14:paraId="12E03F4B" w14:textId="77777777" w:rsidR="00186318" w:rsidRPr="00132114" w:rsidRDefault="00777294" w:rsidP="00B919F3">
            <w:pPr>
              <w:spacing w:before="120" w:after="120"/>
              <w:rPr>
                <w:rFonts w:ascii="Arial" w:hAnsi="Arial" w:cs="Arial"/>
                <w:sz w:val="19"/>
                <w:szCs w:val="19"/>
              </w:rPr>
            </w:pPr>
            <w:r w:rsidRPr="00132114">
              <w:rPr>
                <w:rFonts w:ascii="Arial" w:hAnsi="Arial" w:cs="Arial"/>
                <w:sz w:val="19"/>
                <w:szCs w:val="19"/>
              </w:rPr>
              <w:t>LHDG</w:t>
            </w:r>
            <w:r w:rsidR="0022494F" w:rsidRPr="00132114">
              <w:rPr>
                <w:rFonts w:ascii="Arial" w:hAnsi="Arial" w:cs="Arial"/>
                <w:sz w:val="19"/>
                <w:szCs w:val="19"/>
              </w:rPr>
              <w:t xml:space="preserve"> </w:t>
            </w:r>
            <w:r w:rsidR="00B919F3" w:rsidRPr="00132114">
              <w:rPr>
                <w:rFonts w:ascii="Arial" w:hAnsi="Arial" w:cs="Arial"/>
                <w:sz w:val="19"/>
                <w:szCs w:val="19"/>
              </w:rPr>
              <w:t xml:space="preserve">8 </w:t>
            </w:r>
            <w:r w:rsidR="0022494F" w:rsidRPr="00132114">
              <w:rPr>
                <w:rFonts w:ascii="Arial" w:hAnsi="Arial" w:cs="Arial"/>
                <w:sz w:val="19"/>
                <w:szCs w:val="19"/>
              </w:rPr>
              <w:t>(Platinum)</w:t>
            </w:r>
          </w:p>
        </w:tc>
      </w:tr>
      <w:tr w:rsidR="00186318" w:rsidRPr="00132114" w14:paraId="52E12D33" w14:textId="77777777" w:rsidTr="006B6B8A">
        <w:tc>
          <w:tcPr>
            <w:tcW w:w="1403" w:type="dxa"/>
            <w:tcBorders>
              <w:top w:val="single" w:sz="4" w:space="0" w:color="auto"/>
              <w:left w:val="single" w:sz="4" w:space="0" w:color="auto"/>
              <w:right w:val="single" w:sz="4" w:space="0" w:color="auto"/>
            </w:tcBorders>
          </w:tcPr>
          <w:p w14:paraId="63260555" w14:textId="77777777" w:rsidR="00186318" w:rsidRPr="00132114" w:rsidRDefault="00EF5793" w:rsidP="00122C14">
            <w:pPr>
              <w:spacing w:before="120" w:after="120"/>
              <w:rPr>
                <w:rFonts w:ascii="Arial" w:hAnsi="Arial" w:cs="Arial"/>
                <w:sz w:val="19"/>
                <w:szCs w:val="19"/>
              </w:rPr>
            </w:pPr>
            <w:r w:rsidRPr="00132114">
              <w:rPr>
                <w:rFonts w:ascii="Arial" w:hAnsi="Arial" w:cs="Arial"/>
                <w:sz w:val="19"/>
                <w:szCs w:val="19"/>
              </w:rPr>
              <w:t>Sinks</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5958A549" w14:textId="02A59377" w:rsidR="0015636C" w:rsidRDefault="00186318" w:rsidP="002F5F42">
            <w:pPr>
              <w:spacing w:before="120" w:after="120" w:line="240" w:lineRule="auto"/>
              <w:rPr>
                <w:rFonts w:ascii="Arial" w:hAnsi="Arial" w:cs="Arial"/>
                <w:sz w:val="19"/>
                <w:szCs w:val="19"/>
              </w:rPr>
            </w:pPr>
            <w:r w:rsidRPr="00132114">
              <w:rPr>
                <w:rFonts w:ascii="Arial" w:hAnsi="Arial" w:cs="Arial"/>
                <w:sz w:val="19"/>
                <w:szCs w:val="19"/>
              </w:rPr>
              <w:t xml:space="preserve">In order to maximise knee clearance to the underside of the sink, set the waste trap as close as possible to the outlet and </w:t>
            </w:r>
            <w:r w:rsidR="002F5F42" w:rsidRPr="00132114">
              <w:rPr>
                <w:rFonts w:ascii="Arial" w:hAnsi="Arial" w:cs="Arial"/>
                <w:sz w:val="19"/>
                <w:szCs w:val="19"/>
              </w:rPr>
              <w:t>as far back against the rear wall as possible</w:t>
            </w:r>
            <w:r w:rsidRPr="00132114">
              <w:rPr>
                <w:rFonts w:ascii="Arial" w:hAnsi="Arial" w:cs="Arial"/>
                <w:sz w:val="19"/>
                <w:szCs w:val="19"/>
              </w:rPr>
              <w:t>.</w:t>
            </w:r>
          </w:p>
          <w:p w14:paraId="688749E1" w14:textId="132B9EF3" w:rsidR="00605FE4" w:rsidRPr="00132114" w:rsidRDefault="00605FE4" w:rsidP="002F5F42">
            <w:pPr>
              <w:spacing w:before="120" w:after="120" w:line="240" w:lineRule="auto"/>
              <w:rPr>
                <w:rFonts w:ascii="Arial" w:hAnsi="Arial" w:cs="Arial"/>
                <w:sz w:val="19"/>
                <w:szCs w:val="19"/>
              </w:rPr>
            </w:pPr>
            <w:r w:rsidRPr="00132114">
              <w:rPr>
                <w:rFonts w:ascii="Arial" w:hAnsi="Arial" w:cs="Arial"/>
                <w:sz w:val="19"/>
                <w:szCs w:val="19"/>
              </w:rPr>
              <w:t>Special consideration needs to be given to configuration and insulation of waste pipes and traps to ensure maximum knee clearance under, to avoid obstruction and eliminate the possibility of injury to the user (potential burns).</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292A3287" w14:textId="77777777" w:rsidR="00186318" w:rsidRPr="00132114" w:rsidRDefault="00E434DB"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4B7F081F" w14:textId="77777777" w:rsidTr="006B6B8A">
        <w:tc>
          <w:tcPr>
            <w:tcW w:w="1403" w:type="dxa"/>
            <w:tcBorders>
              <w:left w:val="single" w:sz="4" w:space="0" w:color="auto"/>
              <w:right w:val="single" w:sz="4" w:space="0" w:color="auto"/>
            </w:tcBorders>
          </w:tcPr>
          <w:p w14:paraId="238FD44C" w14:textId="77777777" w:rsidR="00186318" w:rsidRPr="00132114" w:rsidRDefault="00186318"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FD0281F" w14:textId="77777777" w:rsidR="00F651FE" w:rsidRPr="00132114" w:rsidRDefault="00280DC0" w:rsidP="00613A26">
            <w:pPr>
              <w:spacing w:before="120" w:after="120" w:line="240" w:lineRule="auto"/>
              <w:rPr>
                <w:rFonts w:ascii="Arial" w:hAnsi="Arial" w:cs="Arial"/>
                <w:sz w:val="19"/>
                <w:szCs w:val="19"/>
              </w:rPr>
            </w:pPr>
            <w:r w:rsidRPr="00132114">
              <w:rPr>
                <w:rFonts w:ascii="Arial" w:hAnsi="Arial" w:cs="Arial"/>
                <w:sz w:val="19"/>
                <w:szCs w:val="19"/>
              </w:rPr>
              <w:t>Consideration shall be given to the depth of the sink to allow for wheelchair access.</w:t>
            </w:r>
            <w:r w:rsidR="00F651FE" w:rsidRPr="00132114">
              <w:rPr>
                <w:rFonts w:ascii="Arial" w:hAnsi="Arial" w:cs="Arial"/>
                <w:sz w:val="19"/>
                <w:szCs w:val="19"/>
              </w:rPr>
              <w:t xml:space="preserve"> </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FA01629" w14:textId="77777777" w:rsidR="00186318" w:rsidRPr="00132114" w:rsidRDefault="00E166C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5FB02845" w14:textId="77777777" w:rsidTr="006B6B8A">
        <w:tc>
          <w:tcPr>
            <w:tcW w:w="1403" w:type="dxa"/>
            <w:tcBorders>
              <w:left w:val="single" w:sz="4" w:space="0" w:color="auto"/>
              <w:right w:val="single" w:sz="4" w:space="0" w:color="auto"/>
            </w:tcBorders>
          </w:tcPr>
          <w:p w14:paraId="6367764F" w14:textId="77777777" w:rsidR="00186318" w:rsidRPr="00132114" w:rsidRDefault="00186318"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332A7DE" w14:textId="77777777" w:rsidR="00186318" w:rsidRPr="00132114" w:rsidRDefault="00186318" w:rsidP="00B06CAA">
            <w:pPr>
              <w:spacing w:before="120" w:after="120" w:line="240" w:lineRule="auto"/>
              <w:rPr>
                <w:rFonts w:ascii="Arial" w:hAnsi="Arial" w:cs="Arial"/>
                <w:sz w:val="19"/>
                <w:szCs w:val="19"/>
              </w:rPr>
            </w:pPr>
            <w:r w:rsidRPr="00132114">
              <w:rPr>
                <w:rFonts w:ascii="Arial" w:hAnsi="Arial" w:cs="Arial"/>
                <w:sz w:val="19"/>
                <w:szCs w:val="19"/>
              </w:rPr>
              <w:t>Lever action tap</w:t>
            </w:r>
            <w:r w:rsidR="00B06CAA" w:rsidRPr="00132114">
              <w:rPr>
                <w:rFonts w:ascii="Arial" w:hAnsi="Arial" w:cs="Arial"/>
                <w:sz w:val="19"/>
                <w:szCs w:val="19"/>
              </w:rPr>
              <w:t xml:space="preserve"> </w:t>
            </w:r>
            <w:r w:rsidRPr="00132114">
              <w:rPr>
                <w:rFonts w:ascii="Arial" w:hAnsi="Arial" w:cs="Arial"/>
                <w:sz w:val="19"/>
                <w:szCs w:val="19"/>
              </w:rPr>
              <w:t>ware (with</w:t>
            </w:r>
            <w:r w:rsidR="00B06CAA" w:rsidRPr="00132114">
              <w:rPr>
                <w:rFonts w:ascii="Arial" w:hAnsi="Arial" w:cs="Arial"/>
                <w:sz w:val="19"/>
                <w:szCs w:val="19"/>
              </w:rPr>
              <w:t xml:space="preserve"> ability to easily modify the lever if required</w:t>
            </w:r>
            <w:r w:rsidRPr="00132114">
              <w:rPr>
                <w:rFonts w:ascii="Arial" w:hAnsi="Arial" w:cs="Arial"/>
                <w:sz w:val="19"/>
                <w:szCs w:val="19"/>
              </w:rPr>
              <w:t>) shall be provided. Taps or their operating handles shall be located within 300mm from the front edge of the sink and bench, throughout the arc of movement, for ease of operation.  Consideration may be given to installation of a tap with a pull</w:t>
            </w:r>
            <w:r w:rsidR="00FB5097" w:rsidRPr="00132114">
              <w:rPr>
                <w:rFonts w:ascii="Arial" w:hAnsi="Arial" w:cs="Arial"/>
                <w:sz w:val="19"/>
                <w:szCs w:val="19"/>
              </w:rPr>
              <w:t>-</w:t>
            </w:r>
            <w:r w:rsidRPr="00132114">
              <w:rPr>
                <w:rFonts w:ascii="Arial" w:hAnsi="Arial" w:cs="Arial"/>
                <w:sz w:val="19"/>
                <w:szCs w:val="19"/>
              </w:rPr>
              <w:t>out spray head.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3A4A868" w14:textId="77777777" w:rsidR="00186318" w:rsidRDefault="00777294" w:rsidP="00B919F3">
            <w:pPr>
              <w:spacing w:before="120" w:after="120" w:line="240" w:lineRule="auto"/>
              <w:rPr>
                <w:rFonts w:ascii="Arial" w:hAnsi="Arial" w:cs="Arial"/>
                <w:sz w:val="19"/>
                <w:szCs w:val="19"/>
              </w:rPr>
            </w:pPr>
            <w:r w:rsidRPr="00132114">
              <w:rPr>
                <w:rFonts w:ascii="Arial" w:hAnsi="Arial" w:cs="Arial"/>
                <w:sz w:val="19"/>
                <w:szCs w:val="19"/>
              </w:rPr>
              <w:t>LHDG</w:t>
            </w:r>
            <w:r w:rsidR="0022494F" w:rsidRPr="00132114">
              <w:rPr>
                <w:rFonts w:ascii="Arial" w:hAnsi="Arial" w:cs="Arial"/>
                <w:sz w:val="19"/>
                <w:szCs w:val="19"/>
              </w:rPr>
              <w:t xml:space="preserve"> 1</w:t>
            </w:r>
            <w:r w:rsidR="00B919F3" w:rsidRPr="00132114">
              <w:rPr>
                <w:rFonts w:ascii="Arial" w:hAnsi="Arial" w:cs="Arial"/>
                <w:sz w:val="19"/>
                <w:szCs w:val="19"/>
              </w:rPr>
              <w:t>2</w:t>
            </w:r>
            <w:r w:rsidR="0022494F" w:rsidRPr="00132114">
              <w:rPr>
                <w:rFonts w:ascii="Arial" w:hAnsi="Arial" w:cs="Arial"/>
                <w:sz w:val="19"/>
                <w:szCs w:val="19"/>
              </w:rPr>
              <w:t xml:space="preserve"> (Platinum)</w:t>
            </w:r>
          </w:p>
          <w:p w14:paraId="195EAA18" w14:textId="6984D138" w:rsidR="00520674" w:rsidRPr="00132114" w:rsidRDefault="00520674" w:rsidP="00B919F3">
            <w:pPr>
              <w:spacing w:before="120" w:after="120" w:line="240" w:lineRule="auto"/>
              <w:rPr>
                <w:rFonts w:ascii="Arial" w:hAnsi="Arial" w:cs="Arial"/>
                <w:sz w:val="19"/>
                <w:szCs w:val="19"/>
              </w:rPr>
            </w:pPr>
            <w:r>
              <w:rPr>
                <w:rFonts w:ascii="Arial" w:hAnsi="Arial" w:cs="Arial"/>
                <w:sz w:val="19"/>
                <w:szCs w:val="19"/>
              </w:rPr>
              <w:t>AS 4299 (1995) Clause 4.5.6</w:t>
            </w:r>
          </w:p>
        </w:tc>
      </w:tr>
      <w:tr w:rsidR="00186318" w:rsidRPr="00132114" w14:paraId="26AAC7EE" w14:textId="77777777" w:rsidTr="006B6B8A">
        <w:tc>
          <w:tcPr>
            <w:tcW w:w="1403" w:type="dxa"/>
            <w:tcBorders>
              <w:left w:val="single" w:sz="4" w:space="0" w:color="auto"/>
              <w:bottom w:val="single" w:sz="4" w:space="0" w:color="auto"/>
              <w:right w:val="single" w:sz="4" w:space="0" w:color="auto"/>
            </w:tcBorders>
          </w:tcPr>
          <w:p w14:paraId="0405B8D6" w14:textId="77777777" w:rsidR="00186318" w:rsidRPr="00132114" w:rsidRDefault="00186318"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6A908E15" w14:textId="77245DC4" w:rsidR="00186318" w:rsidRPr="00132114" w:rsidRDefault="00186318" w:rsidP="00520674">
            <w:pPr>
              <w:spacing w:before="120" w:after="120" w:line="240" w:lineRule="auto"/>
              <w:rPr>
                <w:rFonts w:ascii="Arial" w:hAnsi="Arial" w:cs="Arial"/>
                <w:sz w:val="19"/>
                <w:szCs w:val="19"/>
              </w:rPr>
            </w:pPr>
            <w:r w:rsidRPr="00132114">
              <w:rPr>
                <w:rFonts w:ascii="Arial" w:hAnsi="Arial" w:cs="Arial"/>
                <w:sz w:val="19"/>
                <w:szCs w:val="19"/>
              </w:rPr>
              <w:t>Provide a section of clear bench space of no less than 900mm in length adjacent to the sink</w:t>
            </w:r>
            <w:r w:rsidR="00A52DDD"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6A79924" w14:textId="752C1D10" w:rsidR="00186318" w:rsidRPr="00132114" w:rsidRDefault="00520674" w:rsidP="00B85F2B">
            <w:pPr>
              <w:spacing w:before="120" w:after="120" w:line="240" w:lineRule="auto"/>
              <w:rPr>
                <w:rFonts w:ascii="Arial" w:hAnsi="Arial" w:cs="Arial"/>
                <w:sz w:val="19"/>
                <w:szCs w:val="19"/>
              </w:rPr>
            </w:pPr>
            <w:r>
              <w:rPr>
                <w:rFonts w:ascii="Arial" w:hAnsi="Arial" w:cs="Arial"/>
                <w:sz w:val="19"/>
                <w:szCs w:val="19"/>
              </w:rPr>
              <w:t>RIPL Requirement</w:t>
            </w:r>
          </w:p>
        </w:tc>
      </w:tr>
      <w:tr w:rsidR="00186318" w:rsidRPr="00132114" w14:paraId="13AC24AF" w14:textId="77777777" w:rsidTr="006B6B8A">
        <w:tc>
          <w:tcPr>
            <w:tcW w:w="1403" w:type="dxa"/>
            <w:tcBorders>
              <w:top w:val="single" w:sz="4" w:space="0" w:color="auto"/>
              <w:left w:val="single" w:sz="4" w:space="0" w:color="auto"/>
              <w:right w:val="single" w:sz="4" w:space="0" w:color="auto"/>
            </w:tcBorders>
          </w:tcPr>
          <w:p w14:paraId="00C4C4BD" w14:textId="77777777" w:rsidR="00186318" w:rsidRPr="00132114" w:rsidRDefault="00E71BEB" w:rsidP="00122C14">
            <w:pPr>
              <w:spacing w:before="120" w:after="120"/>
              <w:rPr>
                <w:rFonts w:ascii="Arial" w:hAnsi="Arial" w:cs="Arial"/>
                <w:sz w:val="19"/>
                <w:szCs w:val="19"/>
              </w:rPr>
            </w:pPr>
            <w:r w:rsidRPr="00132114">
              <w:rPr>
                <w:rFonts w:ascii="Arial" w:hAnsi="Arial" w:cs="Arial"/>
                <w:sz w:val="19"/>
                <w:szCs w:val="19"/>
              </w:rPr>
              <w:t>Worktops / Benches</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17BC40E2" w14:textId="77777777" w:rsidR="00186318" w:rsidRPr="00132114" w:rsidRDefault="00075161" w:rsidP="00E71BEB">
            <w:pPr>
              <w:spacing w:before="120" w:after="120" w:line="240" w:lineRule="auto"/>
              <w:rPr>
                <w:rFonts w:ascii="Arial" w:hAnsi="Arial" w:cs="Arial"/>
                <w:sz w:val="19"/>
                <w:szCs w:val="19"/>
              </w:rPr>
            </w:pPr>
            <w:r w:rsidRPr="00132114">
              <w:rPr>
                <w:rFonts w:ascii="Arial" w:hAnsi="Arial" w:cs="Arial"/>
                <w:sz w:val="19"/>
                <w:szCs w:val="19"/>
              </w:rPr>
              <w:t>B</w:t>
            </w:r>
            <w:r w:rsidR="00777294" w:rsidRPr="00132114">
              <w:rPr>
                <w:rFonts w:ascii="Arial" w:hAnsi="Arial" w:cs="Arial"/>
                <w:sz w:val="19"/>
                <w:szCs w:val="19"/>
              </w:rPr>
              <w:t xml:space="preserve">enchtops </w:t>
            </w:r>
            <w:r w:rsidR="00E71BEB" w:rsidRPr="00132114">
              <w:rPr>
                <w:rFonts w:ascii="Arial" w:hAnsi="Arial" w:cs="Arial"/>
                <w:sz w:val="19"/>
                <w:szCs w:val="19"/>
              </w:rPr>
              <w:t>of</w:t>
            </w:r>
            <w:r w:rsidR="00777294" w:rsidRPr="00132114">
              <w:rPr>
                <w:rFonts w:ascii="Arial" w:hAnsi="Arial" w:cs="Arial"/>
                <w:sz w:val="19"/>
                <w:szCs w:val="19"/>
              </w:rPr>
              <w:t xml:space="preserve"> 850</w:t>
            </w:r>
            <w:r w:rsidR="00186318" w:rsidRPr="00132114">
              <w:rPr>
                <w:rFonts w:ascii="Arial" w:hAnsi="Arial" w:cs="Arial"/>
                <w:sz w:val="19"/>
                <w:szCs w:val="19"/>
              </w:rPr>
              <w:t>mm</w:t>
            </w:r>
            <w:r w:rsidR="00E71BEB" w:rsidRPr="00132114">
              <w:rPr>
                <w:rFonts w:ascii="Arial" w:hAnsi="Arial" w:cs="Arial"/>
                <w:sz w:val="19"/>
                <w:szCs w:val="19"/>
              </w:rPr>
              <w:t>, with an allowance of +/- 100mm height adjustment</w:t>
            </w:r>
            <w:r w:rsidR="00186318" w:rsidRPr="00132114">
              <w:rPr>
                <w:rFonts w:ascii="Arial" w:hAnsi="Arial" w:cs="Arial"/>
                <w:sz w:val="19"/>
                <w:szCs w:val="19"/>
              </w:rPr>
              <w:t xml:space="preserve"> is preferred.</w:t>
            </w:r>
          </w:p>
          <w:p w14:paraId="2C11D6C0" w14:textId="77777777" w:rsidR="003E1CA6" w:rsidRPr="00132114" w:rsidRDefault="003E1CA6" w:rsidP="00E71BEB">
            <w:pPr>
              <w:spacing w:before="120" w:after="120" w:line="240" w:lineRule="auto"/>
              <w:rPr>
                <w:rFonts w:ascii="Arial" w:hAnsi="Arial" w:cs="Arial"/>
                <w:sz w:val="19"/>
                <w:szCs w:val="19"/>
              </w:rPr>
            </w:pPr>
            <w:r w:rsidRPr="00132114">
              <w:rPr>
                <w:rFonts w:ascii="Arial" w:hAnsi="Arial" w:cs="Arial"/>
                <w:sz w:val="19"/>
                <w:szCs w:val="19"/>
              </w:rPr>
              <w:t>Minimum depth to be 600mm</w:t>
            </w:r>
            <w:r w:rsidR="00075161" w:rsidRPr="00132114">
              <w:rPr>
                <w:rFonts w:ascii="Arial" w:hAnsi="Arial" w:cs="Arial"/>
                <w:sz w:val="19"/>
                <w:szCs w:val="19"/>
              </w:rPr>
              <w:t xml:space="preserve"> to cater for cooktops and appliances.</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43684F04" w14:textId="77777777" w:rsidR="00186318" w:rsidRPr="00132114" w:rsidRDefault="000B3781"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19FF8065" w14:textId="77777777" w:rsidTr="006B6B8A">
        <w:tc>
          <w:tcPr>
            <w:tcW w:w="1403" w:type="dxa"/>
            <w:tcBorders>
              <w:left w:val="single" w:sz="4" w:space="0" w:color="auto"/>
              <w:right w:val="single" w:sz="4" w:space="0" w:color="auto"/>
            </w:tcBorders>
          </w:tcPr>
          <w:p w14:paraId="4E080FA9" w14:textId="77777777" w:rsidR="00186318" w:rsidRPr="00132114" w:rsidRDefault="00186318"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64DA82E" w14:textId="033CD52D" w:rsidR="00186318" w:rsidRPr="00132114" w:rsidRDefault="00B74A41" w:rsidP="00185982">
            <w:pPr>
              <w:spacing w:before="120" w:after="120" w:line="240" w:lineRule="auto"/>
              <w:rPr>
                <w:rFonts w:ascii="Arial" w:hAnsi="Arial" w:cs="Arial"/>
                <w:sz w:val="19"/>
                <w:szCs w:val="19"/>
              </w:rPr>
            </w:pPr>
            <w:r w:rsidRPr="00132114">
              <w:rPr>
                <w:rFonts w:ascii="Arial" w:hAnsi="Arial" w:cs="Arial"/>
                <w:sz w:val="19"/>
                <w:szCs w:val="19"/>
              </w:rPr>
              <w:t>M</w:t>
            </w:r>
            <w:r w:rsidR="00186318" w:rsidRPr="00132114">
              <w:rPr>
                <w:rFonts w:ascii="Arial" w:hAnsi="Arial" w:cs="Arial"/>
                <w:sz w:val="19"/>
                <w:szCs w:val="19"/>
              </w:rPr>
              <w:t>oveable/portable benchtop</w:t>
            </w:r>
            <w:r w:rsidRPr="00132114">
              <w:rPr>
                <w:rFonts w:ascii="Arial" w:hAnsi="Arial" w:cs="Arial"/>
                <w:sz w:val="19"/>
                <w:szCs w:val="19"/>
              </w:rPr>
              <w:t xml:space="preserve"> shall be provided for each unit/apartment</w:t>
            </w:r>
            <w:r w:rsidR="00186318" w:rsidRPr="00132114">
              <w:rPr>
                <w:rFonts w:ascii="Arial" w:hAnsi="Arial" w:cs="Arial"/>
                <w:sz w:val="19"/>
                <w:szCs w:val="19"/>
              </w:rPr>
              <w:t xml:space="preserve"> which has knee/foot clearance under and is adjustable in height (</w:t>
            </w:r>
            <w:r w:rsidR="00520674">
              <w:rPr>
                <w:rFonts w:ascii="Arial" w:hAnsi="Arial" w:cs="Arial"/>
                <w:sz w:val="19"/>
                <w:szCs w:val="19"/>
              </w:rPr>
              <w:t>7</w:t>
            </w:r>
            <w:r w:rsidR="00186318" w:rsidRPr="00132114">
              <w:rPr>
                <w:rFonts w:ascii="Arial" w:hAnsi="Arial" w:cs="Arial"/>
                <w:sz w:val="19"/>
                <w:szCs w:val="19"/>
              </w:rPr>
              <w:t>00mm to 1100mm). This can be utili</w:t>
            </w:r>
            <w:r w:rsidR="00185982" w:rsidRPr="00132114">
              <w:rPr>
                <w:rFonts w:ascii="Arial" w:hAnsi="Arial" w:cs="Arial"/>
                <w:sz w:val="19"/>
                <w:szCs w:val="19"/>
              </w:rPr>
              <w:t>s</w:t>
            </w:r>
            <w:r w:rsidR="00186318" w:rsidRPr="00132114">
              <w:rPr>
                <w:rFonts w:ascii="Arial" w:hAnsi="Arial" w:cs="Arial"/>
                <w:sz w:val="19"/>
                <w:szCs w:val="19"/>
              </w:rPr>
              <w:t>ed for a number of tasks</w:t>
            </w:r>
            <w:r w:rsidR="00185982" w:rsidRPr="00132114">
              <w:rPr>
                <w:rFonts w:ascii="Arial" w:hAnsi="Arial" w:cs="Arial"/>
                <w:sz w:val="19"/>
                <w:szCs w:val="19"/>
              </w:rPr>
              <w:t xml:space="preserve"> including meal preparation, study, flexible storage, </w:t>
            </w:r>
            <w:r w:rsidR="00627011" w:rsidRPr="00132114">
              <w:rPr>
                <w:rFonts w:ascii="Arial" w:hAnsi="Arial" w:cs="Arial"/>
                <w:sz w:val="19"/>
                <w:szCs w:val="19"/>
              </w:rPr>
              <w:t>etc.</w:t>
            </w:r>
            <w:r w:rsidR="00186318" w:rsidRPr="00132114">
              <w:rPr>
                <w:rFonts w:ascii="Arial" w:hAnsi="Arial" w:cs="Arial"/>
                <w:sz w:val="19"/>
                <w:szCs w:val="19"/>
              </w:rPr>
              <w:t xml:space="preserve"> and can be moved to different areas of the unit/apartment.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C39A1C3" w14:textId="77777777" w:rsidR="00186318" w:rsidRPr="00132114" w:rsidRDefault="000B3781"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5982" w:rsidRPr="00132114" w14:paraId="015EDE5A" w14:textId="77777777" w:rsidTr="006B6B8A">
        <w:tc>
          <w:tcPr>
            <w:tcW w:w="1403" w:type="dxa"/>
            <w:tcBorders>
              <w:left w:val="single" w:sz="4" w:space="0" w:color="auto"/>
              <w:right w:val="single" w:sz="4" w:space="0" w:color="auto"/>
            </w:tcBorders>
          </w:tcPr>
          <w:p w14:paraId="79ED7243" w14:textId="77777777" w:rsidR="00185982" w:rsidRPr="00132114" w:rsidRDefault="00185982" w:rsidP="000D36F6">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254570CC" w14:textId="77777777" w:rsidR="00185982" w:rsidRPr="00132114" w:rsidRDefault="00185982" w:rsidP="000D36F6">
            <w:pPr>
              <w:spacing w:before="120" w:after="120" w:line="240" w:lineRule="auto"/>
              <w:rPr>
                <w:rFonts w:ascii="Arial" w:hAnsi="Arial" w:cs="Arial"/>
                <w:sz w:val="19"/>
                <w:szCs w:val="19"/>
              </w:rPr>
            </w:pPr>
            <w:r w:rsidRPr="00132114">
              <w:rPr>
                <w:rFonts w:ascii="Arial" w:hAnsi="Arial" w:cs="Arial"/>
                <w:sz w:val="19"/>
                <w:szCs w:val="19"/>
              </w:rPr>
              <w:t>Bench space shall be provided with accessible power points to accommodate benchtop appliances such as toasters, microwaves, sandwich makers, benchtop overs and the like in preparing meals.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740510B5" w14:textId="77777777" w:rsidR="00185982" w:rsidRPr="00132114" w:rsidRDefault="00185982" w:rsidP="000D36F6">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4460BF3D" w14:textId="77777777" w:rsidTr="006B6B8A">
        <w:tc>
          <w:tcPr>
            <w:tcW w:w="1403" w:type="dxa"/>
            <w:tcBorders>
              <w:left w:val="single" w:sz="4" w:space="0" w:color="auto"/>
              <w:right w:val="single" w:sz="4" w:space="0" w:color="auto"/>
            </w:tcBorders>
          </w:tcPr>
          <w:p w14:paraId="2F84DA12" w14:textId="77777777" w:rsidR="00186318" w:rsidRPr="00132114" w:rsidRDefault="00186318" w:rsidP="00C81B6B">
            <w:pPr>
              <w:spacing w:before="120" w:after="120" w:line="240" w:lineRule="auto"/>
              <w:rPr>
                <w:rFonts w:ascii="Arial" w:hAnsi="Arial" w:cs="Arial"/>
                <w:sz w:val="19"/>
                <w:szCs w:val="19"/>
              </w:rPr>
            </w:pPr>
          </w:p>
        </w:tc>
        <w:tc>
          <w:tcPr>
            <w:tcW w:w="9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6AEA0EF" w14:textId="77777777" w:rsidR="00186318" w:rsidRPr="00132114" w:rsidRDefault="00186318" w:rsidP="00613A26">
            <w:pPr>
              <w:spacing w:before="120" w:after="120" w:line="240" w:lineRule="auto"/>
              <w:rPr>
                <w:rFonts w:ascii="Arial" w:hAnsi="Arial" w:cs="Arial"/>
                <w:sz w:val="19"/>
                <w:szCs w:val="19"/>
              </w:rPr>
            </w:pPr>
            <w:r w:rsidRPr="00132114">
              <w:rPr>
                <w:rFonts w:ascii="Arial" w:hAnsi="Arial" w:cs="Arial"/>
                <w:b/>
                <w:sz w:val="19"/>
                <w:szCs w:val="19"/>
              </w:rPr>
              <w:t xml:space="preserve">Give consideration to the provision of free standing, </w:t>
            </w:r>
            <w:r w:rsidR="00A4104F" w:rsidRPr="00132114">
              <w:rPr>
                <w:rFonts w:ascii="Arial" w:hAnsi="Arial" w:cs="Arial"/>
                <w:b/>
                <w:sz w:val="19"/>
                <w:szCs w:val="19"/>
              </w:rPr>
              <w:t xml:space="preserve">height adjustable, </w:t>
            </w:r>
            <w:r w:rsidRPr="00132114">
              <w:rPr>
                <w:rFonts w:ascii="Arial" w:hAnsi="Arial" w:cs="Arial"/>
                <w:b/>
                <w:sz w:val="19"/>
                <w:szCs w:val="19"/>
              </w:rPr>
              <w:t>mobile, under bench storage units which may be relocated to enhance access.</w:t>
            </w:r>
            <w:r w:rsidR="00185982" w:rsidRPr="00132114">
              <w:rPr>
                <w:rFonts w:ascii="Arial" w:hAnsi="Arial" w:cs="Arial"/>
                <w:b/>
                <w:sz w:val="19"/>
                <w:szCs w:val="19"/>
              </w:rPr>
              <w:t xml:space="preserve">  Also give consideration to the provision of pull-out retractable / adjustable worktops to increase the amount of accessible work surfaces available.</w:t>
            </w:r>
          </w:p>
        </w:tc>
      </w:tr>
      <w:tr w:rsidR="00186318" w:rsidRPr="00132114" w14:paraId="46C7690E" w14:textId="77777777" w:rsidTr="006B6B8A">
        <w:tc>
          <w:tcPr>
            <w:tcW w:w="1403" w:type="dxa"/>
            <w:tcBorders>
              <w:left w:val="single" w:sz="4" w:space="0" w:color="auto"/>
              <w:right w:val="single" w:sz="4" w:space="0" w:color="auto"/>
            </w:tcBorders>
          </w:tcPr>
          <w:p w14:paraId="4E955127" w14:textId="77777777" w:rsidR="00186318" w:rsidRPr="00132114" w:rsidRDefault="00186318" w:rsidP="00CC1742">
            <w:pPr>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515719FC" w14:textId="77777777" w:rsidR="00186318" w:rsidRPr="00132114" w:rsidRDefault="00186318" w:rsidP="00613A26">
            <w:pPr>
              <w:spacing w:before="120" w:after="120" w:line="240" w:lineRule="auto"/>
              <w:rPr>
                <w:rFonts w:ascii="Arial" w:hAnsi="Arial" w:cs="Arial"/>
                <w:sz w:val="19"/>
                <w:szCs w:val="19"/>
              </w:rPr>
            </w:pPr>
            <w:r w:rsidRPr="00132114">
              <w:rPr>
                <w:rFonts w:ascii="Arial" w:hAnsi="Arial" w:cs="Arial"/>
                <w:sz w:val="19"/>
                <w:szCs w:val="19"/>
              </w:rPr>
              <w:t>Provide set down spaces adjacent to the sink, cooktop, oven, microwave and fridge.</w:t>
            </w:r>
          </w:p>
          <w:p w14:paraId="158CCA11" w14:textId="068F362A" w:rsidR="003E1CA6" w:rsidRPr="00132114" w:rsidRDefault="003E1CA6" w:rsidP="00613A26">
            <w:pPr>
              <w:spacing w:before="120" w:after="120" w:line="240" w:lineRule="auto"/>
              <w:rPr>
                <w:rFonts w:ascii="Arial" w:hAnsi="Arial" w:cs="Arial"/>
                <w:sz w:val="19"/>
                <w:szCs w:val="19"/>
              </w:rPr>
            </w:pPr>
            <w:r w:rsidRPr="00132114">
              <w:rPr>
                <w:rFonts w:ascii="Arial" w:hAnsi="Arial" w:cs="Arial"/>
                <w:sz w:val="19"/>
                <w:szCs w:val="19"/>
              </w:rPr>
              <w:t>Provide pull out table system (weight rated to 1</w:t>
            </w:r>
            <w:r w:rsidR="00520674">
              <w:rPr>
                <w:rFonts w:ascii="Arial" w:hAnsi="Arial" w:cs="Arial"/>
                <w:sz w:val="19"/>
                <w:szCs w:val="19"/>
              </w:rPr>
              <w:t>0</w:t>
            </w:r>
            <w:r w:rsidRPr="00132114">
              <w:rPr>
                <w:rFonts w:ascii="Arial" w:hAnsi="Arial" w:cs="Arial"/>
                <w:sz w:val="19"/>
                <w:szCs w:val="19"/>
              </w:rPr>
              <w:t>0 kg) below oven</w:t>
            </w:r>
            <w:r w:rsidR="00A52DDD"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5530A8C5" w14:textId="77777777" w:rsidR="00186318" w:rsidRPr="00132114" w:rsidRDefault="0024564B"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168FF498" w14:textId="77777777" w:rsidTr="006B6B8A">
        <w:tc>
          <w:tcPr>
            <w:tcW w:w="1403" w:type="dxa"/>
            <w:tcBorders>
              <w:left w:val="single" w:sz="4" w:space="0" w:color="auto"/>
              <w:bottom w:val="single" w:sz="4" w:space="0" w:color="auto"/>
              <w:right w:val="single" w:sz="4" w:space="0" w:color="auto"/>
            </w:tcBorders>
          </w:tcPr>
          <w:p w14:paraId="6B160F9B" w14:textId="77777777" w:rsidR="00186318" w:rsidRPr="00132114" w:rsidRDefault="00186318"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48619F20" w14:textId="77777777" w:rsidR="00186318" w:rsidRPr="00132114" w:rsidRDefault="00A4104F" w:rsidP="00A4104F">
            <w:pPr>
              <w:spacing w:before="120" w:after="120" w:line="240" w:lineRule="auto"/>
              <w:rPr>
                <w:rFonts w:ascii="Arial" w:hAnsi="Arial" w:cs="Arial"/>
                <w:sz w:val="19"/>
                <w:szCs w:val="19"/>
              </w:rPr>
            </w:pPr>
            <w:r w:rsidRPr="00132114">
              <w:rPr>
                <w:rFonts w:ascii="Arial" w:hAnsi="Arial" w:cs="Arial"/>
                <w:sz w:val="19"/>
                <w:szCs w:val="19"/>
              </w:rPr>
              <w:t xml:space="preserve">It is preferable that </w:t>
            </w:r>
            <w:r w:rsidR="00186318" w:rsidRPr="00132114">
              <w:rPr>
                <w:rFonts w:ascii="Arial" w:hAnsi="Arial" w:cs="Arial"/>
                <w:sz w:val="19"/>
                <w:szCs w:val="19"/>
              </w:rPr>
              <w:t>set down spaces adjacent to cooking surfaces are heat resistant (e.g. Corian inserts).</w:t>
            </w:r>
            <w:r w:rsidRPr="00132114">
              <w:rPr>
                <w:rFonts w:ascii="Arial" w:hAnsi="Arial" w:cs="Arial"/>
                <w:sz w:val="19"/>
                <w:szCs w:val="19"/>
              </w:rPr>
              <w:t xml:space="preserve"> Alternatively, provide heat pads.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6422652A" w14:textId="77777777" w:rsidR="00186318" w:rsidRPr="00132114" w:rsidRDefault="0024564B"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1C3C8F4B" w14:textId="77777777" w:rsidTr="006B6B8A">
        <w:tc>
          <w:tcPr>
            <w:tcW w:w="1403" w:type="dxa"/>
            <w:tcBorders>
              <w:top w:val="single" w:sz="4" w:space="0" w:color="auto"/>
              <w:left w:val="single" w:sz="4" w:space="0" w:color="auto"/>
              <w:right w:val="single" w:sz="4" w:space="0" w:color="auto"/>
            </w:tcBorders>
          </w:tcPr>
          <w:p w14:paraId="2BA73A1F" w14:textId="77777777" w:rsidR="00186318" w:rsidRPr="00132114" w:rsidRDefault="00186318" w:rsidP="00CC1742">
            <w:pPr>
              <w:pageBreakBefore/>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496D7501" w14:textId="77777777" w:rsidR="00186318" w:rsidRPr="00132114" w:rsidRDefault="00BC02FC" w:rsidP="00BC02FC">
            <w:pPr>
              <w:spacing w:before="120" w:after="120" w:line="240" w:lineRule="auto"/>
              <w:rPr>
                <w:rFonts w:ascii="Arial" w:hAnsi="Arial" w:cs="Arial"/>
                <w:sz w:val="19"/>
                <w:szCs w:val="19"/>
              </w:rPr>
            </w:pPr>
            <w:r w:rsidRPr="00132114">
              <w:rPr>
                <w:rFonts w:ascii="Arial" w:hAnsi="Arial" w:cs="Arial"/>
                <w:sz w:val="19"/>
                <w:szCs w:val="19"/>
              </w:rPr>
              <w:t>The designer shall s</w:t>
            </w:r>
            <w:r w:rsidR="00186318" w:rsidRPr="00132114">
              <w:rPr>
                <w:rFonts w:ascii="Arial" w:hAnsi="Arial" w:cs="Arial"/>
                <w:sz w:val="19"/>
                <w:szCs w:val="19"/>
              </w:rPr>
              <w:t>elect benchtop surfaces that are durable, scratch resistant, heat resistant and with consideration to wear and staining over time.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072E749E" w14:textId="77777777" w:rsidR="00186318" w:rsidRPr="00132114" w:rsidRDefault="0024564B"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2C87D9DD" w14:textId="77777777" w:rsidTr="006B6B8A">
        <w:tc>
          <w:tcPr>
            <w:tcW w:w="1403" w:type="dxa"/>
            <w:tcBorders>
              <w:top w:val="single" w:sz="4" w:space="0" w:color="auto"/>
              <w:left w:val="single" w:sz="4" w:space="0" w:color="auto"/>
              <w:right w:val="single" w:sz="4" w:space="0" w:color="auto"/>
            </w:tcBorders>
          </w:tcPr>
          <w:p w14:paraId="5A51E512" w14:textId="77777777" w:rsidR="00186318" w:rsidRPr="00132114" w:rsidRDefault="00186318" w:rsidP="00122C14">
            <w:pPr>
              <w:spacing w:before="120" w:after="120"/>
              <w:rPr>
                <w:rFonts w:ascii="Arial" w:hAnsi="Arial" w:cs="Arial"/>
                <w:sz w:val="19"/>
                <w:szCs w:val="19"/>
              </w:rPr>
            </w:pPr>
            <w:bookmarkStart w:id="535" w:name="_Toc421717105"/>
            <w:r w:rsidRPr="00132114">
              <w:rPr>
                <w:rFonts w:ascii="Arial" w:hAnsi="Arial" w:cs="Arial"/>
                <w:sz w:val="19"/>
                <w:szCs w:val="19"/>
              </w:rPr>
              <w:t>Ovens</w:t>
            </w:r>
            <w:bookmarkEnd w:id="535"/>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12CDBF8E" w14:textId="77777777" w:rsidR="00186318" w:rsidRPr="00132114" w:rsidRDefault="00BC02FC" w:rsidP="003E1CA6">
            <w:pPr>
              <w:spacing w:before="120" w:after="120" w:line="240" w:lineRule="auto"/>
              <w:rPr>
                <w:rFonts w:ascii="Arial" w:hAnsi="Arial" w:cs="Arial"/>
                <w:sz w:val="19"/>
                <w:szCs w:val="19"/>
              </w:rPr>
            </w:pPr>
            <w:r w:rsidRPr="00132114">
              <w:rPr>
                <w:rFonts w:ascii="Arial" w:hAnsi="Arial" w:cs="Arial"/>
                <w:sz w:val="19"/>
                <w:szCs w:val="19"/>
              </w:rPr>
              <w:t>The designer shall s</w:t>
            </w:r>
            <w:r w:rsidR="00186318" w:rsidRPr="00132114">
              <w:rPr>
                <w:rFonts w:ascii="Arial" w:hAnsi="Arial" w:cs="Arial"/>
                <w:sz w:val="19"/>
                <w:szCs w:val="19"/>
              </w:rPr>
              <w:t>elect ovens with simple, intuitive controls.  Controls on appliances shall be easily gripped by hand and located in a safe and accessible position for ease of use.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7A3A6028" w14:textId="77777777" w:rsidR="00186318" w:rsidRPr="00132114" w:rsidRDefault="003C6BF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06599E87" w14:textId="77777777" w:rsidTr="006B6B8A">
        <w:tc>
          <w:tcPr>
            <w:tcW w:w="1403" w:type="dxa"/>
            <w:tcBorders>
              <w:left w:val="single" w:sz="4" w:space="0" w:color="auto"/>
              <w:bottom w:val="single" w:sz="4" w:space="0" w:color="auto"/>
              <w:right w:val="single" w:sz="4" w:space="0" w:color="auto"/>
            </w:tcBorders>
          </w:tcPr>
          <w:p w14:paraId="72BDCC86" w14:textId="77777777" w:rsidR="00186318" w:rsidRPr="00132114" w:rsidRDefault="00186318"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765C1754" w14:textId="77777777" w:rsidR="006C5675" w:rsidRPr="00132114" w:rsidRDefault="00186318" w:rsidP="003E1CA6">
            <w:pPr>
              <w:spacing w:before="120" w:after="120" w:line="240" w:lineRule="auto"/>
              <w:rPr>
                <w:rFonts w:ascii="Arial" w:hAnsi="Arial" w:cs="Arial"/>
                <w:sz w:val="19"/>
                <w:szCs w:val="19"/>
              </w:rPr>
            </w:pPr>
            <w:r w:rsidRPr="00132114">
              <w:rPr>
                <w:rFonts w:ascii="Arial" w:hAnsi="Arial" w:cs="Arial"/>
                <w:sz w:val="19"/>
                <w:szCs w:val="19"/>
              </w:rPr>
              <w:t>Ovens shall be wall mounted with a side opening door</w:t>
            </w:r>
            <w:r w:rsidR="00114279" w:rsidRPr="00132114">
              <w:rPr>
                <w:rFonts w:ascii="Arial" w:hAnsi="Arial" w:cs="Arial"/>
                <w:sz w:val="19"/>
                <w:szCs w:val="19"/>
              </w:rPr>
              <w:t xml:space="preserve"> (left or right handed hinged to suit the layout)</w:t>
            </w:r>
            <w:r w:rsidRPr="00132114">
              <w:rPr>
                <w:rFonts w:ascii="Arial" w:hAnsi="Arial" w:cs="Arial"/>
                <w:sz w:val="19"/>
                <w:szCs w:val="19"/>
              </w:rPr>
              <w:t>, mounted at a height whereby the bottom shelf of the oven is on the same level as the adjacent work surface</w:t>
            </w:r>
            <w:r w:rsidR="00E03305"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5F7EC06" w14:textId="77777777" w:rsidR="00186318" w:rsidRPr="00132114" w:rsidRDefault="00186318" w:rsidP="00B85F2B">
            <w:pPr>
              <w:spacing w:before="120" w:after="120" w:line="240" w:lineRule="auto"/>
              <w:rPr>
                <w:rFonts w:ascii="Arial" w:hAnsi="Arial" w:cs="Arial"/>
                <w:sz w:val="19"/>
                <w:szCs w:val="19"/>
              </w:rPr>
            </w:pPr>
          </w:p>
          <w:p w14:paraId="53267B6B" w14:textId="77777777" w:rsidR="003E1CA6" w:rsidRPr="00132114" w:rsidRDefault="003E1CA6" w:rsidP="005535FF">
            <w:pPr>
              <w:spacing w:before="120" w:after="120" w:line="240" w:lineRule="auto"/>
              <w:rPr>
                <w:rFonts w:ascii="Arial" w:hAnsi="Arial" w:cs="Arial"/>
                <w:sz w:val="19"/>
                <w:szCs w:val="19"/>
              </w:rPr>
            </w:pPr>
            <w:r w:rsidRPr="00132114">
              <w:rPr>
                <w:rFonts w:ascii="Arial" w:hAnsi="Arial" w:cs="Arial"/>
                <w:sz w:val="19"/>
                <w:szCs w:val="19"/>
              </w:rPr>
              <w:t xml:space="preserve">RIPL </w:t>
            </w:r>
            <w:r w:rsidR="005535FF" w:rsidRPr="00132114">
              <w:rPr>
                <w:rFonts w:ascii="Arial" w:hAnsi="Arial" w:cs="Arial"/>
                <w:sz w:val="19"/>
                <w:szCs w:val="19"/>
              </w:rPr>
              <w:t>R</w:t>
            </w:r>
            <w:r w:rsidRPr="00132114">
              <w:rPr>
                <w:rFonts w:ascii="Arial" w:hAnsi="Arial" w:cs="Arial"/>
                <w:sz w:val="19"/>
                <w:szCs w:val="19"/>
              </w:rPr>
              <w:t>equirement</w:t>
            </w:r>
          </w:p>
        </w:tc>
      </w:tr>
      <w:tr w:rsidR="00114279" w:rsidRPr="00132114" w14:paraId="68445A61" w14:textId="77777777" w:rsidTr="006B6B8A">
        <w:tc>
          <w:tcPr>
            <w:tcW w:w="1403" w:type="dxa"/>
            <w:tcBorders>
              <w:top w:val="single" w:sz="4" w:space="0" w:color="auto"/>
              <w:left w:val="single" w:sz="4" w:space="0" w:color="auto"/>
              <w:right w:val="single" w:sz="4" w:space="0" w:color="auto"/>
            </w:tcBorders>
          </w:tcPr>
          <w:p w14:paraId="37234EAD" w14:textId="77777777" w:rsidR="00114279" w:rsidRPr="00132114" w:rsidRDefault="00114279" w:rsidP="00122C14">
            <w:pPr>
              <w:spacing w:before="120" w:after="120"/>
              <w:rPr>
                <w:rFonts w:ascii="Arial" w:hAnsi="Arial" w:cs="Arial"/>
                <w:sz w:val="19"/>
                <w:szCs w:val="19"/>
              </w:rPr>
            </w:pPr>
            <w:bookmarkStart w:id="536" w:name="_Toc421717106"/>
            <w:r w:rsidRPr="00132114">
              <w:rPr>
                <w:rFonts w:ascii="Arial" w:hAnsi="Arial" w:cs="Arial"/>
                <w:sz w:val="19"/>
                <w:szCs w:val="19"/>
              </w:rPr>
              <w:t>Cooktops</w:t>
            </w:r>
            <w:bookmarkEnd w:id="536"/>
          </w:p>
        </w:tc>
        <w:tc>
          <w:tcPr>
            <w:tcW w:w="7370" w:type="dxa"/>
            <w:tcBorders>
              <w:top w:val="single" w:sz="4" w:space="0" w:color="auto"/>
              <w:left w:val="single" w:sz="4" w:space="0" w:color="auto"/>
              <w:right w:val="single" w:sz="4" w:space="0" w:color="auto"/>
            </w:tcBorders>
          </w:tcPr>
          <w:p w14:paraId="608E0E13" w14:textId="77777777" w:rsidR="00114279" w:rsidRPr="00132114" w:rsidRDefault="006F1DF3" w:rsidP="006F1DF3">
            <w:pPr>
              <w:spacing w:before="120" w:after="120" w:line="240" w:lineRule="auto"/>
              <w:rPr>
                <w:rFonts w:ascii="Arial" w:hAnsi="Arial" w:cs="Arial"/>
                <w:sz w:val="19"/>
                <w:szCs w:val="19"/>
              </w:rPr>
            </w:pPr>
            <w:r w:rsidRPr="00132114">
              <w:rPr>
                <w:rFonts w:ascii="Arial" w:hAnsi="Arial" w:cs="Arial"/>
                <w:sz w:val="19"/>
                <w:szCs w:val="19"/>
              </w:rPr>
              <w:t xml:space="preserve">Induction type cooktops shall be specified. </w:t>
            </w:r>
          </w:p>
        </w:tc>
        <w:tc>
          <w:tcPr>
            <w:tcW w:w="1984" w:type="dxa"/>
            <w:tcBorders>
              <w:top w:val="single" w:sz="4" w:space="0" w:color="auto"/>
              <w:left w:val="single" w:sz="4" w:space="0" w:color="auto"/>
              <w:right w:val="single" w:sz="4" w:space="0" w:color="auto"/>
            </w:tcBorders>
          </w:tcPr>
          <w:p w14:paraId="44BED6D4" w14:textId="77777777" w:rsidR="00114279" w:rsidRPr="00132114" w:rsidRDefault="003E1CA6"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114279" w:rsidRPr="00132114" w14:paraId="7B821FD6" w14:textId="77777777" w:rsidTr="006B6B8A">
        <w:trPr>
          <w:trHeight w:val="465"/>
        </w:trPr>
        <w:tc>
          <w:tcPr>
            <w:tcW w:w="1403" w:type="dxa"/>
            <w:tcBorders>
              <w:left w:val="single" w:sz="4" w:space="0" w:color="auto"/>
              <w:right w:val="single" w:sz="4" w:space="0" w:color="auto"/>
            </w:tcBorders>
          </w:tcPr>
          <w:p w14:paraId="214C3380" w14:textId="77777777" w:rsidR="00114279" w:rsidRPr="00132114" w:rsidRDefault="00114279"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3607D6F" w14:textId="77777777" w:rsidR="00E166C8" w:rsidRPr="00132114" w:rsidRDefault="00E166C8" w:rsidP="003E1CA6">
            <w:pPr>
              <w:spacing w:before="120" w:after="120" w:line="240" w:lineRule="auto"/>
              <w:rPr>
                <w:rFonts w:ascii="Arial" w:hAnsi="Arial" w:cs="Arial"/>
                <w:sz w:val="19"/>
                <w:szCs w:val="19"/>
              </w:rPr>
            </w:pPr>
            <w:r w:rsidRPr="00132114">
              <w:rPr>
                <w:rFonts w:ascii="Arial" w:hAnsi="Arial" w:cs="Arial"/>
                <w:sz w:val="19"/>
                <w:szCs w:val="19"/>
              </w:rPr>
              <w:t>Select a cook top with front, countertop controls which do not require users to reach over the hotplates to be mounted so the cook top is flush with the adjacent work surface.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7B8CD30" w14:textId="77777777" w:rsidR="006F1DF3" w:rsidRPr="00132114" w:rsidRDefault="006F1DF3" w:rsidP="006F1DF3">
            <w:pPr>
              <w:spacing w:before="120" w:after="120" w:line="240" w:lineRule="auto"/>
              <w:rPr>
                <w:rFonts w:ascii="Arial" w:hAnsi="Arial" w:cs="Arial"/>
                <w:color w:val="000000"/>
                <w:sz w:val="19"/>
                <w:szCs w:val="19"/>
              </w:rPr>
            </w:pPr>
            <w:r w:rsidRPr="00132114">
              <w:rPr>
                <w:rFonts w:ascii="Arial" w:hAnsi="Arial" w:cs="Arial"/>
                <w:color w:val="000000"/>
                <w:sz w:val="19"/>
                <w:szCs w:val="19"/>
              </w:rPr>
              <w:t>AS 1428.2 (1992) Appendix A8</w:t>
            </w:r>
          </w:p>
          <w:p w14:paraId="77A47750" w14:textId="77777777" w:rsidR="00114279" w:rsidRPr="00132114" w:rsidRDefault="008A2ABE"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314DCE" w:rsidRPr="00132114" w14:paraId="65881203" w14:textId="77777777" w:rsidTr="006B6B8A">
        <w:trPr>
          <w:trHeight w:val="465"/>
        </w:trPr>
        <w:tc>
          <w:tcPr>
            <w:tcW w:w="1403" w:type="dxa"/>
            <w:tcBorders>
              <w:left w:val="single" w:sz="4" w:space="0" w:color="auto"/>
              <w:bottom w:val="single" w:sz="4" w:space="0" w:color="auto"/>
              <w:right w:val="single" w:sz="4" w:space="0" w:color="auto"/>
            </w:tcBorders>
          </w:tcPr>
          <w:p w14:paraId="4A0C449C" w14:textId="77777777" w:rsidR="00314DCE" w:rsidRPr="00132114" w:rsidRDefault="00314DCE"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53B0F5DA" w14:textId="77777777" w:rsidR="00314DCE" w:rsidRPr="00132114" w:rsidRDefault="006C65BA" w:rsidP="0004119B">
            <w:pPr>
              <w:spacing w:before="120" w:after="120" w:line="240" w:lineRule="auto"/>
              <w:rPr>
                <w:rFonts w:ascii="Arial" w:hAnsi="Arial" w:cs="Arial"/>
                <w:sz w:val="19"/>
                <w:szCs w:val="19"/>
              </w:rPr>
            </w:pPr>
            <w:r w:rsidRPr="00132114">
              <w:rPr>
                <w:rFonts w:ascii="Arial" w:hAnsi="Arial" w:cs="Arial"/>
                <w:sz w:val="19"/>
                <w:szCs w:val="19"/>
              </w:rPr>
              <w:t xml:space="preserve">A </w:t>
            </w:r>
            <w:proofErr w:type="spellStart"/>
            <w:r w:rsidR="00314DCE" w:rsidRPr="00132114">
              <w:rPr>
                <w:rFonts w:ascii="Arial" w:hAnsi="Arial" w:cs="Arial"/>
                <w:sz w:val="19"/>
                <w:szCs w:val="19"/>
              </w:rPr>
              <w:t>rangehood</w:t>
            </w:r>
            <w:proofErr w:type="spellEnd"/>
            <w:r w:rsidR="00314DCE" w:rsidRPr="00132114">
              <w:rPr>
                <w:rFonts w:ascii="Arial" w:hAnsi="Arial" w:cs="Arial"/>
                <w:sz w:val="19"/>
                <w:szCs w:val="19"/>
              </w:rPr>
              <w:t xml:space="preserve"> </w:t>
            </w:r>
            <w:r w:rsidR="006F7A41" w:rsidRPr="00132114">
              <w:rPr>
                <w:rFonts w:ascii="Arial" w:hAnsi="Arial" w:cs="Arial"/>
                <w:sz w:val="19"/>
                <w:szCs w:val="19"/>
              </w:rPr>
              <w:t xml:space="preserve">(integrated with the assistive technology) </w:t>
            </w:r>
            <w:r w:rsidR="00314DCE" w:rsidRPr="00132114">
              <w:rPr>
                <w:rFonts w:ascii="Arial" w:hAnsi="Arial" w:cs="Arial"/>
                <w:sz w:val="19"/>
                <w:szCs w:val="19"/>
              </w:rPr>
              <w:t xml:space="preserve">shall be provided to the cooktop and be ducted and vented externally.  </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6D49C96" w14:textId="77777777" w:rsidR="00314DCE" w:rsidRPr="00132114" w:rsidRDefault="008A2ABE"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5C6C45" w:rsidRPr="00132114" w14:paraId="05E5522E" w14:textId="77777777" w:rsidTr="006B6B8A">
        <w:trPr>
          <w:trHeight w:val="70"/>
        </w:trPr>
        <w:tc>
          <w:tcPr>
            <w:tcW w:w="1403" w:type="dxa"/>
            <w:vMerge w:val="restart"/>
            <w:tcBorders>
              <w:top w:val="single" w:sz="4" w:space="0" w:color="auto"/>
              <w:left w:val="single" w:sz="4" w:space="0" w:color="auto"/>
              <w:right w:val="single" w:sz="4" w:space="0" w:color="auto"/>
            </w:tcBorders>
          </w:tcPr>
          <w:p w14:paraId="3027F008" w14:textId="77777777" w:rsidR="005C6C45" w:rsidRPr="00132114" w:rsidRDefault="005C6C45" w:rsidP="00122C14">
            <w:pPr>
              <w:spacing w:before="120" w:after="120"/>
              <w:rPr>
                <w:rFonts w:ascii="Arial" w:hAnsi="Arial" w:cs="Arial"/>
                <w:sz w:val="19"/>
                <w:szCs w:val="19"/>
              </w:rPr>
            </w:pPr>
            <w:bookmarkStart w:id="537" w:name="_Toc421717107"/>
            <w:r w:rsidRPr="00132114">
              <w:rPr>
                <w:rFonts w:ascii="Arial" w:hAnsi="Arial" w:cs="Arial"/>
                <w:sz w:val="19"/>
                <w:szCs w:val="19"/>
              </w:rPr>
              <w:t>Joinery &amp; Storage</w:t>
            </w:r>
            <w:bookmarkEnd w:id="537"/>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07302ED0" w14:textId="77777777" w:rsidR="005C6C45" w:rsidRPr="00132114" w:rsidRDefault="005C6C45" w:rsidP="00613A26">
            <w:pPr>
              <w:spacing w:before="120" w:after="120" w:line="240" w:lineRule="auto"/>
              <w:rPr>
                <w:rFonts w:ascii="Arial" w:hAnsi="Arial" w:cs="Arial"/>
                <w:sz w:val="19"/>
                <w:szCs w:val="19"/>
              </w:rPr>
            </w:pPr>
            <w:r w:rsidRPr="00132114">
              <w:rPr>
                <w:rFonts w:ascii="Arial" w:hAnsi="Arial" w:cs="Arial"/>
                <w:sz w:val="19"/>
                <w:szCs w:val="19"/>
              </w:rPr>
              <w:t>Where shelving is provided, ensure it is adjustable where practical.</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5E80951D" w14:textId="77777777" w:rsidR="005C6C45" w:rsidRPr="00132114" w:rsidRDefault="005C6C45"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5C6C45" w:rsidRPr="00132114" w14:paraId="382ED709" w14:textId="77777777" w:rsidTr="006B6B8A">
        <w:tc>
          <w:tcPr>
            <w:tcW w:w="1403" w:type="dxa"/>
            <w:vMerge/>
            <w:tcBorders>
              <w:left w:val="single" w:sz="4" w:space="0" w:color="auto"/>
              <w:right w:val="single" w:sz="4" w:space="0" w:color="auto"/>
            </w:tcBorders>
          </w:tcPr>
          <w:p w14:paraId="498E5D9E" w14:textId="77777777" w:rsidR="005C6C45" w:rsidRPr="00132114" w:rsidRDefault="005C6C45" w:rsidP="00410610">
            <w:pPr>
              <w:pStyle w:val="Heading3"/>
            </w:pPr>
          </w:p>
        </w:tc>
        <w:tc>
          <w:tcPr>
            <w:tcW w:w="7370" w:type="dxa"/>
            <w:tcBorders>
              <w:top w:val="dotted" w:sz="4" w:space="0" w:color="A6A6A6" w:themeColor="background1" w:themeShade="A6"/>
              <w:left w:val="single" w:sz="4" w:space="0" w:color="auto"/>
              <w:right w:val="single" w:sz="4" w:space="0" w:color="auto"/>
            </w:tcBorders>
          </w:tcPr>
          <w:p w14:paraId="75AA44FF" w14:textId="77777777" w:rsidR="00704290" w:rsidRPr="00132114" w:rsidRDefault="005C6C45" w:rsidP="00354879">
            <w:pPr>
              <w:spacing w:before="120" w:after="120" w:line="240" w:lineRule="auto"/>
              <w:rPr>
                <w:rFonts w:ascii="Arial" w:hAnsi="Arial" w:cs="Arial"/>
                <w:sz w:val="19"/>
                <w:szCs w:val="19"/>
              </w:rPr>
            </w:pPr>
            <w:r w:rsidRPr="00132114">
              <w:rPr>
                <w:rFonts w:ascii="Arial" w:hAnsi="Arial" w:cs="Arial"/>
                <w:sz w:val="19"/>
                <w:szCs w:val="19"/>
              </w:rPr>
              <w:t>Depth of shelving:</w:t>
            </w:r>
          </w:p>
          <w:p w14:paraId="2025D93C" w14:textId="77777777" w:rsidR="005535FF" w:rsidRPr="00132114" w:rsidRDefault="005535FF" w:rsidP="004B45B2">
            <w:pPr>
              <w:pStyle w:val="ListParagraph"/>
              <w:numPr>
                <w:ilvl w:val="0"/>
                <w:numId w:val="18"/>
              </w:numPr>
              <w:spacing w:before="120" w:after="120" w:line="240" w:lineRule="auto"/>
              <w:contextualSpacing w:val="0"/>
              <w:rPr>
                <w:rFonts w:ascii="Arial" w:hAnsi="Arial" w:cs="Arial"/>
                <w:sz w:val="19"/>
                <w:szCs w:val="19"/>
              </w:rPr>
            </w:pPr>
            <w:r w:rsidRPr="00132114">
              <w:rPr>
                <w:rFonts w:ascii="Arial" w:hAnsi="Arial" w:cs="Arial"/>
                <w:sz w:val="19"/>
                <w:szCs w:val="19"/>
              </w:rPr>
              <w:t>up to 800mm above the floor should not exceed 600mm;</w:t>
            </w:r>
          </w:p>
          <w:p w14:paraId="670B8A2B" w14:textId="1D472195" w:rsidR="005535FF" w:rsidRPr="00132114" w:rsidRDefault="005535FF" w:rsidP="004B45B2">
            <w:pPr>
              <w:pStyle w:val="ListParagraph"/>
              <w:numPr>
                <w:ilvl w:val="0"/>
                <w:numId w:val="18"/>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800mm up to 1500mm </w:t>
            </w:r>
            <w:r w:rsidR="00520674">
              <w:rPr>
                <w:rFonts w:ascii="Arial" w:hAnsi="Arial" w:cs="Arial"/>
                <w:sz w:val="19"/>
                <w:szCs w:val="19"/>
              </w:rPr>
              <w:t xml:space="preserve">above the floor </w:t>
            </w:r>
            <w:r w:rsidRPr="00132114">
              <w:rPr>
                <w:rFonts w:ascii="Arial" w:hAnsi="Arial" w:cs="Arial"/>
                <w:sz w:val="19"/>
                <w:szCs w:val="19"/>
              </w:rPr>
              <w:t>should not exceed 450mm depth;</w:t>
            </w:r>
          </w:p>
          <w:p w14:paraId="40C07660" w14:textId="3A668C19" w:rsidR="005535FF" w:rsidRPr="00132114" w:rsidRDefault="005535FF" w:rsidP="00520674">
            <w:pPr>
              <w:pStyle w:val="ListParagraph"/>
              <w:numPr>
                <w:ilvl w:val="0"/>
                <w:numId w:val="18"/>
              </w:numPr>
              <w:spacing w:before="120" w:after="120" w:line="240" w:lineRule="auto"/>
              <w:contextualSpacing w:val="0"/>
              <w:rPr>
                <w:rFonts w:ascii="Arial" w:hAnsi="Arial" w:cs="Arial"/>
                <w:sz w:val="19"/>
                <w:szCs w:val="19"/>
              </w:rPr>
            </w:pPr>
            <w:proofErr w:type="gramStart"/>
            <w:r w:rsidRPr="00132114">
              <w:rPr>
                <w:rFonts w:ascii="Arial" w:hAnsi="Arial" w:cs="Arial"/>
                <w:sz w:val="19"/>
                <w:szCs w:val="19"/>
              </w:rPr>
              <w:t>above</w:t>
            </w:r>
            <w:proofErr w:type="gramEnd"/>
            <w:r w:rsidRPr="00132114">
              <w:rPr>
                <w:rFonts w:ascii="Arial" w:hAnsi="Arial" w:cs="Arial"/>
                <w:sz w:val="19"/>
                <w:szCs w:val="19"/>
              </w:rPr>
              <w:t xml:space="preserve"> 1500mm </w:t>
            </w:r>
            <w:r w:rsidR="00520674">
              <w:rPr>
                <w:rFonts w:ascii="Arial" w:hAnsi="Arial" w:cs="Arial"/>
                <w:sz w:val="19"/>
                <w:szCs w:val="19"/>
              </w:rPr>
              <w:t xml:space="preserve">above </w:t>
            </w:r>
            <w:r w:rsidRPr="00132114">
              <w:rPr>
                <w:rFonts w:ascii="Arial" w:hAnsi="Arial" w:cs="Arial"/>
                <w:sz w:val="19"/>
                <w:szCs w:val="19"/>
              </w:rPr>
              <w:t>the floor should not exceed 300mm depth.</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28A2A27" w14:textId="77777777" w:rsidR="005C6C45" w:rsidRPr="00132114" w:rsidRDefault="005C6C45" w:rsidP="00B85F2B">
            <w:pPr>
              <w:spacing w:before="120" w:after="120" w:line="240" w:lineRule="auto"/>
              <w:rPr>
                <w:rFonts w:ascii="Arial" w:hAnsi="Arial" w:cs="Arial"/>
                <w:sz w:val="19"/>
                <w:szCs w:val="19"/>
              </w:rPr>
            </w:pPr>
            <w:r w:rsidRPr="00132114">
              <w:rPr>
                <w:rFonts w:ascii="Arial" w:hAnsi="Arial" w:cs="Arial"/>
                <w:sz w:val="19"/>
                <w:szCs w:val="19"/>
              </w:rPr>
              <w:t>AS 4299 (1995) Clause 4.5.10</w:t>
            </w:r>
          </w:p>
          <w:p w14:paraId="797FD582" w14:textId="77777777" w:rsidR="005C6C45" w:rsidRPr="00132114" w:rsidRDefault="005C6C45" w:rsidP="00E90857">
            <w:pPr>
              <w:spacing w:before="120" w:after="120" w:line="240" w:lineRule="auto"/>
              <w:rPr>
                <w:rFonts w:ascii="Arial" w:hAnsi="Arial" w:cs="Arial"/>
                <w:sz w:val="19"/>
                <w:szCs w:val="19"/>
              </w:rPr>
            </w:pPr>
          </w:p>
        </w:tc>
      </w:tr>
      <w:tr w:rsidR="00314DCE" w:rsidRPr="00132114" w14:paraId="6FD57155" w14:textId="77777777" w:rsidTr="006B6B8A">
        <w:tc>
          <w:tcPr>
            <w:tcW w:w="1403" w:type="dxa"/>
            <w:tcBorders>
              <w:left w:val="single" w:sz="4" w:space="0" w:color="auto"/>
              <w:right w:val="single" w:sz="4" w:space="0" w:color="auto"/>
            </w:tcBorders>
          </w:tcPr>
          <w:p w14:paraId="5AF40764" w14:textId="77777777" w:rsidR="00314DCE" w:rsidRPr="00132114" w:rsidRDefault="00314DCE"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ECC753F" w14:textId="77777777" w:rsidR="00314DCE" w:rsidRPr="00132114" w:rsidRDefault="00314DCE" w:rsidP="00DB0501">
            <w:pPr>
              <w:spacing w:before="120" w:after="120" w:line="240" w:lineRule="auto"/>
              <w:rPr>
                <w:rFonts w:ascii="Arial" w:hAnsi="Arial" w:cs="Arial"/>
                <w:sz w:val="19"/>
                <w:szCs w:val="19"/>
              </w:rPr>
            </w:pPr>
            <w:r w:rsidRPr="00132114">
              <w:rPr>
                <w:rFonts w:ascii="Arial" w:hAnsi="Arial" w:cs="Arial"/>
                <w:sz w:val="19"/>
                <w:szCs w:val="19"/>
              </w:rPr>
              <w:t>Maximise the provision of drawers to under bench cupboards.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4BADDA2" w14:textId="77777777" w:rsidR="00314DCE" w:rsidRPr="00132114" w:rsidRDefault="007F4E31"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314DCE" w:rsidRPr="00132114" w14:paraId="15CB9EFE" w14:textId="77777777" w:rsidTr="006B6B8A">
        <w:tc>
          <w:tcPr>
            <w:tcW w:w="1403" w:type="dxa"/>
            <w:tcBorders>
              <w:left w:val="single" w:sz="4" w:space="0" w:color="auto"/>
              <w:right w:val="single" w:sz="4" w:space="0" w:color="auto"/>
            </w:tcBorders>
          </w:tcPr>
          <w:p w14:paraId="6A69AFC7" w14:textId="77777777" w:rsidR="00314DCE" w:rsidRPr="00132114" w:rsidRDefault="00314DCE" w:rsidP="007577AD">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38966B1" w14:textId="5DDAF77A" w:rsidR="00314DCE" w:rsidRPr="00132114" w:rsidRDefault="00520674" w:rsidP="006F1DF3">
            <w:pPr>
              <w:spacing w:before="120" w:after="120" w:line="240" w:lineRule="auto"/>
              <w:rPr>
                <w:rFonts w:ascii="Arial" w:hAnsi="Arial" w:cs="Arial"/>
                <w:sz w:val="19"/>
                <w:szCs w:val="19"/>
              </w:rPr>
            </w:pPr>
            <w:r>
              <w:rPr>
                <w:rFonts w:ascii="Arial" w:hAnsi="Arial" w:cs="Arial"/>
                <w:sz w:val="19"/>
                <w:szCs w:val="19"/>
              </w:rPr>
              <w:t>E</w:t>
            </w:r>
            <w:r w:rsidR="00314DCE" w:rsidRPr="00132114">
              <w:rPr>
                <w:rFonts w:ascii="Arial" w:hAnsi="Arial" w:cs="Arial"/>
                <w:sz w:val="19"/>
                <w:szCs w:val="19"/>
              </w:rPr>
              <w:t>nsure storage units are legible and easy to use, e.g. where large pantry units are installed, provide narrower shelves so that items within are easier to see.  Narrower shelves shall also be more accessible for wheelchair users</w:t>
            </w:r>
            <w:r w:rsidR="00632D06" w:rsidRPr="00132114">
              <w:rPr>
                <w:rFonts w:ascii="Arial" w:hAnsi="Arial" w:cs="Arial"/>
                <w:sz w:val="19"/>
                <w:szCs w:val="19"/>
              </w:rPr>
              <w:t>, and weigh less when loaded</w:t>
            </w:r>
            <w:r w:rsidR="00314DCE"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93588BC" w14:textId="77777777" w:rsidR="00314DCE" w:rsidRPr="00132114" w:rsidRDefault="007F4E31"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5C6C45" w:rsidRPr="00132114" w14:paraId="478A230F" w14:textId="77777777" w:rsidTr="006B6B8A">
        <w:tc>
          <w:tcPr>
            <w:tcW w:w="1403" w:type="dxa"/>
            <w:tcBorders>
              <w:left w:val="single" w:sz="4" w:space="0" w:color="auto"/>
              <w:right w:val="single" w:sz="4" w:space="0" w:color="auto"/>
            </w:tcBorders>
          </w:tcPr>
          <w:p w14:paraId="3F9F3224" w14:textId="77777777" w:rsidR="005C6C45" w:rsidRPr="00132114" w:rsidRDefault="005C6C45" w:rsidP="00CC174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9536DF0" w14:textId="77777777" w:rsidR="005C6C45" w:rsidRPr="00132114" w:rsidRDefault="005C6C45" w:rsidP="00F75E92">
            <w:pPr>
              <w:spacing w:before="120" w:after="120" w:line="240" w:lineRule="auto"/>
              <w:rPr>
                <w:rFonts w:ascii="Arial" w:hAnsi="Arial" w:cs="Arial"/>
                <w:sz w:val="19"/>
                <w:szCs w:val="19"/>
              </w:rPr>
            </w:pPr>
            <w:r w:rsidRPr="00132114">
              <w:rPr>
                <w:rFonts w:ascii="Arial" w:hAnsi="Arial" w:cs="Arial"/>
                <w:sz w:val="19"/>
                <w:szCs w:val="19"/>
              </w:rPr>
              <w:t xml:space="preserve">Where kick plates are provided to joinery units, </w:t>
            </w:r>
            <w:r w:rsidR="006F137D" w:rsidRPr="00132114">
              <w:rPr>
                <w:rFonts w:ascii="Arial" w:hAnsi="Arial" w:cs="Arial"/>
                <w:sz w:val="19"/>
                <w:szCs w:val="19"/>
              </w:rPr>
              <w:t>provision of foot clearance of not less than 290mm in height for a depth of 200mm</w:t>
            </w:r>
            <w:r w:rsidR="005535FF" w:rsidRPr="00132114">
              <w:rPr>
                <w:rFonts w:ascii="Arial" w:hAnsi="Arial" w:cs="Arial"/>
                <w:sz w:val="19"/>
                <w:szCs w:val="19"/>
              </w:rPr>
              <w:t>,</w:t>
            </w:r>
            <w:r w:rsidR="00F75E92" w:rsidRPr="00132114">
              <w:rPr>
                <w:rFonts w:ascii="Arial" w:hAnsi="Arial" w:cs="Arial"/>
                <w:sz w:val="19"/>
                <w:szCs w:val="19"/>
              </w:rPr>
              <w:t xml:space="preserve"> </w:t>
            </w:r>
            <w:r w:rsidR="005535FF" w:rsidRPr="00132114">
              <w:rPr>
                <w:rFonts w:ascii="Arial" w:hAnsi="Arial" w:cs="Arial"/>
                <w:sz w:val="19"/>
                <w:szCs w:val="19"/>
              </w:rPr>
              <w:t xml:space="preserve">is </w:t>
            </w:r>
            <w:r w:rsidR="00F75E92" w:rsidRPr="00132114">
              <w:rPr>
                <w:rFonts w:ascii="Arial" w:hAnsi="Arial" w:cs="Arial"/>
                <w:sz w:val="19"/>
                <w:szCs w:val="19"/>
              </w:rPr>
              <w:t xml:space="preserve">required </w:t>
            </w:r>
            <w:r w:rsidRPr="00132114">
              <w:rPr>
                <w:rFonts w:ascii="Arial" w:hAnsi="Arial" w:cs="Arial"/>
                <w:sz w:val="19"/>
                <w:szCs w:val="19"/>
              </w:rPr>
              <w:t xml:space="preserve">in order to reduce risk of damage to joinery from wheelchair </w:t>
            </w:r>
            <w:r w:rsidR="006F137D" w:rsidRPr="00132114">
              <w:rPr>
                <w:rFonts w:ascii="Arial" w:hAnsi="Arial" w:cs="Arial"/>
                <w:sz w:val="19"/>
                <w:szCs w:val="19"/>
              </w:rPr>
              <w:t>foot</w:t>
            </w:r>
            <w:r w:rsidRPr="00132114">
              <w:rPr>
                <w:rFonts w:ascii="Arial" w:hAnsi="Arial" w:cs="Arial"/>
                <w:sz w:val="19"/>
                <w:szCs w:val="19"/>
              </w:rPr>
              <w:t>plates.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0AD6860" w14:textId="77777777" w:rsidR="005C6C45" w:rsidRPr="00132114" w:rsidRDefault="005C6C45"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5C6C45" w:rsidRPr="00132114" w14:paraId="3E098701" w14:textId="77777777" w:rsidTr="006B6B8A">
        <w:tc>
          <w:tcPr>
            <w:tcW w:w="1403" w:type="dxa"/>
            <w:tcBorders>
              <w:left w:val="single" w:sz="4" w:space="0" w:color="auto"/>
              <w:right w:val="single" w:sz="4" w:space="0" w:color="auto"/>
            </w:tcBorders>
          </w:tcPr>
          <w:p w14:paraId="28C56F67" w14:textId="77777777" w:rsidR="005C6C45" w:rsidRPr="00132114" w:rsidRDefault="005C6C45" w:rsidP="005535FF">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94F9690" w14:textId="77777777" w:rsidR="005C6C45" w:rsidRPr="00132114" w:rsidRDefault="005C6C45" w:rsidP="00613A26">
            <w:pPr>
              <w:spacing w:before="120" w:after="120" w:line="240" w:lineRule="auto"/>
              <w:rPr>
                <w:rFonts w:ascii="Arial" w:hAnsi="Arial" w:cs="Arial"/>
                <w:sz w:val="19"/>
                <w:szCs w:val="19"/>
              </w:rPr>
            </w:pPr>
            <w:r w:rsidRPr="00132114">
              <w:rPr>
                <w:rFonts w:ascii="Arial" w:hAnsi="Arial" w:cs="Arial"/>
                <w:sz w:val="19"/>
                <w:szCs w:val="19"/>
              </w:rPr>
              <w:t>To all cabinets provide horizontal D-pull handles with a minimum length of 150mm and a minimum clearance of 35mm between the rear face of the handle and the face of the door.</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2E2B9EF" w14:textId="44394D4E" w:rsidR="005C6C45" w:rsidRDefault="00520674" w:rsidP="00B85F2B">
            <w:pPr>
              <w:spacing w:before="120" w:after="120" w:line="240" w:lineRule="auto"/>
              <w:rPr>
                <w:rFonts w:ascii="Arial" w:hAnsi="Arial" w:cs="Arial"/>
                <w:sz w:val="19"/>
                <w:szCs w:val="19"/>
              </w:rPr>
            </w:pPr>
            <w:r>
              <w:rPr>
                <w:rFonts w:ascii="Arial" w:hAnsi="Arial" w:cs="Arial"/>
                <w:sz w:val="19"/>
                <w:szCs w:val="19"/>
              </w:rPr>
              <w:t>LHDG 12 (Platinum)</w:t>
            </w:r>
          </w:p>
          <w:p w14:paraId="3D4FEB7A" w14:textId="18393F08" w:rsidR="00520674" w:rsidRPr="00132114" w:rsidRDefault="00520674" w:rsidP="00B85F2B">
            <w:pPr>
              <w:spacing w:before="120" w:after="120" w:line="240" w:lineRule="auto"/>
              <w:rPr>
                <w:rFonts w:ascii="Arial" w:hAnsi="Arial" w:cs="Arial"/>
                <w:sz w:val="19"/>
                <w:szCs w:val="19"/>
              </w:rPr>
            </w:pPr>
            <w:r>
              <w:rPr>
                <w:rFonts w:ascii="Arial" w:hAnsi="Arial" w:cs="Arial"/>
                <w:sz w:val="19"/>
                <w:szCs w:val="19"/>
              </w:rPr>
              <w:t>AS 1428.1 (2009)</w:t>
            </w:r>
          </w:p>
        </w:tc>
      </w:tr>
      <w:tr w:rsidR="005C6C45" w:rsidRPr="00132114" w14:paraId="2FAFDEF4" w14:textId="77777777" w:rsidTr="006B6B8A">
        <w:tc>
          <w:tcPr>
            <w:tcW w:w="1403" w:type="dxa"/>
            <w:tcBorders>
              <w:left w:val="single" w:sz="4" w:space="0" w:color="auto"/>
              <w:bottom w:val="single" w:sz="4" w:space="0" w:color="auto"/>
              <w:right w:val="single" w:sz="4" w:space="0" w:color="auto"/>
            </w:tcBorders>
          </w:tcPr>
          <w:p w14:paraId="0E8D097B" w14:textId="77777777" w:rsidR="005C6C45" w:rsidRPr="00132114" w:rsidRDefault="005C6C45"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53B17E89" w14:textId="77777777" w:rsidR="005C6C45" w:rsidRPr="00132114" w:rsidRDefault="005C6C45" w:rsidP="00613A26">
            <w:pPr>
              <w:spacing w:before="120" w:after="120" w:line="240" w:lineRule="auto"/>
              <w:rPr>
                <w:rFonts w:ascii="Arial" w:hAnsi="Arial" w:cs="Arial"/>
                <w:sz w:val="19"/>
                <w:szCs w:val="19"/>
              </w:rPr>
            </w:pPr>
            <w:r w:rsidRPr="00132114">
              <w:rPr>
                <w:rFonts w:ascii="Arial" w:hAnsi="Arial" w:cs="Arial"/>
                <w:sz w:val="19"/>
                <w:szCs w:val="19"/>
              </w:rPr>
              <w:t>Handles shall be consistently located within 150mm from the bottom edge of overhead cupboards or from the top edge of the door on base cabinets.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5B503937" w14:textId="77777777" w:rsidR="005C6C45" w:rsidRPr="00132114" w:rsidRDefault="005C6C45" w:rsidP="00B85F2B">
            <w:pPr>
              <w:spacing w:before="120" w:after="120" w:line="240" w:lineRule="auto"/>
              <w:rPr>
                <w:rFonts w:ascii="Arial" w:hAnsi="Arial" w:cs="Arial"/>
                <w:sz w:val="19"/>
                <w:szCs w:val="19"/>
              </w:rPr>
            </w:pPr>
            <w:r w:rsidRPr="00132114">
              <w:rPr>
                <w:rFonts w:ascii="Arial" w:hAnsi="Arial" w:cs="Arial"/>
                <w:sz w:val="19"/>
                <w:szCs w:val="19"/>
              </w:rPr>
              <w:t>AS 4299 (1995) Clause 4.5.10</w:t>
            </w:r>
          </w:p>
        </w:tc>
      </w:tr>
      <w:tr w:rsidR="005C6C45" w:rsidRPr="00132114" w14:paraId="418E9B71" w14:textId="77777777" w:rsidTr="006B6B8A">
        <w:tc>
          <w:tcPr>
            <w:tcW w:w="1403" w:type="dxa"/>
            <w:tcBorders>
              <w:top w:val="single" w:sz="4" w:space="0" w:color="auto"/>
              <w:left w:val="single" w:sz="4" w:space="0" w:color="auto"/>
              <w:right w:val="single" w:sz="4" w:space="0" w:color="auto"/>
            </w:tcBorders>
          </w:tcPr>
          <w:p w14:paraId="090906AB" w14:textId="77777777" w:rsidR="005C6C45" w:rsidRPr="00132114" w:rsidRDefault="005C6C45" w:rsidP="00C81B6B">
            <w:pPr>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3A51814C" w14:textId="77777777" w:rsidR="005C6C45" w:rsidRPr="00132114" w:rsidRDefault="005C6C45" w:rsidP="009078DE">
            <w:pPr>
              <w:spacing w:before="120" w:after="120" w:line="240" w:lineRule="auto"/>
              <w:rPr>
                <w:rFonts w:ascii="Arial" w:hAnsi="Arial" w:cs="Arial"/>
                <w:sz w:val="19"/>
                <w:szCs w:val="19"/>
              </w:rPr>
            </w:pPr>
            <w:r w:rsidRPr="00132114">
              <w:rPr>
                <w:rFonts w:ascii="Arial" w:hAnsi="Arial" w:cs="Arial"/>
                <w:sz w:val="19"/>
                <w:szCs w:val="19"/>
              </w:rPr>
              <w:t>Handles shall have colour contrast with background surface.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63DA1CC5" w14:textId="77777777" w:rsidR="005C6C45" w:rsidRPr="00132114" w:rsidRDefault="005C6C45" w:rsidP="00B85F2B">
            <w:pPr>
              <w:spacing w:before="120" w:after="120" w:line="240" w:lineRule="auto"/>
              <w:ind w:left="33"/>
              <w:rPr>
                <w:rFonts w:ascii="Arial" w:hAnsi="Arial" w:cs="Arial"/>
                <w:sz w:val="19"/>
                <w:szCs w:val="19"/>
              </w:rPr>
            </w:pPr>
            <w:r w:rsidRPr="00132114">
              <w:rPr>
                <w:rFonts w:ascii="Arial" w:hAnsi="Arial" w:cs="Arial"/>
                <w:sz w:val="19"/>
                <w:szCs w:val="19"/>
              </w:rPr>
              <w:t>RIPL Requirement</w:t>
            </w:r>
          </w:p>
        </w:tc>
      </w:tr>
      <w:tr w:rsidR="00570ECD" w:rsidRPr="00132114" w14:paraId="6B3EFF91" w14:textId="77777777" w:rsidTr="006B6B8A">
        <w:tc>
          <w:tcPr>
            <w:tcW w:w="1403" w:type="dxa"/>
            <w:tcBorders>
              <w:left w:val="single" w:sz="4" w:space="0" w:color="auto"/>
              <w:right w:val="single" w:sz="4" w:space="0" w:color="auto"/>
            </w:tcBorders>
          </w:tcPr>
          <w:p w14:paraId="16EE0AC8" w14:textId="77777777" w:rsidR="00570ECD" w:rsidRPr="00132114" w:rsidRDefault="00570ECD"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45204E22" w14:textId="77777777" w:rsidR="00570ECD" w:rsidRPr="00132114" w:rsidRDefault="00570ECD" w:rsidP="00570ECD">
            <w:pPr>
              <w:spacing w:before="120" w:after="120" w:line="240" w:lineRule="auto"/>
              <w:rPr>
                <w:rFonts w:ascii="Arial" w:hAnsi="Arial" w:cs="Arial"/>
                <w:sz w:val="19"/>
                <w:szCs w:val="19"/>
              </w:rPr>
            </w:pPr>
            <w:r w:rsidRPr="00132114">
              <w:rPr>
                <w:rFonts w:ascii="Arial" w:hAnsi="Arial" w:cs="Arial"/>
                <w:sz w:val="19"/>
                <w:szCs w:val="19"/>
              </w:rPr>
              <w:t>Consideration to provide 170° hinges on swing doors to improve access and reduce maintenance.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03624007" w14:textId="77777777" w:rsidR="00570ECD" w:rsidRPr="00132114" w:rsidRDefault="00570ECD" w:rsidP="00B85F2B">
            <w:pPr>
              <w:spacing w:before="120" w:after="120" w:line="240" w:lineRule="auto"/>
              <w:ind w:left="33"/>
              <w:rPr>
                <w:rFonts w:ascii="Arial" w:hAnsi="Arial" w:cs="Arial"/>
                <w:sz w:val="19"/>
                <w:szCs w:val="19"/>
              </w:rPr>
            </w:pPr>
            <w:r w:rsidRPr="00132114">
              <w:rPr>
                <w:rFonts w:ascii="Arial" w:hAnsi="Arial" w:cs="Arial"/>
                <w:sz w:val="19"/>
                <w:szCs w:val="19"/>
              </w:rPr>
              <w:t>RIPL Requirement</w:t>
            </w:r>
          </w:p>
        </w:tc>
      </w:tr>
      <w:tr w:rsidR="00570ECD" w:rsidRPr="00132114" w14:paraId="52C1428E" w14:textId="77777777" w:rsidTr="006B6B8A">
        <w:tc>
          <w:tcPr>
            <w:tcW w:w="1403" w:type="dxa"/>
            <w:tcBorders>
              <w:left w:val="single" w:sz="4" w:space="0" w:color="auto"/>
              <w:bottom w:val="single" w:sz="4" w:space="0" w:color="auto"/>
              <w:right w:val="single" w:sz="4" w:space="0" w:color="auto"/>
            </w:tcBorders>
          </w:tcPr>
          <w:p w14:paraId="6ADF5243" w14:textId="77777777" w:rsidR="00570ECD" w:rsidRPr="00132114" w:rsidRDefault="00570ECD" w:rsidP="00C81B6B">
            <w:pPr>
              <w:spacing w:before="120" w:after="120" w:line="240" w:lineRule="auto"/>
              <w:rPr>
                <w:rFonts w:ascii="Arial" w:hAnsi="Arial" w:cs="Arial"/>
                <w:sz w:val="19"/>
                <w:szCs w:val="19"/>
              </w:rPr>
            </w:pPr>
          </w:p>
        </w:tc>
        <w:tc>
          <w:tcPr>
            <w:tcW w:w="9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3C675" w14:textId="77777777" w:rsidR="00570ECD" w:rsidRPr="00132114" w:rsidRDefault="00D7336C" w:rsidP="00D7336C">
            <w:pPr>
              <w:spacing w:before="120" w:after="120" w:line="240" w:lineRule="auto"/>
              <w:ind w:left="33"/>
              <w:rPr>
                <w:rFonts w:ascii="Arial" w:hAnsi="Arial" w:cs="Arial"/>
                <w:sz w:val="19"/>
                <w:szCs w:val="19"/>
              </w:rPr>
            </w:pPr>
            <w:r w:rsidRPr="00132114">
              <w:rPr>
                <w:rFonts w:ascii="Arial" w:hAnsi="Arial" w:cs="Arial"/>
                <w:b/>
                <w:sz w:val="19"/>
                <w:szCs w:val="19"/>
              </w:rPr>
              <w:t>Do not include soft closers on cabinetry doors, as this can create accessibility issues for people with a disability</w:t>
            </w:r>
            <w:r w:rsidR="005F7543" w:rsidRPr="00132114">
              <w:rPr>
                <w:rFonts w:ascii="Arial" w:hAnsi="Arial" w:cs="Arial"/>
                <w:b/>
                <w:sz w:val="19"/>
                <w:szCs w:val="19"/>
              </w:rPr>
              <w:t>.</w:t>
            </w:r>
          </w:p>
        </w:tc>
      </w:tr>
    </w:tbl>
    <w:p w14:paraId="5B23296F" w14:textId="3ADFC304" w:rsidR="00780792" w:rsidRDefault="00780792">
      <w:pPr>
        <w:rPr>
          <w:rFonts w:ascii="Arial" w:hAnsi="Arial" w:cs="Arial"/>
        </w:rPr>
      </w:pPr>
    </w:p>
    <w:p w14:paraId="354946EC" w14:textId="1196CF4A" w:rsidR="00F9487C" w:rsidRDefault="00F9487C">
      <w:pPr>
        <w:rPr>
          <w:rFonts w:ascii="Arial" w:hAnsi="Arial" w:cs="Arial"/>
        </w:rPr>
      </w:pPr>
    </w:p>
    <w:p w14:paraId="619AFC15" w14:textId="77777777" w:rsidR="00F9487C" w:rsidRPr="00132114" w:rsidRDefault="00F9487C">
      <w:pPr>
        <w:rPr>
          <w:rFonts w:ascii="Arial" w:hAnsi="Arial" w:cs="Arial"/>
        </w:rPr>
      </w:pPr>
    </w:p>
    <w:p w14:paraId="6EF97E15" w14:textId="77777777" w:rsidR="0021106E" w:rsidRPr="00132114" w:rsidRDefault="0021106E" w:rsidP="00B0399B">
      <w:pPr>
        <w:pStyle w:val="Heading2"/>
      </w:pPr>
      <w:bookmarkStart w:id="538" w:name="_Toc421717108"/>
      <w:bookmarkStart w:id="539" w:name="_Toc501091530"/>
      <w:r w:rsidRPr="00132114">
        <w:lastRenderedPageBreak/>
        <w:t>Bathrooms</w:t>
      </w:r>
      <w:bookmarkEnd w:id="538"/>
      <w:bookmarkEnd w:id="539"/>
    </w:p>
    <w:tbl>
      <w:tblPr>
        <w:tblW w:w="10865" w:type="dxa"/>
        <w:tblLayout w:type="fixed"/>
        <w:tblLook w:val="04A0" w:firstRow="1" w:lastRow="0" w:firstColumn="1" w:lastColumn="0" w:noHBand="0" w:noVBand="1"/>
      </w:tblPr>
      <w:tblGrid>
        <w:gridCol w:w="1511"/>
        <w:gridCol w:w="9354"/>
      </w:tblGrid>
      <w:tr w:rsidR="00646771" w:rsidRPr="00132114" w14:paraId="5BA3DFC3" w14:textId="77777777" w:rsidTr="00DE3B91">
        <w:tc>
          <w:tcPr>
            <w:tcW w:w="1511" w:type="dxa"/>
          </w:tcPr>
          <w:p w14:paraId="7466E802" w14:textId="77777777" w:rsidR="00646771" w:rsidRPr="00132114" w:rsidRDefault="00646771" w:rsidP="00DE3B91">
            <w:pPr>
              <w:spacing w:after="0" w:line="240" w:lineRule="auto"/>
              <w:rPr>
                <w:rFonts w:ascii="Arial" w:hAnsi="Arial" w:cs="Arial"/>
                <w:sz w:val="20"/>
                <w:szCs w:val="20"/>
              </w:rPr>
            </w:pPr>
            <w:r w:rsidRPr="00132114">
              <w:rPr>
                <w:rFonts w:ascii="Arial" w:hAnsi="Arial" w:cs="Arial"/>
                <w:sz w:val="20"/>
                <w:szCs w:val="20"/>
              </w:rPr>
              <w:t>Performance Statement</w:t>
            </w:r>
          </w:p>
        </w:tc>
        <w:tc>
          <w:tcPr>
            <w:tcW w:w="9354" w:type="dxa"/>
            <w:vAlign w:val="center"/>
          </w:tcPr>
          <w:p w14:paraId="2ADF82A6" w14:textId="77777777" w:rsidR="00646771" w:rsidRPr="00132114" w:rsidRDefault="00646771" w:rsidP="006F137D">
            <w:pPr>
              <w:spacing w:after="0" w:line="240" w:lineRule="auto"/>
              <w:rPr>
                <w:rFonts w:ascii="Arial" w:hAnsi="Arial" w:cs="Arial"/>
                <w:b/>
                <w:bCs/>
                <w:i/>
                <w:iCs/>
                <w:sz w:val="20"/>
                <w:szCs w:val="20"/>
              </w:rPr>
            </w:pPr>
            <w:r w:rsidRPr="00132114">
              <w:rPr>
                <w:rFonts w:ascii="Arial" w:hAnsi="Arial" w:cs="Arial"/>
                <w:b/>
                <w:bCs/>
                <w:i/>
                <w:iCs/>
                <w:sz w:val="20"/>
                <w:szCs w:val="20"/>
              </w:rPr>
              <w:t xml:space="preserve">The accessible bathroom should </w:t>
            </w:r>
            <w:r w:rsidR="006F137D" w:rsidRPr="00132114">
              <w:rPr>
                <w:rFonts w:ascii="Arial" w:hAnsi="Arial" w:cs="Arial"/>
                <w:b/>
                <w:bCs/>
                <w:i/>
                <w:iCs/>
                <w:sz w:val="20"/>
                <w:szCs w:val="20"/>
              </w:rPr>
              <w:t>provide a homelike environment</w:t>
            </w:r>
            <w:r w:rsidRPr="00132114">
              <w:rPr>
                <w:rFonts w:ascii="Arial" w:hAnsi="Arial" w:cs="Arial"/>
                <w:b/>
                <w:bCs/>
                <w:i/>
                <w:iCs/>
                <w:sz w:val="20"/>
                <w:szCs w:val="20"/>
              </w:rPr>
              <w:t xml:space="preserve"> and allow for ease of use.  Care in detailed design of the bathroom, including the selection and location of all fixtures and finishes shall be undertaken to achieve a safe and functional design for all.</w:t>
            </w:r>
          </w:p>
        </w:tc>
      </w:tr>
    </w:tbl>
    <w:p w14:paraId="38CC244A" w14:textId="77777777" w:rsidR="00646771" w:rsidRPr="00132114" w:rsidRDefault="00646771" w:rsidP="003C06B2">
      <w:pPr>
        <w:spacing w:after="0"/>
        <w:rPr>
          <w:rFonts w:ascii="Arial" w:hAnsi="Arial" w:cs="Arial"/>
          <w:sz w:val="4"/>
          <w:szCs w:val="4"/>
        </w:rPr>
      </w:pPr>
    </w:p>
    <w:tbl>
      <w:tblPr>
        <w:tblW w:w="10773" w:type="dxa"/>
        <w:tblInd w:w="108" w:type="dxa"/>
        <w:tblLayout w:type="fixed"/>
        <w:tblLook w:val="04A0" w:firstRow="1" w:lastRow="0" w:firstColumn="1" w:lastColumn="0" w:noHBand="0" w:noVBand="1"/>
      </w:tblPr>
      <w:tblGrid>
        <w:gridCol w:w="1403"/>
        <w:gridCol w:w="7370"/>
        <w:gridCol w:w="2000"/>
      </w:tblGrid>
      <w:tr w:rsidR="00186318" w:rsidRPr="00132114" w14:paraId="04EF10B6" w14:textId="77777777" w:rsidTr="006B6B8A">
        <w:trPr>
          <w:tblHeader/>
        </w:trPr>
        <w:tc>
          <w:tcPr>
            <w:tcW w:w="1403" w:type="dxa"/>
            <w:tcBorders>
              <w:top w:val="single" w:sz="4" w:space="0" w:color="auto"/>
              <w:left w:val="single" w:sz="4" w:space="0" w:color="auto"/>
              <w:bottom w:val="single" w:sz="4" w:space="0" w:color="auto"/>
              <w:right w:val="single" w:sz="4" w:space="0" w:color="auto"/>
            </w:tcBorders>
            <w:shd w:val="clear" w:color="auto" w:fill="0296D9"/>
          </w:tcPr>
          <w:p w14:paraId="0A990CAB" w14:textId="77777777" w:rsidR="00186318" w:rsidRPr="00132114" w:rsidRDefault="00186318" w:rsidP="00C81B6B">
            <w:pPr>
              <w:spacing w:before="120" w:after="120" w:line="240" w:lineRule="auto"/>
              <w:rPr>
                <w:rFonts w:ascii="Arial" w:hAnsi="Arial" w:cs="Arial"/>
                <w:b/>
                <w:color w:val="FFFFFF" w:themeColor="background1"/>
                <w:sz w:val="19"/>
                <w:szCs w:val="19"/>
              </w:rPr>
            </w:pPr>
            <w:bookmarkStart w:id="540" w:name="_Toc417453272"/>
            <w:bookmarkStart w:id="541" w:name="_Toc417565912"/>
            <w:bookmarkStart w:id="542" w:name="_Toc417570764"/>
            <w:bookmarkStart w:id="543" w:name="_Toc417453282"/>
            <w:bookmarkStart w:id="544" w:name="_Toc417565920"/>
            <w:bookmarkStart w:id="545" w:name="_Toc417570772"/>
            <w:bookmarkStart w:id="546" w:name="_Toc417453287"/>
            <w:bookmarkStart w:id="547" w:name="_Toc417565924"/>
            <w:bookmarkStart w:id="548" w:name="_Toc417570776"/>
            <w:bookmarkStart w:id="549" w:name="_Toc417453297"/>
            <w:bookmarkStart w:id="550" w:name="_Toc417565933"/>
            <w:bookmarkStart w:id="551" w:name="_Toc417570785"/>
            <w:bookmarkStart w:id="552" w:name="_Toc417453305"/>
            <w:bookmarkStart w:id="553" w:name="_Toc417565940"/>
            <w:bookmarkStart w:id="554" w:name="_Toc417570792"/>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2C87B12C" w14:textId="77777777" w:rsidR="00186318" w:rsidRPr="00132114" w:rsidRDefault="00186318" w:rsidP="00613A2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2000" w:type="dxa"/>
            <w:tcBorders>
              <w:top w:val="single" w:sz="4" w:space="0" w:color="auto"/>
              <w:left w:val="single" w:sz="4" w:space="0" w:color="auto"/>
              <w:bottom w:val="single" w:sz="4" w:space="0" w:color="auto"/>
              <w:right w:val="single" w:sz="4" w:space="0" w:color="auto"/>
            </w:tcBorders>
            <w:shd w:val="clear" w:color="auto" w:fill="0296D9"/>
          </w:tcPr>
          <w:p w14:paraId="6CA4AF89" w14:textId="77777777" w:rsidR="00186318" w:rsidRPr="00132114" w:rsidRDefault="00186318" w:rsidP="00613A2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646771" w:rsidRPr="00132114" w14:paraId="0988E1D7" w14:textId="77777777" w:rsidTr="006B6B8A">
        <w:tc>
          <w:tcPr>
            <w:tcW w:w="1403" w:type="dxa"/>
            <w:vMerge w:val="restart"/>
            <w:tcBorders>
              <w:top w:val="single" w:sz="4" w:space="0" w:color="auto"/>
              <w:left w:val="single" w:sz="4" w:space="0" w:color="auto"/>
              <w:right w:val="single" w:sz="4" w:space="0" w:color="auto"/>
            </w:tcBorders>
          </w:tcPr>
          <w:p w14:paraId="6260C5FF" w14:textId="77777777" w:rsidR="00646771" w:rsidRPr="00132114" w:rsidRDefault="001D2364" w:rsidP="00122C14">
            <w:pPr>
              <w:spacing w:before="120" w:after="120"/>
              <w:rPr>
                <w:rFonts w:ascii="Arial" w:hAnsi="Arial" w:cs="Arial"/>
                <w:sz w:val="19"/>
                <w:szCs w:val="19"/>
              </w:rPr>
            </w:pPr>
            <w:r w:rsidRPr="00132114">
              <w:rPr>
                <w:rFonts w:ascii="Arial" w:hAnsi="Arial" w:cs="Arial"/>
                <w:sz w:val="19"/>
                <w:szCs w:val="19"/>
              </w:rPr>
              <w:t>Provision</w:t>
            </w:r>
          </w:p>
        </w:tc>
        <w:tc>
          <w:tcPr>
            <w:tcW w:w="7370" w:type="dxa"/>
            <w:tcBorders>
              <w:left w:val="single" w:sz="4" w:space="0" w:color="auto"/>
              <w:bottom w:val="dotted" w:sz="4" w:space="0" w:color="A6A6A6" w:themeColor="background1" w:themeShade="A6"/>
              <w:right w:val="single" w:sz="4" w:space="0" w:color="auto"/>
            </w:tcBorders>
          </w:tcPr>
          <w:p w14:paraId="3598A419" w14:textId="77777777" w:rsidR="00646771" w:rsidRPr="00132114" w:rsidRDefault="00646771" w:rsidP="006F137D">
            <w:pPr>
              <w:spacing w:before="120" w:after="120" w:line="240" w:lineRule="auto"/>
              <w:rPr>
                <w:rFonts w:ascii="Arial" w:hAnsi="Arial" w:cs="Arial"/>
                <w:sz w:val="19"/>
                <w:szCs w:val="19"/>
              </w:rPr>
            </w:pPr>
            <w:r w:rsidRPr="00132114">
              <w:rPr>
                <w:rFonts w:ascii="Arial" w:hAnsi="Arial" w:cs="Arial"/>
                <w:sz w:val="19"/>
                <w:szCs w:val="19"/>
              </w:rPr>
              <w:t xml:space="preserve">Each unit/apartment shall have one accessible bathroom located as an </w:t>
            </w:r>
            <w:proofErr w:type="spellStart"/>
            <w:r w:rsidR="00CC583D" w:rsidRPr="00132114">
              <w:rPr>
                <w:rFonts w:ascii="Arial" w:hAnsi="Arial" w:cs="Arial"/>
                <w:sz w:val="19"/>
                <w:szCs w:val="19"/>
              </w:rPr>
              <w:t>ensuite</w:t>
            </w:r>
            <w:proofErr w:type="spellEnd"/>
            <w:r w:rsidR="00CC583D" w:rsidRPr="00132114">
              <w:rPr>
                <w:rFonts w:ascii="Arial" w:hAnsi="Arial" w:cs="Arial"/>
                <w:sz w:val="19"/>
                <w:szCs w:val="19"/>
              </w:rPr>
              <w:t xml:space="preserve"> to the main bedroom</w:t>
            </w:r>
            <w:r w:rsidR="006F137D" w:rsidRPr="00132114">
              <w:rPr>
                <w:rFonts w:ascii="Arial" w:hAnsi="Arial" w:cs="Arial"/>
                <w:sz w:val="19"/>
                <w:szCs w:val="19"/>
              </w:rPr>
              <w:t>.</w:t>
            </w:r>
            <w:r w:rsidR="00CC583D" w:rsidRPr="00132114">
              <w:rPr>
                <w:rFonts w:ascii="Arial" w:hAnsi="Arial" w:cs="Arial"/>
                <w:sz w:val="19"/>
                <w:szCs w:val="19"/>
              </w:rPr>
              <w:t xml:space="preserve"> </w:t>
            </w:r>
          </w:p>
        </w:tc>
        <w:tc>
          <w:tcPr>
            <w:tcW w:w="2000" w:type="dxa"/>
            <w:tcBorders>
              <w:left w:val="single" w:sz="4" w:space="0" w:color="auto"/>
              <w:bottom w:val="dotted" w:sz="4" w:space="0" w:color="A6A6A6" w:themeColor="background1" w:themeShade="A6"/>
              <w:right w:val="single" w:sz="4" w:space="0" w:color="auto"/>
            </w:tcBorders>
          </w:tcPr>
          <w:p w14:paraId="3BDC3277" w14:textId="77777777" w:rsidR="00646771" w:rsidRPr="00132114" w:rsidRDefault="001E6CC8"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46771" w:rsidRPr="00132114" w14:paraId="5B263290" w14:textId="77777777" w:rsidTr="006B6B8A">
        <w:tc>
          <w:tcPr>
            <w:tcW w:w="1403" w:type="dxa"/>
            <w:vMerge/>
            <w:tcBorders>
              <w:left w:val="single" w:sz="4" w:space="0" w:color="auto"/>
              <w:bottom w:val="single" w:sz="4" w:space="0" w:color="auto"/>
              <w:right w:val="single" w:sz="4" w:space="0" w:color="auto"/>
            </w:tcBorders>
          </w:tcPr>
          <w:p w14:paraId="634CAA14" w14:textId="77777777" w:rsidR="00646771" w:rsidRPr="00132114" w:rsidRDefault="00646771"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0F25AB38" w14:textId="1A441A1B" w:rsidR="00646771" w:rsidRPr="00132114" w:rsidRDefault="00CC583D" w:rsidP="00605FE4">
            <w:pPr>
              <w:spacing w:before="120" w:after="120" w:line="240" w:lineRule="auto"/>
              <w:rPr>
                <w:rFonts w:ascii="Arial" w:hAnsi="Arial" w:cs="Arial"/>
                <w:sz w:val="19"/>
                <w:szCs w:val="19"/>
              </w:rPr>
            </w:pPr>
            <w:r w:rsidRPr="00132114">
              <w:rPr>
                <w:rFonts w:ascii="Arial" w:hAnsi="Arial" w:cs="Arial"/>
                <w:sz w:val="19"/>
                <w:szCs w:val="19"/>
              </w:rPr>
              <w:t>Each unit/apartment should</w:t>
            </w:r>
            <w:r w:rsidR="00605FE4">
              <w:rPr>
                <w:rFonts w:ascii="Arial" w:hAnsi="Arial" w:cs="Arial"/>
                <w:sz w:val="19"/>
                <w:szCs w:val="19"/>
              </w:rPr>
              <w:t>,</w:t>
            </w:r>
            <w:r w:rsidR="00B2452B" w:rsidRPr="00132114">
              <w:rPr>
                <w:rFonts w:ascii="Arial" w:hAnsi="Arial" w:cs="Arial"/>
                <w:sz w:val="19"/>
                <w:szCs w:val="19"/>
              </w:rPr>
              <w:t xml:space="preserve"> </w:t>
            </w:r>
            <w:r w:rsidR="00605FE4">
              <w:rPr>
                <w:rFonts w:ascii="Arial" w:hAnsi="Arial" w:cs="Arial"/>
                <w:sz w:val="19"/>
                <w:szCs w:val="19"/>
              </w:rPr>
              <w:t xml:space="preserve">where possible, </w:t>
            </w:r>
            <w:r w:rsidR="00B2452B" w:rsidRPr="00132114">
              <w:rPr>
                <w:rFonts w:ascii="Arial" w:hAnsi="Arial" w:cs="Arial"/>
                <w:sz w:val="19"/>
                <w:szCs w:val="19"/>
              </w:rPr>
              <w:t>also have a second bathroom</w:t>
            </w:r>
            <w:r w:rsidR="00646771" w:rsidRPr="00132114">
              <w:rPr>
                <w:rFonts w:ascii="Arial" w:hAnsi="Arial" w:cs="Arial"/>
                <w:sz w:val="19"/>
                <w:szCs w:val="19"/>
              </w:rPr>
              <w:t xml:space="preserve"> in the form of a powder room with a toilet, wash bas</w:t>
            </w:r>
            <w:r w:rsidR="000440F4" w:rsidRPr="00132114">
              <w:rPr>
                <w:rFonts w:ascii="Arial" w:hAnsi="Arial" w:cs="Arial"/>
                <w:sz w:val="19"/>
                <w:szCs w:val="19"/>
              </w:rPr>
              <w:t>in and shower where practical.</w:t>
            </w:r>
            <w:r w:rsidR="001D2364" w:rsidRPr="00132114">
              <w:rPr>
                <w:rFonts w:ascii="Arial" w:hAnsi="Arial" w:cs="Arial"/>
                <w:sz w:val="19"/>
                <w:szCs w:val="19"/>
              </w:rPr>
              <w:t xml:space="preserve"> This second bathroom shall be visitable where practical, and be accessible for </w:t>
            </w:r>
            <w:r w:rsidR="00B42537" w:rsidRPr="00132114">
              <w:rPr>
                <w:rFonts w:ascii="Arial" w:hAnsi="Arial" w:cs="Arial"/>
                <w:sz w:val="19"/>
                <w:szCs w:val="19"/>
              </w:rPr>
              <w:t xml:space="preserve">use by </w:t>
            </w:r>
            <w:r w:rsidR="001D2364" w:rsidRPr="00132114">
              <w:rPr>
                <w:rFonts w:ascii="Arial" w:hAnsi="Arial" w:cs="Arial"/>
                <w:sz w:val="19"/>
                <w:szCs w:val="19"/>
              </w:rPr>
              <w:t>am</w:t>
            </w:r>
            <w:r w:rsidRPr="00132114">
              <w:rPr>
                <w:rFonts w:ascii="Arial" w:hAnsi="Arial" w:cs="Arial"/>
                <w:sz w:val="19"/>
                <w:szCs w:val="19"/>
              </w:rPr>
              <w:t>bulant people with disabilities</w:t>
            </w:r>
            <w:r w:rsidRPr="00132114">
              <w:rPr>
                <w:rFonts w:ascii="Arial" w:hAnsi="Arial" w:cs="Arial"/>
                <w:b/>
                <w:sz w:val="19"/>
                <w:szCs w:val="19"/>
              </w:rPr>
              <w:t>.</w:t>
            </w:r>
          </w:p>
        </w:tc>
        <w:tc>
          <w:tcPr>
            <w:tcW w:w="2000" w:type="dxa"/>
            <w:tcBorders>
              <w:top w:val="dotted" w:sz="4" w:space="0" w:color="A6A6A6" w:themeColor="background1" w:themeShade="A6"/>
              <w:left w:val="single" w:sz="4" w:space="0" w:color="auto"/>
              <w:bottom w:val="single" w:sz="4" w:space="0" w:color="auto"/>
              <w:right w:val="single" w:sz="4" w:space="0" w:color="auto"/>
            </w:tcBorders>
          </w:tcPr>
          <w:p w14:paraId="332630AD" w14:textId="77777777" w:rsidR="00646771" w:rsidRPr="00132114" w:rsidRDefault="001E6CC8" w:rsidP="00613A26">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186318" w:rsidRPr="00132114" w14:paraId="0694D314" w14:textId="77777777" w:rsidTr="006B6B8A">
        <w:tc>
          <w:tcPr>
            <w:tcW w:w="1403" w:type="dxa"/>
            <w:tcBorders>
              <w:top w:val="single" w:sz="4" w:space="0" w:color="auto"/>
              <w:left w:val="single" w:sz="4" w:space="0" w:color="auto"/>
              <w:right w:val="single" w:sz="4" w:space="0" w:color="auto"/>
            </w:tcBorders>
          </w:tcPr>
          <w:p w14:paraId="636EB6B8" w14:textId="77777777" w:rsidR="00186318" w:rsidRPr="00132114" w:rsidRDefault="00186318" w:rsidP="00122C14">
            <w:pPr>
              <w:spacing w:before="120" w:after="120"/>
              <w:rPr>
                <w:rFonts w:ascii="Arial" w:hAnsi="Arial" w:cs="Arial"/>
                <w:sz w:val="19"/>
                <w:szCs w:val="19"/>
              </w:rPr>
            </w:pPr>
            <w:bookmarkStart w:id="555" w:name="_Toc421717110"/>
            <w:r w:rsidRPr="00132114">
              <w:rPr>
                <w:rFonts w:ascii="Arial" w:hAnsi="Arial" w:cs="Arial"/>
                <w:sz w:val="19"/>
                <w:szCs w:val="19"/>
              </w:rPr>
              <w:t>Accessible Bathrooms</w:t>
            </w:r>
            <w:bookmarkEnd w:id="555"/>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2964AD14" w14:textId="77777777" w:rsidR="00186318" w:rsidRPr="00132114" w:rsidRDefault="00186318" w:rsidP="00613A26">
            <w:pPr>
              <w:spacing w:before="120" w:after="120" w:line="240" w:lineRule="auto"/>
              <w:rPr>
                <w:rFonts w:ascii="Arial" w:hAnsi="Arial" w:cs="Arial"/>
                <w:sz w:val="19"/>
                <w:szCs w:val="19"/>
              </w:rPr>
            </w:pPr>
            <w:r w:rsidRPr="00132114">
              <w:rPr>
                <w:rFonts w:ascii="Arial" w:hAnsi="Arial" w:cs="Arial"/>
                <w:sz w:val="19"/>
                <w:szCs w:val="19"/>
              </w:rPr>
              <w:t xml:space="preserve">The </w:t>
            </w:r>
            <w:r w:rsidR="00B42537" w:rsidRPr="00132114">
              <w:rPr>
                <w:rFonts w:ascii="Arial" w:hAnsi="Arial" w:cs="Arial"/>
                <w:sz w:val="19"/>
                <w:szCs w:val="19"/>
              </w:rPr>
              <w:t xml:space="preserve">main </w:t>
            </w:r>
            <w:r w:rsidRPr="00132114">
              <w:rPr>
                <w:rFonts w:ascii="Arial" w:hAnsi="Arial" w:cs="Arial"/>
                <w:sz w:val="19"/>
                <w:szCs w:val="19"/>
              </w:rPr>
              <w:t>accessible bathroom</w:t>
            </w:r>
            <w:r w:rsidR="00B42537" w:rsidRPr="00132114">
              <w:rPr>
                <w:rFonts w:ascii="Arial" w:hAnsi="Arial" w:cs="Arial"/>
                <w:sz w:val="19"/>
                <w:szCs w:val="19"/>
              </w:rPr>
              <w:t xml:space="preserve"> (bedroom </w:t>
            </w:r>
            <w:proofErr w:type="spellStart"/>
            <w:r w:rsidR="00B42537" w:rsidRPr="00132114">
              <w:rPr>
                <w:rFonts w:ascii="Arial" w:hAnsi="Arial" w:cs="Arial"/>
                <w:sz w:val="19"/>
                <w:szCs w:val="19"/>
              </w:rPr>
              <w:t>ensuite</w:t>
            </w:r>
            <w:proofErr w:type="spellEnd"/>
            <w:r w:rsidR="00B42537" w:rsidRPr="00132114">
              <w:rPr>
                <w:rFonts w:ascii="Arial" w:hAnsi="Arial" w:cs="Arial"/>
                <w:sz w:val="19"/>
                <w:szCs w:val="19"/>
              </w:rPr>
              <w:t>)</w:t>
            </w:r>
            <w:r w:rsidRPr="00132114">
              <w:rPr>
                <w:rFonts w:ascii="Arial" w:hAnsi="Arial" w:cs="Arial"/>
                <w:sz w:val="19"/>
                <w:szCs w:val="19"/>
              </w:rPr>
              <w:t xml:space="preserve"> shall be designed with regard to:</w:t>
            </w:r>
          </w:p>
          <w:p w14:paraId="165091E3" w14:textId="77777777" w:rsidR="00186318" w:rsidRPr="00132114" w:rsidRDefault="00186318" w:rsidP="004B45B2">
            <w:pPr>
              <w:pStyle w:val="ListParagraph"/>
              <w:numPr>
                <w:ilvl w:val="0"/>
                <w:numId w:val="20"/>
              </w:numPr>
              <w:spacing w:before="120" w:after="120" w:line="240" w:lineRule="auto"/>
              <w:contextualSpacing w:val="0"/>
              <w:rPr>
                <w:rFonts w:ascii="Arial" w:hAnsi="Arial" w:cs="Arial"/>
                <w:sz w:val="19"/>
                <w:szCs w:val="19"/>
              </w:rPr>
            </w:pPr>
            <w:r w:rsidRPr="00132114">
              <w:rPr>
                <w:rFonts w:ascii="Arial" w:hAnsi="Arial" w:cs="Arial"/>
                <w:sz w:val="19"/>
                <w:szCs w:val="19"/>
              </w:rPr>
              <w:t>Safety and functionality.</w:t>
            </w:r>
          </w:p>
          <w:p w14:paraId="2BF97F18" w14:textId="77777777" w:rsidR="00186318" w:rsidRPr="00132114" w:rsidRDefault="00186318" w:rsidP="004B45B2">
            <w:pPr>
              <w:pStyle w:val="ListParagraph"/>
              <w:numPr>
                <w:ilvl w:val="0"/>
                <w:numId w:val="20"/>
              </w:numPr>
              <w:spacing w:before="120" w:after="120" w:line="240" w:lineRule="auto"/>
              <w:contextualSpacing w:val="0"/>
              <w:rPr>
                <w:rFonts w:ascii="Arial" w:hAnsi="Arial" w:cs="Arial"/>
                <w:sz w:val="19"/>
                <w:szCs w:val="19"/>
              </w:rPr>
            </w:pPr>
            <w:r w:rsidRPr="00132114">
              <w:rPr>
                <w:rFonts w:ascii="Arial" w:hAnsi="Arial" w:cs="Arial"/>
                <w:sz w:val="19"/>
                <w:szCs w:val="19"/>
              </w:rPr>
              <w:t>Privacy.</w:t>
            </w:r>
          </w:p>
          <w:p w14:paraId="1D8D7617" w14:textId="77777777" w:rsidR="00186318" w:rsidRPr="00132114" w:rsidRDefault="00186318" w:rsidP="004B45B2">
            <w:pPr>
              <w:pStyle w:val="ListParagraph"/>
              <w:numPr>
                <w:ilvl w:val="0"/>
                <w:numId w:val="20"/>
              </w:numPr>
              <w:spacing w:before="120" w:after="120" w:line="240" w:lineRule="auto"/>
              <w:contextualSpacing w:val="0"/>
              <w:rPr>
                <w:rFonts w:ascii="Arial" w:hAnsi="Arial" w:cs="Arial"/>
              </w:rPr>
            </w:pPr>
            <w:r w:rsidRPr="00132114">
              <w:rPr>
                <w:rFonts w:ascii="Arial" w:hAnsi="Arial" w:cs="Arial"/>
                <w:sz w:val="19"/>
                <w:szCs w:val="19"/>
              </w:rPr>
              <w:t>Aesthetics (</w:t>
            </w:r>
            <w:r w:rsidR="004B45B2" w:rsidRPr="00132114">
              <w:rPr>
                <w:rFonts w:ascii="Arial" w:hAnsi="Arial" w:cs="Arial"/>
                <w:sz w:val="19"/>
                <w:szCs w:val="19"/>
              </w:rPr>
              <w:t>i</w:t>
            </w:r>
            <w:r w:rsidRPr="00132114">
              <w:rPr>
                <w:rFonts w:ascii="Arial" w:hAnsi="Arial" w:cs="Arial"/>
                <w:sz w:val="19"/>
                <w:szCs w:val="19"/>
              </w:rPr>
              <w:t xml:space="preserve">t is important that the bathroom has domestic </w:t>
            </w:r>
            <w:r w:rsidR="002F1246" w:rsidRPr="00132114">
              <w:rPr>
                <w:rFonts w:ascii="Arial" w:hAnsi="Arial" w:cs="Arial"/>
                <w:sz w:val="19"/>
                <w:szCs w:val="19"/>
              </w:rPr>
              <w:t>appearance, not institutional</w:t>
            </w:r>
            <w:r w:rsidRPr="00132114">
              <w:rPr>
                <w:rFonts w:ascii="Arial" w:hAnsi="Arial" w:cs="Arial"/>
                <w:sz w:val="19"/>
                <w:szCs w:val="19"/>
              </w:rPr>
              <w:t>)</w:t>
            </w:r>
            <w:r w:rsidR="004B45B2" w:rsidRPr="00132114">
              <w:rPr>
                <w:rFonts w:ascii="Arial" w:hAnsi="Arial" w:cs="Arial"/>
                <w:sz w:val="19"/>
                <w:szCs w:val="19"/>
              </w:rPr>
              <w:t>.</w:t>
            </w:r>
          </w:p>
        </w:tc>
        <w:tc>
          <w:tcPr>
            <w:tcW w:w="2000" w:type="dxa"/>
            <w:tcBorders>
              <w:top w:val="single" w:sz="4" w:space="0" w:color="auto"/>
              <w:left w:val="single" w:sz="4" w:space="0" w:color="auto"/>
              <w:bottom w:val="dotted" w:sz="4" w:space="0" w:color="A6A6A6" w:themeColor="background1" w:themeShade="A6"/>
              <w:right w:val="single" w:sz="4" w:space="0" w:color="auto"/>
            </w:tcBorders>
          </w:tcPr>
          <w:p w14:paraId="56F816F0" w14:textId="77777777" w:rsidR="00186318" w:rsidRPr="00132114" w:rsidRDefault="001E6CC8" w:rsidP="00B85F2B">
            <w:pPr>
              <w:spacing w:before="120" w:after="120" w:line="240" w:lineRule="auto"/>
              <w:rPr>
                <w:rFonts w:ascii="Arial" w:hAnsi="Arial" w:cs="Arial"/>
              </w:rPr>
            </w:pPr>
            <w:r w:rsidRPr="00132114">
              <w:rPr>
                <w:rFonts w:ascii="Arial" w:hAnsi="Arial" w:cs="Arial"/>
                <w:sz w:val="19"/>
                <w:szCs w:val="19"/>
              </w:rPr>
              <w:t>RIPL Requirement</w:t>
            </w:r>
          </w:p>
        </w:tc>
      </w:tr>
      <w:tr w:rsidR="00186318" w:rsidRPr="00132114" w14:paraId="516A9256" w14:textId="77777777" w:rsidTr="006B6B8A">
        <w:tc>
          <w:tcPr>
            <w:tcW w:w="1403" w:type="dxa"/>
            <w:tcBorders>
              <w:left w:val="single" w:sz="4" w:space="0" w:color="auto"/>
              <w:right w:val="single" w:sz="4" w:space="0" w:color="auto"/>
            </w:tcBorders>
          </w:tcPr>
          <w:p w14:paraId="16724A3C" w14:textId="77777777" w:rsidR="00186318" w:rsidRPr="00132114" w:rsidRDefault="00186318"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9969A77" w14:textId="77777777" w:rsidR="00186318" w:rsidRPr="00132114" w:rsidRDefault="00186318" w:rsidP="00613A26">
            <w:pPr>
              <w:spacing w:before="120" w:after="120" w:line="240" w:lineRule="auto"/>
              <w:rPr>
                <w:rFonts w:ascii="Arial" w:hAnsi="Arial" w:cs="Arial"/>
                <w:sz w:val="19"/>
                <w:szCs w:val="19"/>
              </w:rPr>
            </w:pPr>
            <w:r w:rsidRPr="00132114">
              <w:rPr>
                <w:rFonts w:ascii="Arial" w:hAnsi="Arial" w:cs="Arial"/>
                <w:sz w:val="19"/>
                <w:szCs w:val="19"/>
              </w:rPr>
              <w:t>The minimum circulation space required to all sanitary fixtures (i.e. toilet, washbasin, and shower) shall be per AS 1428.1 (2009) Clause 15.</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1B0A9AF" w14:textId="77777777" w:rsidR="00186318" w:rsidRPr="00132114" w:rsidRDefault="00186318" w:rsidP="00B85F2B">
            <w:pPr>
              <w:spacing w:before="120" w:after="120" w:line="240" w:lineRule="auto"/>
              <w:rPr>
                <w:rFonts w:ascii="Arial" w:hAnsi="Arial" w:cs="Arial"/>
                <w:sz w:val="19"/>
                <w:szCs w:val="19"/>
              </w:rPr>
            </w:pPr>
            <w:r w:rsidRPr="00132114">
              <w:rPr>
                <w:rFonts w:ascii="Arial" w:hAnsi="Arial" w:cs="Arial"/>
                <w:sz w:val="19"/>
                <w:szCs w:val="19"/>
              </w:rPr>
              <w:t>AS 1428.1 (2009) Clause 15</w:t>
            </w:r>
          </w:p>
        </w:tc>
      </w:tr>
      <w:tr w:rsidR="00186318" w:rsidRPr="00132114" w14:paraId="16566460" w14:textId="77777777" w:rsidTr="006B6B8A">
        <w:tc>
          <w:tcPr>
            <w:tcW w:w="1403" w:type="dxa"/>
            <w:tcBorders>
              <w:left w:val="single" w:sz="4" w:space="0" w:color="auto"/>
              <w:right w:val="single" w:sz="4" w:space="0" w:color="auto"/>
            </w:tcBorders>
          </w:tcPr>
          <w:p w14:paraId="007CDF70" w14:textId="77777777" w:rsidR="00186318" w:rsidRPr="00132114" w:rsidRDefault="00186318"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1947845" w14:textId="77777777" w:rsidR="00186318" w:rsidRPr="00132114" w:rsidRDefault="003B7848" w:rsidP="00613A26">
            <w:pPr>
              <w:spacing w:before="120" w:after="120" w:line="240" w:lineRule="auto"/>
              <w:rPr>
                <w:rFonts w:ascii="Arial" w:hAnsi="Arial" w:cs="Arial"/>
              </w:rPr>
            </w:pPr>
            <w:r w:rsidRPr="00132114">
              <w:rPr>
                <w:rFonts w:ascii="Arial" w:hAnsi="Arial" w:cs="Arial"/>
                <w:sz w:val="19"/>
                <w:szCs w:val="19"/>
              </w:rPr>
              <w:t>Grab rail</w:t>
            </w:r>
            <w:r w:rsidR="00186318" w:rsidRPr="00132114">
              <w:rPr>
                <w:rFonts w:ascii="Arial" w:hAnsi="Arial" w:cs="Arial"/>
                <w:sz w:val="19"/>
                <w:szCs w:val="19"/>
              </w:rPr>
              <w:t>s shall not be installed initially (unless directed by the RIPL project representative).</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7D6CBD4" w14:textId="77777777" w:rsidR="00186318" w:rsidRPr="00132114" w:rsidRDefault="001E6CC8" w:rsidP="001E6CC8">
            <w:pPr>
              <w:spacing w:before="120" w:after="120" w:line="240" w:lineRule="auto"/>
              <w:rPr>
                <w:rFonts w:ascii="Arial" w:hAnsi="Arial" w:cs="Arial"/>
              </w:rPr>
            </w:pPr>
            <w:r w:rsidRPr="00132114">
              <w:rPr>
                <w:rFonts w:ascii="Arial" w:hAnsi="Arial" w:cs="Arial"/>
                <w:sz w:val="19"/>
                <w:szCs w:val="19"/>
              </w:rPr>
              <w:t>RIPL Requirement</w:t>
            </w:r>
          </w:p>
        </w:tc>
      </w:tr>
      <w:tr w:rsidR="00186318" w:rsidRPr="00132114" w14:paraId="0E233C99" w14:textId="77777777" w:rsidTr="006B6B8A">
        <w:tc>
          <w:tcPr>
            <w:tcW w:w="1403" w:type="dxa"/>
            <w:tcBorders>
              <w:left w:val="single" w:sz="4" w:space="0" w:color="auto"/>
              <w:right w:val="single" w:sz="4" w:space="0" w:color="auto"/>
            </w:tcBorders>
          </w:tcPr>
          <w:p w14:paraId="0B5580FC" w14:textId="77777777" w:rsidR="00186318" w:rsidRPr="00132114" w:rsidRDefault="00186318" w:rsidP="00410610">
            <w:pPr>
              <w:pStyle w:val="Heading3"/>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6A41E94F" w14:textId="77777777" w:rsidR="00186318" w:rsidRPr="00132114" w:rsidRDefault="00186318" w:rsidP="00185982">
            <w:pPr>
              <w:spacing w:before="120" w:after="120" w:line="240" w:lineRule="auto"/>
              <w:rPr>
                <w:rFonts w:ascii="Arial" w:hAnsi="Arial" w:cs="Arial"/>
                <w:sz w:val="19"/>
                <w:szCs w:val="19"/>
              </w:rPr>
            </w:pPr>
            <w:r w:rsidRPr="00132114">
              <w:rPr>
                <w:rFonts w:ascii="Arial" w:hAnsi="Arial" w:cs="Arial"/>
                <w:sz w:val="19"/>
                <w:szCs w:val="19"/>
              </w:rPr>
              <w:t>All bathroom walls</w:t>
            </w:r>
            <w:r w:rsidR="00365249" w:rsidRPr="00132114">
              <w:rPr>
                <w:rFonts w:ascii="Arial" w:hAnsi="Arial" w:cs="Arial"/>
                <w:sz w:val="19"/>
                <w:szCs w:val="19"/>
              </w:rPr>
              <w:t xml:space="preserve"> (except where solid masonry or concrete is used for con</w:t>
            </w:r>
            <w:r w:rsidR="00837239" w:rsidRPr="00132114">
              <w:rPr>
                <w:rFonts w:ascii="Arial" w:hAnsi="Arial" w:cs="Arial"/>
                <w:sz w:val="19"/>
                <w:szCs w:val="19"/>
              </w:rPr>
              <w:t>s</w:t>
            </w:r>
            <w:r w:rsidR="00365249" w:rsidRPr="00132114">
              <w:rPr>
                <w:rFonts w:ascii="Arial" w:hAnsi="Arial" w:cs="Arial"/>
                <w:sz w:val="19"/>
                <w:szCs w:val="19"/>
              </w:rPr>
              <w:t>truction)</w:t>
            </w:r>
            <w:r w:rsidRPr="00132114">
              <w:rPr>
                <w:rFonts w:ascii="Arial" w:hAnsi="Arial" w:cs="Arial"/>
                <w:sz w:val="19"/>
                <w:szCs w:val="19"/>
              </w:rPr>
              <w:t xml:space="preserve"> shall be fully sheeted to provide structural support</w:t>
            </w:r>
            <w:r w:rsidR="007C6E35" w:rsidRPr="00132114">
              <w:rPr>
                <w:rFonts w:ascii="Arial" w:hAnsi="Arial" w:cs="Arial"/>
                <w:sz w:val="19"/>
                <w:szCs w:val="19"/>
              </w:rPr>
              <w:t>/reinforcement</w:t>
            </w:r>
            <w:r w:rsidRPr="00132114">
              <w:rPr>
                <w:rFonts w:ascii="Arial" w:hAnsi="Arial" w:cs="Arial"/>
                <w:sz w:val="19"/>
                <w:szCs w:val="19"/>
              </w:rPr>
              <w:t xml:space="preserve"> for </w:t>
            </w:r>
            <w:r w:rsidR="003B7848" w:rsidRPr="00132114">
              <w:rPr>
                <w:rFonts w:ascii="Arial" w:hAnsi="Arial" w:cs="Arial"/>
                <w:sz w:val="19"/>
                <w:szCs w:val="19"/>
              </w:rPr>
              <w:t>grab rail</w:t>
            </w:r>
            <w:r w:rsidRPr="00132114">
              <w:rPr>
                <w:rFonts w:ascii="Arial" w:hAnsi="Arial" w:cs="Arial"/>
                <w:sz w:val="19"/>
                <w:szCs w:val="19"/>
              </w:rPr>
              <w:t>s to any location within the room (</w:t>
            </w:r>
            <w:r w:rsidR="00185982" w:rsidRPr="00132114">
              <w:rPr>
                <w:rFonts w:ascii="Arial" w:hAnsi="Arial" w:cs="Arial"/>
                <w:sz w:val="19"/>
                <w:szCs w:val="19"/>
              </w:rPr>
              <w:t xml:space="preserve">i.e. </w:t>
            </w:r>
            <w:r w:rsidRPr="00132114">
              <w:rPr>
                <w:rFonts w:ascii="Arial" w:hAnsi="Arial" w:cs="Arial"/>
                <w:sz w:val="19"/>
                <w:szCs w:val="19"/>
              </w:rPr>
              <w:t>12mm structural plywood behind all wall cladding)</w:t>
            </w:r>
            <w:r w:rsidR="002F1246" w:rsidRPr="00132114">
              <w:rPr>
                <w:rFonts w:ascii="Arial" w:hAnsi="Arial" w:cs="Arial"/>
                <w:sz w:val="19"/>
                <w:szCs w:val="19"/>
              </w:rPr>
              <w:t>.</w:t>
            </w:r>
          </w:p>
        </w:tc>
        <w:tc>
          <w:tcPr>
            <w:tcW w:w="2000" w:type="dxa"/>
            <w:tcBorders>
              <w:top w:val="dotted" w:sz="4" w:space="0" w:color="A6A6A6" w:themeColor="background1" w:themeShade="A6"/>
              <w:left w:val="single" w:sz="4" w:space="0" w:color="auto"/>
              <w:bottom w:val="single" w:sz="4" w:space="0" w:color="auto"/>
              <w:right w:val="single" w:sz="4" w:space="0" w:color="auto"/>
            </w:tcBorders>
          </w:tcPr>
          <w:p w14:paraId="7DA06A84" w14:textId="77777777" w:rsidR="00186318" w:rsidRPr="00132114" w:rsidRDefault="00CB51F7" w:rsidP="00B919F3">
            <w:pPr>
              <w:spacing w:before="120" w:after="120" w:line="240" w:lineRule="auto"/>
              <w:rPr>
                <w:rFonts w:ascii="Arial" w:hAnsi="Arial" w:cs="Arial"/>
                <w:sz w:val="19"/>
                <w:szCs w:val="19"/>
              </w:rPr>
            </w:pPr>
            <w:r w:rsidRPr="00132114">
              <w:rPr>
                <w:rFonts w:ascii="Arial" w:hAnsi="Arial" w:cs="Arial"/>
                <w:sz w:val="19"/>
                <w:szCs w:val="19"/>
              </w:rPr>
              <w:t>LHDG</w:t>
            </w:r>
            <w:r w:rsidR="0068750C" w:rsidRPr="00132114">
              <w:rPr>
                <w:rFonts w:ascii="Arial" w:hAnsi="Arial" w:cs="Arial"/>
                <w:sz w:val="19"/>
                <w:szCs w:val="19"/>
              </w:rPr>
              <w:t xml:space="preserve"> </w:t>
            </w:r>
            <w:r w:rsidR="00B919F3" w:rsidRPr="00132114">
              <w:rPr>
                <w:rFonts w:ascii="Arial" w:hAnsi="Arial" w:cs="Arial"/>
                <w:sz w:val="19"/>
                <w:szCs w:val="19"/>
              </w:rPr>
              <w:t>6</w:t>
            </w:r>
            <w:r w:rsidR="0068750C" w:rsidRPr="00132114">
              <w:rPr>
                <w:rFonts w:ascii="Arial" w:hAnsi="Arial" w:cs="Arial"/>
                <w:sz w:val="19"/>
                <w:szCs w:val="19"/>
              </w:rPr>
              <w:t xml:space="preserve"> (Platinum)</w:t>
            </w:r>
          </w:p>
        </w:tc>
      </w:tr>
      <w:tr w:rsidR="000A48E9" w:rsidRPr="00132114" w14:paraId="355D0D9D" w14:textId="77777777" w:rsidTr="006B6B8A">
        <w:tc>
          <w:tcPr>
            <w:tcW w:w="1403" w:type="dxa"/>
            <w:tcBorders>
              <w:left w:val="single" w:sz="4" w:space="0" w:color="auto"/>
              <w:right w:val="single" w:sz="4" w:space="0" w:color="auto"/>
            </w:tcBorders>
          </w:tcPr>
          <w:p w14:paraId="78D869C2" w14:textId="77777777" w:rsidR="000A48E9" w:rsidRPr="00132114" w:rsidRDefault="000A48E9" w:rsidP="00410610">
            <w:pPr>
              <w:pStyle w:val="Heading3"/>
            </w:pPr>
          </w:p>
        </w:tc>
        <w:tc>
          <w:tcPr>
            <w:tcW w:w="937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5E2FD0" w14:textId="77777777" w:rsidR="00705B95" w:rsidRPr="00132114" w:rsidRDefault="000A48E9" w:rsidP="00025DC4">
            <w:pPr>
              <w:spacing w:before="120" w:after="120" w:line="240" w:lineRule="auto"/>
              <w:rPr>
                <w:rFonts w:ascii="Arial" w:hAnsi="Arial" w:cs="Arial"/>
                <w:sz w:val="19"/>
                <w:szCs w:val="19"/>
              </w:rPr>
            </w:pPr>
            <w:r w:rsidRPr="00132114">
              <w:rPr>
                <w:rFonts w:ascii="Arial" w:hAnsi="Arial" w:cs="Arial"/>
                <w:b/>
                <w:sz w:val="19"/>
                <w:szCs w:val="19"/>
              </w:rPr>
              <w:t xml:space="preserve">Photographic evidence of completion of this component is required to support application for LHA Platinum Level accreditation.  Please contact </w:t>
            </w:r>
            <w:r w:rsidR="00025DC4" w:rsidRPr="00132114">
              <w:rPr>
                <w:rFonts w:ascii="Arial" w:hAnsi="Arial" w:cs="Arial"/>
                <w:b/>
                <w:sz w:val="19"/>
                <w:szCs w:val="19"/>
              </w:rPr>
              <w:t xml:space="preserve">the Project Manager or Architect </w:t>
            </w:r>
            <w:r w:rsidRPr="00132114">
              <w:rPr>
                <w:rFonts w:ascii="Arial" w:hAnsi="Arial" w:cs="Arial"/>
                <w:b/>
                <w:sz w:val="19"/>
                <w:szCs w:val="19"/>
              </w:rPr>
              <w:t>to coordinate this.</w:t>
            </w:r>
          </w:p>
        </w:tc>
      </w:tr>
      <w:tr w:rsidR="007C6E35" w:rsidRPr="00132114" w14:paraId="540D86A7" w14:textId="77777777" w:rsidTr="006B6B8A">
        <w:tc>
          <w:tcPr>
            <w:tcW w:w="1403" w:type="dxa"/>
            <w:tcBorders>
              <w:left w:val="single" w:sz="4" w:space="0" w:color="auto"/>
              <w:right w:val="single" w:sz="4" w:space="0" w:color="auto"/>
            </w:tcBorders>
          </w:tcPr>
          <w:p w14:paraId="4DE00BB6" w14:textId="77777777" w:rsidR="007C6E35" w:rsidRPr="00132114" w:rsidRDefault="007C6E35" w:rsidP="000A415E">
            <w:pPr>
              <w:pStyle w:val="Heading3"/>
              <w:keepNext/>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272E307E" w14:textId="77777777" w:rsidR="007C6E35" w:rsidRPr="00132114" w:rsidRDefault="007C6E35" w:rsidP="00A1568B">
            <w:pPr>
              <w:spacing w:before="120" w:after="120" w:line="240" w:lineRule="auto"/>
              <w:rPr>
                <w:rFonts w:ascii="Arial" w:hAnsi="Arial" w:cs="Arial"/>
                <w:color w:val="000000"/>
                <w:sz w:val="19"/>
                <w:szCs w:val="19"/>
              </w:rPr>
            </w:pPr>
            <w:r w:rsidRPr="00132114">
              <w:rPr>
                <w:rFonts w:ascii="Arial" w:hAnsi="Arial" w:cs="Arial"/>
                <w:sz w:val="19"/>
                <w:szCs w:val="19"/>
              </w:rPr>
              <w:t>The internal finishes of bathroom walls shall allow for ease of cleaning and maximum water resistance</w:t>
            </w:r>
            <w:r w:rsidR="00A1568B" w:rsidRPr="00132114">
              <w:rPr>
                <w:rFonts w:ascii="Arial" w:hAnsi="Arial" w:cs="Arial"/>
                <w:sz w:val="19"/>
                <w:szCs w:val="19"/>
              </w:rPr>
              <w:t>.</w:t>
            </w:r>
            <w:r w:rsidRPr="00132114">
              <w:rPr>
                <w:rFonts w:ascii="Arial" w:hAnsi="Arial" w:cs="Arial"/>
                <w:sz w:val="19"/>
                <w:szCs w:val="19"/>
              </w:rPr>
              <w:t xml:space="preserve"> (</w:t>
            </w:r>
            <w:r w:rsidR="00A1568B" w:rsidRPr="00132114">
              <w:rPr>
                <w:rFonts w:ascii="Arial" w:hAnsi="Arial" w:cs="Arial"/>
                <w:sz w:val="19"/>
                <w:szCs w:val="19"/>
              </w:rPr>
              <w:t>W</w:t>
            </w:r>
            <w:r w:rsidRPr="00132114">
              <w:rPr>
                <w:rFonts w:ascii="Arial" w:hAnsi="Arial" w:cs="Arial"/>
                <w:sz w:val="19"/>
                <w:szCs w:val="19"/>
              </w:rPr>
              <w:t>all tiles preferred from floor to ceiling or minimum height of 2</w:t>
            </w:r>
            <w:r w:rsidR="00E71BEB" w:rsidRPr="00132114">
              <w:rPr>
                <w:rFonts w:ascii="Arial" w:hAnsi="Arial" w:cs="Arial"/>
                <w:sz w:val="19"/>
                <w:szCs w:val="19"/>
              </w:rPr>
              <w:t>1</w:t>
            </w:r>
            <w:r w:rsidRPr="00132114">
              <w:rPr>
                <w:rFonts w:ascii="Arial" w:hAnsi="Arial" w:cs="Arial"/>
                <w:sz w:val="19"/>
                <w:szCs w:val="19"/>
              </w:rPr>
              <w:t>00mm on all walls</w:t>
            </w:r>
            <w:r w:rsidR="00A1568B" w:rsidRPr="00132114">
              <w:rPr>
                <w:rFonts w:ascii="Arial" w:hAnsi="Arial" w:cs="Arial"/>
                <w:sz w:val="19"/>
                <w:szCs w:val="19"/>
              </w:rPr>
              <w:t>.</w:t>
            </w:r>
            <w:r w:rsidRPr="00132114">
              <w:rPr>
                <w:rFonts w:ascii="Arial" w:hAnsi="Arial" w:cs="Arial"/>
                <w:sz w:val="19"/>
                <w:szCs w:val="19"/>
              </w:rPr>
              <w:t>)</w:t>
            </w:r>
          </w:p>
        </w:tc>
        <w:tc>
          <w:tcPr>
            <w:tcW w:w="2000" w:type="dxa"/>
            <w:tcBorders>
              <w:top w:val="single" w:sz="4" w:space="0" w:color="auto"/>
              <w:left w:val="single" w:sz="4" w:space="0" w:color="auto"/>
              <w:bottom w:val="dotted" w:sz="4" w:space="0" w:color="A6A6A6" w:themeColor="background1" w:themeShade="A6"/>
              <w:right w:val="single" w:sz="4" w:space="0" w:color="auto"/>
            </w:tcBorders>
          </w:tcPr>
          <w:p w14:paraId="3207106A" w14:textId="77777777" w:rsidR="007C6E35" w:rsidRPr="00132114" w:rsidRDefault="007C6E35" w:rsidP="00715130">
            <w:pPr>
              <w:spacing w:before="120" w:after="120" w:line="240" w:lineRule="auto"/>
              <w:ind w:left="34"/>
              <w:rPr>
                <w:rFonts w:ascii="Arial" w:hAnsi="Arial" w:cs="Arial"/>
                <w:sz w:val="19"/>
                <w:szCs w:val="19"/>
              </w:rPr>
            </w:pPr>
            <w:r w:rsidRPr="00132114">
              <w:rPr>
                <w:rFonts w:ascii="Arial" w:hAnsi="Arial" w:cs="Arial"/>
                <w:sz w:val="19"/>
                <w:szCs w:val="19"/>
              </w:rPr>
              <w:t>RIPL Requirement</w:t>
            </w:r>
          </w:p>
        </w:tc>
      </w:tr>
      <w:tr w:rsidR="007C6E35" w:rsidRPr="00132114" w14:paraId="4ABBC250" w14:textId="77777777" w:rsidTr="006B6B8A">
        <w:tc>
          <w:tcPr>
            <w:tcW w:w="1403" w:type="dxa"/>
            <w:tcBorders>
              <w:left w:val="single" w:sz="4" w:space="0" w:color="auto"/>
              <w:right w:val="single" w:sz="4" w:space="0" w:color="auto"/>
            </w:tcBorders>
          </w:tcPr>
          <w:p w14:paraId="25F38DD6" w14:textId="77777777" w:rsidR="007C6E35" w:rsidRPr="00132114" w:rsidRDefault="007C6E35"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B950411" w14:textId="77777777" w:rsidR="007C6E35" w:rsidRPr="00132114" w:rsidRDefault="007C6E35" w:rsidP="00613A26">
            <w:pPr>
              <w:spacing w:before="120" w:after="120" w:line="240" w:lineRule="auto"/>
              <w:rPr>
                <w:rFonts w:ascii="Arial" w:hAnsi="Arial" w:cs="Arial"/>
              </w:rPr>
            </w:pPr>
            <w:r w:rsidRPr="00132114">
              <w:rPr>
                <w:rFonts w:ascii="Arial" w:hAnsi="Arial" w:cs="Arial"/>
                <w:sz w:val="19"/>
                <w:szCs w:val="19"/>
              </w:rPr>
              <w:t>All towel rails shall be specified as grab rails to ensure user safety and practicality.</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EC9B1ED" w14:textId="77777777" w:rsidR="007C6E35" w:rsidRPr="00132114" w:rsidRDefault="007C6E35" w:rsidP="00B85F2B">
            <w:pPr>
              <w:spacing w:before="120" w:after="120" w:line="240" w:lineRule="auto"/>
              <w:rPr>
                <w:rFonts w:ascii="Arial" w:hAnsi="Arial" w:cs="Arial"/>
              </w:rPr>
            </w:pPr>
            <w:r w:rsidRPr="00132114">
              <w:rPr>
                <w:rFonts w:ascii="Arial" w:hAnsi="Arial" w:cs="Arial"/>
                <w:sz w:val="19"/>
                <w:szCs w:val="19"/>
              </w:rPr>
              <w:t>RIPL Requirement</w:t>
            </w:r>
          </w:p>
        </w:tc>
      </w:tr>
      <w:tr w:rsidR="007C6E35" w:rsidRPr="00132114" w14:paraId="12A437F8" w14:textId="77777777" w:rsidTr="006B6B8A">
        <w:tc>
          <w:tcPr>
            <w:tcW w:w="1403" w:type="dxa"/>
            <w:tcBorders>
              <w:left w:val="single" w:sz="4" w:space="0" w:color="auto"/>
              <w:right w:val="single" w:sz="4" w:space="0" w:color="auto"/>
            </w:tcBorders>
          </w:tcPr>
          <w:p w14:paraId="201A6296" w14:textId="77777777" w:rsidR="007C6E35" w:rsidRPr="00132114" w:rsidRDefault="007C6E35"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F44E112" w14:textId="77777777" w:rsidR="007C6E35" w:rsidRPr="00132114" w:rsidRDefault="007C6E35" w:rsidP="006F1DF3">
            <w:pPr>
              <w:spacing w:before="120" w:after="120" w:line="240" w:lineRule="auto"/>
              <w:rPr>
                <w:rFonts w:ascii="Arial" w:hAnsi="Arial" w:cs="Arial"/>
              </w:rPr>
            </w:pPr>
            <w:r w:rsidRPr="00132114">
              <w:rPr>
                <w:rFonts w:ascii="Arial" w:hAnsi="Arial" w:cs="Arial"/>
                <w:sz w:val="19"/>
                <w:szCs w:val="19"/>
              </w:rPr>
              <w:t xml:space="preserve">To allow for access in an emergency situation the </w:t>
            </w:r>
            <w:r w:rsidR="00F75E92" w:rsidRPr="00132114">
              <w:rPr>
                <w:rFonts w:ascii="Arial" w:hAnsi="Arial" w:cs="Arial"/>
                <w:sz w:val="19"/>
                <w:szCs w:val="19"/>
              </w:rPr>
              <w:t xml:space="preserve">preference is that at least 1 </w:t>
            </w:r>
            <w:r w:rsidRPr="00132114">
              <w:rPr>
                <w:rFonts w:ascii="Arial" w:hAnsi="Arial" w:cs="Arial"/>
                <w:sz w:val="19"/>
                <w:szCs w:val="19"/>
              </w:rPr>
              <w:t>bathroom door shall not be lockable.</w:t>
            </w:r>
            <w:r w:rsidR="00705B95" w:rsidRPr="00132114">
              <w:rPr>
                <w:rFonts w:ascii="Arial" w:hAnsi="Arial" w:cs="Arial"/>
                <w:sz w:val="19"/>
                <w:szCs w:val="19"/>
              </w:rPr>
              <w:t xml:space="preserve"> </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07B3B72" w14:textId="77777777" w:rsidR="007C6E35" w:rsidRPr="00132114" w:rsidRDefault="007C6E35"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7C6E35" w:rsidRPr="00132114" w14:paraId="5F3A917D" w14:textId="77777777" w:rsidTr="006B6B8A">
        <w:tc>
          <w:tcPr>
            <w:tcW w:w="1403" w:type="dxa"/>
            <w:tcBorders>
              <w:left w:val="single" w:sz="4" w:space="0" w:color="auto"/>
              <w:bottom w:val="single" w:sz="4" w:space="0" w:color="auto"/>
              <w:right w:val="single" w:sz="4" w:space="0" w:color="auto"/>
            </w:tcBorders>
          </w:tcPr>
          <w:p w14:paraId="4103D75F" w14:textId="77777777" w:rsidR="007C6E35" w:rsidRPr="00132114" w:rsidRDefault="007C6E35"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4B6A3848" w14:textId="77777777" w:rsidR="007C6E35" w:rsidRPr="00132114" w:rsidRDefault="007C6E35" w:rsidP="00156E2C">
            <w:pPr>
              <w:spacing w:before="120" w:after="120" w:line="240" w:lineRule="auto"/>
              <w:ind w:left="49"/>
              <w:rPr>
                <w:rFonts w:ascii="Arial" w:hAnsi="Arial" w:cs="Arial"/>
                <w:sz w:val="19"/>
                <w:szCs w:val="19"/>
              </w:rPr>
            </w:pPr>
            <w:r w:rsidRPr="00132114">
              <w:rPr>
                <w:rFonts w:ascii="Arial" w:hAnsi="Arial" w:cs="Arial"/>
                <w:sz w:val="19"/>
                <w:szCs w:val="19"/>
              </w:rPr>
              <w:t xml:space="preserve">Fastenings, wall reinforcement and grab rails combined must be able to withstand 1100N of force applied in any position and in any direction.  </w:t>
            </w:r>
          </w:p>
        </w:tc>
        <w:tc>
          <w:tcPr>
            <w:tcW w:w="2000" w:type="dxa"/>
            <w:tcBorders>
              <w:top w:val="dotted" w:sz="4" w:space="0" w:color="A6A6A6" w:themeColor="background1" w:themeShade="A6"/>
              <w:left w:val="single" w:sz="4" w:space="0" w:color="auto"/>
              <w:bottom w:val="single" w:sz="4" w:space="0" w:color="auto"/>
              <w:right w:val="single" w:sz="4" w:space="0" w:color="auto"/>
            </w:tcBorders>
          </w:tcPr>
          <w:p w14:paraId="44FDFF5E" w14:textId="77777777" w:rsidR="007C6E35" w:rsidRPr="00132114" w:rsidRDefault="00B919F3" w:rsidP="00B919F3">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64EC482B" w14:textId="77777777" w:rsidR="00081650" w:rsidRPr="00132114" w:rsidRDefault="00081650">
      <w:pPr>
        <w:rPr>
          <w:rFonts w:ascii="Arial" w:hAnsi="Arial" w:cs="Arial"/>
        </w:rPr>
      </w:pPr>
      <w:bookmarkStart w:id="556" w:name="_Toc421717111"/>
      <w:r w:rsidRPr="00132114">
        <w:rPr>
          <w:rFonts w:ascii="Arial" w:hAnsi="Arial" w:cs="Arial"/>
        </w:rPr>
        <w:br w:type="page"/>
      </w:r>
    </w:p>
    <w:tbl>
      <w:tblPr>
        <w:tblW w:w="10773" w:type="dxa"/>
        <w:tblInd w:w="108" w:type="dxa"/>
        <w:tblLayout w:type="fixed"/>
        <w:tblLook w:val="04A0" w:firstRow="1" w:lastRow="0" w:firstColumn="1" w:lastColumn="0" w:noHBand="0" w:noVBand="1"/>
      </w:tblPr>
      <w:tblGrid>
        <w:gridCol w:w="1403"/>
        <w:gridCol w:w="7370"/>
        <w:gridCol w:w="2000"/>
      </w:tblGrid>
      <w:tr w:rsidR="002D68E6" w:rsidRPr="00132114" w14:paraId="07809B1A" w14:textId="77777777" w:rsidTr="006B6B8A">
        <w:tc>
          <w:tcPr>
            <w:tcW w:w="1403" w:type="dxa"/>
            <w:vMerge w:val="restart"/>
            <w:tcBorders>
              <w:top w:val="single" w:sz="4" w:space="0" w:color="auto"/>
              <w:left w:val="single" w:sz="4" w:space="0" w:color="auto"/>
              <w:right w:val="single" w:sz="4" w:space="0" w:color="auto"/>
            </w:tcBorders>
          </w:tcPr>
          <w:p w14:paraId="579978B4" w14:textId="77777777" w:rsidR="002D68E6" w:rsidRPr="00132114" w:rsidRDefault="002D68E6" w:rsidP="00122C14">
            <w:pPr>
              <w:spacing w:before="120" w:after="120"/>
              <w:rPr>
                <w:rFonts w:ascii="Arial" w:hAnsi="Arial" w:cs="Arial"/>
                <w:sz w:val="19"/>
                <w:szCs w:val="19"/>
              </w:rPr>
            </w:pPr>
            <w:r w:rsidRPr="00132114">
              <w:rPr>
                <w:rFonts w:ascii="Arial" w:hAnsi="Arial" w:cs="Arial"/>
                <w:sz w:val="19"/>
                <w:szCs w:val="19"/>
              </w:rPr>
              <w:lastRenderedPageBreak/>
              <w:t xml:space="preserve">Toilet in </w:t>
            </w:r>
            <w:bookmarkEnd w:id="556"/>
            <w:r w:rsidRPr="00132114">
              <w:rPr>
                <w:rFonts w:ascii="Arial" w:hAnsi="Arial" w:cs="Arial"/>
                <w:sz w:val="19"/>
                <w:szCs w:val="19"/>
              </w:rPr>
              <w:t>Accessible Bathroom</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35B87E7D" w14:textId="77777777" w:rsidR="002D68E6" w:rsidRPr="00132114" w:rsidRDefault="002D68E6" w:rsidP="001E6CC8">
            <w:pPr>
              <w:spacing w:before="120" w:after="120" w:line="240" w:lineRule="auto"/>
              <w:rPr>
                <w:rFonts w:ascii="Arial" w:hAnsi="Arial" w:cs="Arial"/>
                <w:sz w:val="19"/>
                <w:szCs w:val="19"/>
              </w:rPr>
            </w:pPr>
            <w:r w:rsidRPr="00132114">
              <w:rPr>
                <w:rFonts w:ascii="Arial" w:hAnsi="Arial" w:cs="Arial"/>
                <w:color w:val="000000"/>
                <w:sz w:val="19"/>
                <w:szCs w:val="19"/>
              </w:rPr>
              <w:t>Accessible bathrooms shall have toilets located adjacent to a side wall. There shall be a combination (equal distribution where reasonable) of left and right handed transfer options in developments of multiple units or apartments.</w:t>
            </w:r>
          </w:p>
        </w:tc>
        <w:tc>
          <w:tcPr>
            <w:tcW w:w="2000" w:type="dxa"/>
            <w:tcBorders>
              <w:top w:val="single" w:sz="4" w:space="0" w:color="auto"/>
              <w:left w:val="single" w:sz="4" w:space="0" w:color="auto"/>
              <w:bottom w:val="dotted" w:sz="4" w:space="0" w:color="A6A6A6" w:themeColor="background1" w:themeShade="A6"/>
              <w:right w:val="single" w:sz="4" w:space="0" w:color="auto"/>
            </w:tcBorders>
          </w:tcPr>
          <w:p w14:paraId="01D946DF" w14:textId="77777777" w:rsidR="002D68E6" w:rsidRPr="00132114" w:rsidRDefault="002D68E6" w:rsidP="00B919F3">
            <w:pPr>
              <w:spacing w:before="120" w:after="120" w:line="240" w:lineRule="auto"/>
              <w:rPr>
                <w:rFonts w:ascii="Arial" w:hAnsi="Arial" w:cs="Arial"/>
                <w:sz w:val="19"/>
                <w:szCs w:val="19"/>
              </w:rPr>
            </w:pPr>
            <w:r w:rsidRPr="00132114">
              <w:rPr>
                <w:rFonts w:ascii="Arial" w:hAnsi="Arial" w:cs="Arial"/>
                <w:sz w:val="19"/>
                <w:szCs w:val="19"/>
              </w:rPr>
              <w:t xml:space="preserve">LHDG </w:t>
            </w:r>
            <w:r w:rsidR="00B919F3" w:rsidRPr="00132114">
              <w:rPr>
                <w:rFonts w:ascii="Arial" w:hAnsi="Arial" w:cs="Arial"/>
                <w:sz w:val="19"/>
                <w:szCs w:val="19"/>
              </w:rPr>
              <w:t>4</w:t>
            </w:r>
            <w:r w:rsidRPr="00132114">
              <w:rPr>
                <w:rFonts w:ascii="Arial" w:hAnsi="Arial" w:cs="Arial"/>
                <w:sz w:val="19"/>
                <w:szCs w:val="19"/>
              </w:rPr>
              <w:t xml:space="preserve"> (Platinum)</w:t>
            </w:r>
          </w:p>
        </w:tc>
      </w:tr>
      <w:tr w:rsidR="002D68E6" w:rsidRPr="00132114" w14:paraId="57638C0F" w14:textId="77777777" w:rsidTr="006B6B8A">
        <w:tc>
          <w:tcPr>
            <w:tcW w:w="1403" w:type="dxa"/>
            <w:vMerge/>
            <w:tcBorders>
              <w:left w:val="single" w:sz="4" w:space="0" w:color="auto"/>
              <w:right w:val="single" w:sz="4" w:space="0" w:color="auto"/>
            </w:tcBorders>
          </w:tcPr>
          <w:p w14:paraId="6BCAEFDD" w14:textId="77777777" w:rsidR="002D68E6" w:rsidRPr="00132114" w:rsidRDefault="002D68E6"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360E3B1" w14:textId="77777777" w:rsidR="002D68E6" w:rsidRPr="00132114" w:rsidRDefault="002D68E6" w:rsidP="00613A26">
            <w:pPr>
              <w:spacing w:before="120" w:after="120" w:line="240" w:lineRule="auto"/>
              <w:rPr>
                <w:rFonts w:ascii="Arial" w:hAnsi="Arial" w:cs="Arial"/>
                <w:color w:val="000000"/>
                <w:sz w:val="19"/>
                <w:szCs w:val="19"/>
              </w:rPr>
            </w:pPr>
            <w:r w:rsidRPr="00132114">
              <w:rPr>
                <w:rFonts w:ascii="Arial" w:hAnsi="Arial" w:cs="Arial"/>
                <w:color w:val="000000"/>
                <w:sz w:val="19"/>
                <w:szCs w:val="19"/>
              </w:rPr>
              <w:t>The distance from the centreline of the pan to the side wall shall be 450 – 460mm.</w:t>
            </w:r>
          </w:p>
          <w:p w14:paraId="170BD5F2" w14:textId="77777777" w:rsidR="002D68E6" w:rsidRPr="00132114" w:rsidRDefault="002D68E6" w:rsidP="00841DA8">
            <w:pPr>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Height </w:t>
            </w:r>
            <w:r w:rsidR="00656795" w:rsidRPr="00132114">
              <w:rPr>
                <w:rFonts w:ascii="Arial" w:hAnsi="Arial" w:cs="Arial"/>
                <w:color w:val="000000"/>
                <w:sz w:val="19"/>
                <w:szCs w:val="19"/>
              </w:rPr>
              <w:t>for</w:t>
            </w:r>
            <w:r w:rsidR="00A00CCB" w:rsidRPr="00132114">
              <w:rPr>
                <w:rFonts w:ascii="Arial" w:hAnsi="Arial" w:cs="Arial"/>
                <w:color w:val="000000"/>
                <w:sz w:val="19"/>
                <w:szCs w:val="19"/>
              </w:rPr>
              <w:t xml:space="preserve"> the seat of between</w:t>
            </w:r>
            <w:r w:rsidRPr="00132114">
              <w:rPr>
                <w:rFonts w:ascii="Arial" w:hAnsi="Arial" w:cs="Arial"/>
                <w:color w:val="000000"/>
                <w:sz w:val="19"/>
                <w:szCs w:val="19"/>
              </w:rPr>
              <w:t xml:space="preserve"> 460mm – 480mm above finished floor level.</w:t>
            </w:r>
          </w:p>
          <w:p w14:paraId="3C1B53D2" w14:textId="77777777" w:rsidR="002D68E6" w:rsidRPr="00132114" w:rsidRDefault="002D68E6" w:rsidP="00A00CCB">
            <w:pPr>
              <w:spacing w:before="120" w:after="120" w:line="240" w:lineRule="auto"/>
              <w:rPr>
                <w:rFonts w:ascii="Arial" w:hAnsi="Arial" w:cs="Arial"/>
                <w:sz w:val="19"/>
                <w:szCs w:val="19"/>
              </w:rPr>
            </w:pPr>
            <w:r w:rsidRPr="00132114">
              <w:rPr>
                <w:rFonts w:ascii="Arial" w:hAnsi="Arial" w:cs="Arial"/>
                <w:color w:val="000000"/>
                <w:sz w:val="19"/>
                <w:szCs w:val="19"/>
              </w:rPr>
              <w:t xml:space="preserve">600mm minimum clearance forward of the cistern measured from the front of the cistern to the front of the toilet </w:t>
            </w:r>
            <w:r w:rsidR="00A00CCB" w:rsidRPr="00132114">
              <w:rPr>
                <w:rFonts w:ascii="Arial" w:hAnsi="Arial" w:cs="Arial"/>
                <w:color w:val="000000"/>
                <w:sz w:val="19"/>
                <w:szCs w:val="19"/>
              </w:rPr>
              <w:t>seat</w:t>
            </w:r>
            <w:r w:rsidRPr="00132114">
              <w:rPr>
                <w:rFonts w:ascii="Arial" w:hAnsi="Arial" w:cs="Arial"/>
                <w:color w:val="000000"/>
                <w:sz w:val="19"/>
                <w:szCs w:val="19"/>
              </w:rPr>
              <w:t>. 800, (+/- 10mm) clearance is required.</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F6B6DE3" w14:textId="77777777" w:rsidR="002D68E6" w:rsidRPr="00132114" w:rsidRDefault="002D68E6" w:rsidP="00B919F3">
            <w:pPr>
              <w:spacing w:before="120" w:after="120" w:line="240" w:lineRule="auto"/>
              <w:rPr>
                <w:rFonts w:ascii="Arial" w:hAnsi="Arial" w:cs="Arial"/>
                <w:sz w:val="19"/>
                <w:szCs w:val="19"/>
              </w:rPr>
            </w:pPr>
            <w:r w:rsidRPr="00132114">
              <w:rPr>
                <w:rFonts w:ascii="Arial" w:hAnsi="Arial" w:cs="Arial"/>
                <w:color w:val="000000"/>
                <w:sz w:val="19"/>
                <w:szCs w:val="19"/>
              </w:rPr>
              <w:t xml:space="preserve">LHDG </w:t>
            </w:r>
            <w:r w:rsidR="00B919F3" w:rsidRPr="00132114">
              <w:rPr>
                <w:rFonts w:ascii="Arial" w:hAnsi="Arial" w:cs="Arial"/>
                <w:color w:val="000000"/>
                <w:sz w:val="19"/>
                <w:szCs w:val="19"/>
              </w:rPr>
              <w:t>4</w:t>
            </w:r>
            <w:r w:rsidRPr="00132114">
              <w:rPr>
                <w:rFonts w:ascii="Arial" w:hAnsi="Arial" w:cs="Arial"/>
                <w:color w:val="000000"/>
                <w:sz w:val="19"/>
                <w:szCs w:val="19"/>
              </w:rPr>
              <w:t xml:space="preserve"> (Platinum)</w:t>
            </w:r>
          </w:p>
        </w:tc>
      </w:tr>
      <w:tr w:rsidR="00044D4F" w:rsidRPr="00132114" w14:paraId="0A522098" w14:textId="77777777" w:rsidTr="006B6B8A">
        <w:tc>
          <w:tcPr>
            <w:tcW w:w="1403" w:type="dxa"/>
            <w:tcBorders>
              <w:left w:val="single" w:sz="4" w:space="0" w:color="auto"/>
              <w:right w:val="single" w:sz="4" w:space="0" w:color="auto"/>
            </w:tcBorders>
          </w:tcPr>
          <w:p w14:paraId="2100F930" w14:textId="77777777" w:rsidR="00044D4F" w:rsidRPr="00132114" w:rsidRDefault="00044D4F"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D6462D5" w14:textId="77777777" w:rsidR="00044D4F" w:rsidRPr="00132114" w:rsidRDefault="00044D4F" w:rsidP="00613A26">
            <w:pPr>
              <w:spacing w:before="120" w:after="120" w:line="240" w:lineRule="auto"/>
              <w:rPr>
                <w:rFonts w:ascii="Arial" w:hAnsi="Arial" w:cs="Arial"/>
                <w:sz w:val="19"/>
                <w:szCs w:val="19"/>
              </w:rPr>
            </w:pPr>
            <w:r w:rsidRPr="00132114">
              <w:rPr>
                <w:rFonts w:ascii="Arial" w:hAnsi="Arial" w:cs="Arial"/>
                <w:color w:val="000000"/>
                <w:sz w:val="19"/>
                <w:szCs w:val="19"/>
              </w:rPr>
              <w:t>Clear width of 1200mm between the walls of the bathroom if located in a separate room, or between amenities if located in a combined bathroom.</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F30484A" w14:textId="77777777" w:rsidR="00044D4F" w:rsidRPr="00132114" w:rsidRDefault="00044D4F" w:rsidP="00C41673">
            <w:pPr>
              <w:spacing w:before="120" w:after="120" w:line="240" w:lineRule="auto"/>
              <w:rPr>
                <w:rFonts w:ascii="Arial" w:hAnsi="Arial" w:cs="Arial"/>
                <w:sz w:val="19"/>
                <w:szCs w:val="19"/>
              </w:rPr>
            </w:pPr>
            <w:r w:rsidRPr="00132114">
              <w:rPr>
                <w:rFonts w:ascii="Arial" w:hAnsi="Arial" w:cs="Arial"/>
                <w:sz w:val="19"/>
                <w:szCs w:val="19"/>
              </w:rPr>
              <w:t xml:space="preserve">LHDG </w:t>
            </w:r>
            <w:r w:rsidR="00C41673" w:rsidRPr="00132114">
              <w:rPr>
                <w:rFonts w:ascii="Arial" w:hAnsi="Arial" w:cs="Arial"/>
                <w:sz w:val="19"/>
                <w:szCs w:val="19"/>
              </w:rPr>
              <w:t xml:space="preserve">4 </w:t>
            </w:r>
            <w:r w:rsidRPr="00132114">
              <w:rPr>
                <w:rFonts w:ascii="Arial" w:hAnsi="Arial" w:cs="Arial"/>
                <w:sz w:val="19"/>
                <w:szCs w:val="19"/>
              </w:rPr>
              <w:t>(Platinum)</w:t>
            </w:r>
          </w:p>
        </w:tc>
      </w:tr>
      <w:tr w:rsidR="00044D4F" w:rsidRPr="00132114" w14:paraId="18E5427B" w14:textId="77777777" w:rsidTr="006B6B8A">
        <w:tc>
          <w:tcPr>
            <w:tcW w:w="1403" w:type="dxa"/>
            <w:tcBorders>
              <w:left w:val="single" w:sz="4" w:space="0" w:color="auto"/>
              <w:right w:val="single" w:sz="4" w:space="0" w:color="auto"/>
            </w:tcBorders>
          </w:tcPr>
          <w:p w14:paraId="0BB9154E" w14:textId="77777777" w:rsidR="00044D4F" w:rsidRPr="00132114" w:rsidRDefault="00044D4F"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672F9A5" w14:textId="77777777" w:rsidR="00044D4F" w:rsidRPr="00132114" w:rsidRDefault="00044D4F" w:rsidP="003F7D95">
            <w:pPr>
              <w:spacing w:before="120" w:after="120" w:line="240" w:lineRule="auto"/>
              <w:rPr>
                <w:rFonts w:ascii="Arial" w:hAnsi="Arial" w:cs="Arial"/>
                <w:sz w:val="19"/>
                <w:szCs w:val="19"/>
              </w:rPr>
            </w:pPr>
            <w:r w:rsidRPr="00132114">
              <w:rPr>
                <w:rFonts w:ascii="Arial" w:hAnsi="Arial" w:cs="Arial"/>
                <w:color w:val="000000"/>
                <w:sz w:val="19"/>
                <w:szCs w:val="19"/>
              </w:rPr>
              <w:t>A minimum 1200mm clear circulation space forward of the toilet pan exclusive of the swing of the door</w:t>
            </w:r>
            <w:r w:rsidR="00DC21EB" w:rsidRPr="00132114">
              <w:rPr>
                <w:rFonts w:ascii="Arial" w:hAnsi="Arial" w:cs="Arial"/>
                <w:color w:val="000000"/>
                <w:sz w:val="19"/>
                <w:szCs w:val="19"/>
              </w:rPr>
              <w:t>.</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3E02482" w14:textId="77777777" w:rsidR="00044D4F" w:rsidRPr="00132114" w:rsidRDefault="00044D4F" w:rsidP="00C41673">
            <w:pPr>
              <w:spacing w:before="120" w:after="120" w:line="240" w:lineRule="auto"/>
              <w:rPr>
                <w:rFonts w:ascii="Arial" w:hAnsi="Arial" w:cs="Arial"/>
                <w:sz w:val="19"/>
                <w:szCs w:val="19"/>
              </w:rPr>
            </w:pPr>
            <w:r w:rsidRPr="00132114">
              <w:rPr>
                <w:rFonts w:ascii="Arial" w:hAnsi="Arial" w:cs="Arial"/>
                <w:sz w:val="19"/>
                <w:szCs w:val="19"/>
              </w:rPr>
              <w:t xml:space="preserve">LHDG </w:t>
            </w:r>
            <w:r w:rsidR="00C41673" w:rsidRPr="00132114">
              <w:rPr>
                <w:rFonts w:ascii="Arial" w:hAnsi="Arial" w:cs="Arial"/>
                <w:sz w:val="19"/>
                <w:szCs w:val="19"/>
              </w:rPr>
              <w:t xml:space="preserve">4 </w:t>
            </w:r>
            <w:r w:rsidRPr="00132114">
              <w:rPr>
                <w:rFonts w:ascii="Arial" w:hAnsi="Arial" w:cs="Arial"/>
                <w:sz w:val="19"/>
                <w:szCs w:val="19"/>
              </w:rPr>
              <w:t>(Platinum)</w:t>
            </w:r>
          </w:p>
        </w:tc>
      </w:tr>
      <w:tr w:rsidR="00044D4F" w:rsidRPr="00132114" w14:paraId="2DF3A98C" w14:textId="77777777" w:rsidTr="006B6B8A">
        <w:tc>
          <w:tcPr>
            <w:tcW w:w="1403" w:type="dxa"/>
            <w:tcBorders>
              <w:left w:val="single" w:sz="4" w:space="0" w:color="auto"/>
              <w:right w:val="single" w:sz="4" w:space="0" w:color="auto"/>
            </w:tcBorders>
          </w:tcPr>
          <w:p w14:paraId="2E342574" w14:textId="77777777" w:rsidR="00044D4F" w:rsidRPr="00132114" w:rsidRDefault="00044D4F"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18D9288" w14:textId="77777777" w:rsidR="00044D4F" w:rsidRPr="00132114" w:rsidRDefault="00044D4F" w:rsidP="00613A26">
            <w:pPr>
              <w:spacing w:before="120" w:after="120" w:line="240" w:lineRule="auto"/>
              <w:rPr>
                <w:rFonts w:ascii="Arial" w:hAnsi="Arial" w:cs="Arial"/>
                <w:sz w:val="19"/>
                <w:szCs w:val="19"/>
              </w:rPr>
            </w:pPr>
            <w:r w:rsidRPr="00132114">
              <w:rPr>
                <w:rFonts w:ascii="Arial" w:hAnsi="Arial" w:cs="Arial"/>
                <w:color w:val="000000"/>
                <w:sz w:val="19"/>
                <w:szCs w:val="19"/>
              </w:rPr>
              <w:t>Toilet seat to be a full-round type and securely hinged to the pan with a load-rating to 150kg.</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F3B3882" w14:textId="77777777" w:rsidR="00044D4F" w:rsidRPr="00132114" w:rsidRDefault="00044D4F" w:rsidP="00613A26">
            <w:pPr>
              <w:spacing w:before="120" w:after="120" w:line="240" w:lineRule="auto"/>
              <w:rPr>
                <w:rFonts w:ascii="Arial" w:hAnsi="Arial" w:cs="Arial"/>
                <w:sz w:val="19"/>
                <w:szCs w:val="19"/>
              </w:rPr>
            </w:pPr>
          </w:p>
        </w:tc>
      </w:tr>
      <w:tr w:rsidR="00044D4F" w:rsidRPr="00132114" w14:paraId="3A04A5FA" w14:textId="77777777" w:rsidTr="006B6B8A">
        <w:tc>
          <w:tcPr>
            <w:tcW w:w="1403" w:type="dxa"/>
            <w:tcBorders>
              <w:left w:val="single" w:sz="4" w:space="0" w:color="auto"/>
              <w:right w:val="single" w:sz="4" w:space="0" w:color="auto"/>
            </w:tcBorders>
          </w:tcPr>
          <w:p w14:paraId="77BC1CEC" w14:textId="77777777" w:rsidR="00044D4F" w:rsidRPr="00132114" w:rsidRDefault="00044D4F" w:rsidP="00122C14">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6AE8B5D" w14:textId="77777777" w:rsidR="00044D4F" w:rsidRPr="00132114" w:rsidRDefault="00044D4F" w:rsidP="00613A26">
            <w:pPr>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The toilet paper dispenser shall allow for the free-flow of paper when dispensed and be located in accordance with AS 1428.1 (2009) Clause 15.2.6.  </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1252B8D" w14:textId="77777777" w:rsidR="00044D4F" w:rsidRPr="00132114" w:rsidRDefault="00044D4F" w:rsidP="00613A26">
            <w:pPr>
              <w:spacing w:before="120" w:after="120" w:line="240" w:lineRule="auto"/>
              <w:rPr>
                <w:rFonts w:ascii="Arial" w:hAnsi="Arial" w:cs="Arial"/>
                <w:sz w:val="19"/>
                <w:szCs w:val="19"/>
              </w:rPr>
            </w:pPr>
            <w:r w:rsidRPr="00132114">
              <w:rPr>
                <w:rFonts w:ascii="Arial" w:hAnsi="Arial" w:cs="Arial"/>
                <w:color w:val="000000"/>
                <w:sz w:val="19"/>
                <w:szCs w:val="19"/>
              </w:rPr>
              <w:t>AS 1428.1 (2009) Clause 15.2.6</w:t>
            </w:r>
          </w:p>
        </w:tc>
      </w:tr>
      <w:tr w:rsidR="00A1568B" w:rsidRPr="00132114" w14:paraId="7549AE37" w14:textId="77777777" w:rsidTr="006B6B8A">
        <w:tc>
          <w:tcPr>
            <w:tcW w:w="1403" w:type="dxa"/>
            <w:vMerge w:val="restart"/>
            <w:tcBorders>
              <w:top w:val="single" w:sz="4" w:space="0" w:color="auto"/>
              <w:left w:val="single" w:sz="4" w:space="0" w:color="auto"/>
              <w:right w:val="single" w:sz="4" w:space="0" w:color="auto"/>
            </w:tcBorders>
          </w:tcPr>
          <w:p w14:paraId="6EC4D9AC" w14:textId="77777777" w:rsidR="00A1568B" w:rsidRPr="00132114" w:rsidRDefault="00A1568B" w:rsidP="00122C14">
            <w:pPr>
              <w:spacing w:before="120" w:after="120"/>
              <w:rPr>
                <w:rFonts w:ascii="Arial" w:hAnsi="Arial" w:cs="Arial"/>
                <w:sz w:val="19"/>
                <w:szCs w:val="19"/>
              </w:rPr>
            </w:pPr>
            <w:bookmarkStart w:id="557" w:name="_Toc421717113"/>
            <w:r w:rsidRPr="00132114">
              <w:rPr>
                <w:rFonts w:ascii="Arial" w:hAnsi="Arial" w:cs="Arial"/>
                <w:sz w:val="19"/>
                <w:szCs w:val="19"/>
              </w:rPr>
              <w:t>Shower in Accessible Bathroo</w:t>
            </w:r>
            <w:bookmarkEnd w:id="557"/>
            <w:r w:rsidRPr="00132114">
              <w:rPr>
                <w:rFonts w:ascii="Arial" w:hAnsi="Arial" w:cs="Arial"/>
                <w:sz w:val="19"/>
                <w:szCs w:val="19"/>
              </w:rPr>
              <w:t>m</w:t>
            </w:r>
          </w:p>
        </w:tc>
        <w:tc>
          <w:tcPr>
            <w:tcW w:w="7370" w:type="dxa"/>
            <w:tcBorders>
              <w:top w:val="single" w:sz="4" w:space="0" w:color="auto"/>
              <w:left w:val="single" w:sz="4" w:space="0" w:color="auto"/>
              <w:bottom w:val="dotted" w:sz="4" w:space="0" w:color="BFBFBF" w:themeColor="background1" w:themeShade="BF"/>
              <w:right w:val="single" w:sz="4" w:space="0" w:color="auto"/>
            </w:tcBorders>
          </w:tcPr>
          <w:p w14:paraId="10DF8C54" w14:textId="77777777" w:rsidR="00A1568B" w:rsidRPr="00132114" w:rsidRDefault="00A1568B" w:rsidP="00613A26">
            <w:pPr>
              <w:spacing w:before="120" w:after="120" w:line="240" w:lineRule="auto"/>
              <w:rPr>
                <w:rFonts w:ascii="Arial" w:hAnsi="Arial" w:cs="Arial"/>
                <w:color w:val="000000"/>
                <w:sz w:val="19"/>
                <w:szCs w:val="19"/>
              </w:rPr>
            </w:pPr>
            <w:r w:rsidRPr="00132114">
              <w:rPr>
                <w:rFonts w:ascii="Arial" w:hAnsi="Arial" w:cs="Arial"/>
                <w:color w:val="000000"/>
                <w:sz w:val="19"/>
                <w:szCs w:val="19"/>
              </w:rPr>
              <w:t>The transfer side of the shower recess shall be the same as that of the toilet within the bathroom.</w:t>
            </w:r>
          </w:p>
        </w:tc>
        <w:tc>
          <w:tcPr>
            <w:tcW w:w="2000" w:type="dxa"/>
            <w:tcBorders>
              <w:top w:val="single" w:sz="4" w:space="0" w:color="auto"/>
              <w:left w:val="single" w:sz="4" w:space="0" w:color="auto"/>
              <w:bottom w:val="dotted" w:sz="4" w:space="0" w:color="BFBFBF" w:themeColor="background1" w:themeShade="BF"/>
              <w:right w:val="single" w:sz="4" w:space="0" w:color="auto"/>
            </w:tcBorders>
          </w:tcPr>
          <w:p w14:paraId="6B173B45" w14:textId="77777777" w:rsidR="00A1568B" w:rsidRPr="00132114" w:rsidRDefault="00A1568B" w:rsidP="006F1DF3">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1568B" w:rsidRPr="00132114" w14:paraId="307D48DC" w14:textId="77777777" w:rsidTr="006B6B8A">
        <w:trPr>
          <w:trHeight w:val="826"/>
        </w:trPr>
        <w:tc>
          <w:tcPr>
            <w:tcW w:w="1403" w:type="dxa"/>
            <w:vMerge/>
            <w:tcBorders>
              <w:left w:val="single" w:sz="4" w:space="0" w:color="auto"/>
              <w:right w:val="single" w:sz="4" w:space="0" w:color="auto"/>
            </w:tcBorders>
          </w:tcPr>
          <w:p w14:paraId="26AD6067" w14:textId="77777777" w:rsidR="00A1568B" w:rsidRPr="00132114" w:rsidRDefault="00A1568B"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45822F6" w14:textId="77777777" w:rsidR="00A1568B" w:rsidRPr="00132114" w:rsidRDefault="00A1568B" w:rsidP="00502AA8">
            <w:pPr>
              <w:spacing w:before="120" w:after="120" w:line="240" w:lineRule="auto"/>
              <w:rPr>
                <w:rFonts w:ascii="Arial" w:hAnsi="Arial" w:cs="Arial"/>
                <w:color w:val="000000"/>
                <w:sz w:val="19"/>
                <w:szCs w:val="19"/>
              </w:rPr>
            </w:pPr>
            <w:r w:rsidRPr="00132114">
              <w:rPr>
                <w:rFonts w:ascii="Arial" w:hAnsi="Arial" w:cs="Arial"/>
                <w:color w:val="000000"/>
                <w:sz w:val="19"/>
                <w:szCs w:val="19"/>
              </w:rPr>
              <w:t>The floor of the shower recess and associated circulation space shall be self-draining and without a step-down, raised step kerb or hob at the entry to the recess.</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4422584" w14:textId="77777777" w:rsidR="00A1568B" w:rsidRPr="00132114" w:rsidRDefault="00A1568B"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AS 1428.1 (2009) Clause 15.5.2</w:t>
            </w:r>
          </w:p>
          <w:p w14:paraId="18A5ECE2" w14:textId="77777777" w:rsidR="00A1568B" w:rsidRPr="00132114" w:rsidRDefault="00A1568B" w:rsidP="00C41673">
            <w:pPr>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LHDG </w:t>
            </w:r>
            <w:r w:rsidR="00C41673" w:rsidRPr="00132114">
              <w:rPr>
                <w:rFonts w:ascii="Arial" w:hAnsi="Arial" w:cs="Arial"/>
                <w:color w:val="000000"/>
                <w:sz w:val="19"/>
                <w:szCs w:val="19"/>
              </w:rPr>
              <w:t xml:space="preserve">5 </w:t>
            </w:r>
            <w:r w:rsidRPr="00132114">
              <w:rPr>
                <w:rFonts w:ascii="Arial" w:hAnsi="Arial" w:cs="Arial"/>
                <w:color w:val="000000"/>
                <w:sz w:val="19"/>
                <w:szCs w:val="19"/>
              </w:rPr>
              <w:t>(Platinum)</w:t>
            </w:r>
          </w:p>
        </w:tc>
      </w:tr>
      <w:tr w:rsidR="006F1DF3" w:rsidRPr="00132114" w14:paraId="43C2FFEA" w14:textId="77777777" w:rsidTr="006B6B8A">
        <w:trPr>
          <w:trHeight w:val="60"/>
        </w:trPr>
        <w:tc>
          <w:tcPr>
            <w:tcW w:w="1403" w:type="dxa"/>
            <w:tcBorders>
              <w:left w:val="single" w:sz="4" w:space="0" w:color="auto"/>
              <w:right w:val="single" w:sz="4" w:space="0" w:color="auto"/>
            </w:tcBorders>
          </w:tcPr>
          <w:p w14:paraId="5160E096" w14:textId="77777777" w:rsidR="006F1DF3" w:rsidRPr="00132114" w:rsidRDefault="006F1DF3" w:rsidP="00C81B6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C94AAF8" w14:textId="77777777" w:rsidR="006F1DF3" w:rsidRPr="00132114" w:rsidRDefault="006F1DF3" w:rsidP="005F7543">
            <w:pPr>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The </w:t>
            </w:r>
            <w:proofErr w:type="spellStart"/>
            <w:r w:rsidRPr="00132114">
              <w:rPr>
                <w:rFonts w:ascii="Arial" w:hAnsi="Arial" w:cs="Arial"/>
                <w:color w:val="000000"/>
                <w:sz w:val="19"/>
                <w:szCs w:val="19"/>
              </w:rPr>
              <w:t>hobless</w:t>
            </w:r>
            <w:proofErr w:type="spellEnd"/>
            <w:r w:rsidRPr="00132114">
              <w:rPr>
                <w:rFonts w:ascii="Arial" w:hAnsi="Arial" w:cs="Arial"/>
                <w:color w:val="000000"/>
                <w:sz w:val="19"/>
                <w:szCs w:val="19"/>
              </w:rPr>
              <w:t xml:space="preserve"> (step-free) shower recess shall provide minimum dimension of 1160mm</w:t>
            </w:r>
            <w:r w:rsidR="00C41673" w:rsidRPr="00132114">
              <w:rPr>
                <w:rFonts w:ascii="Arial" w:hAnsi="Arial" w:cs="Arial"/>
                <w:color w:val="000000"/>
                <w:sz w:val="19"/>
                <w:szCs w:val="19"/>
              </w:rPr>
              <w:t xml:space="preserve"> (width)</w:t>
            </w:r>
            <w:r w:rsidRPr="00132114">
              <w:rPr>
                <w:rFonts w:ascii="Arial" w:hAnsi="Arial" w:cs="Arial"/>
                <w:color w:val="000000"/>
                <w:sz w:val="19"/>
                <w:szCs w:val="19"/>
              </w:rPr>
              <w:t xml:space="preserve"> x 1100mm</w:t>
            </w:r>
            <w:r w:rsidR="00C41673" w:rsidRPr="00132114">
              <w:rPr>
                <w:rFonts w:ascii="Arial" w:hAnsi="Arial" w:cs="Arial"/>
                <w:color w:val="000000"/>
                <w:sz w:val="19"/>
                <w:szCs w:val="19"/>
              </w:rPr>
              <w:t xml:space="preserve"> (length)</w:t>
            </w:r>
            <w:r w:rsidRPr="00132114">
              <w:rPr>
                <w:rFonts w:ascii="Arial" w:hAnsi="Arial" w:cs="Arial"/>
                <w:color w:val="000000"/>
                <w:sz w:val="19"/>
                <w:szCs w:val="19"/>
              </w:rPr>
              <w:t>.</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E6FA2B8" w14:textId="77777777" w:rsidR="006F1DF3" w:rsidRPr="00132114" w:rsidRDefault="006F1DF3"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AS 1428.1 (2001) Figure 25</w:t>
            </w:r>
          </w:p>
          <w:p w14:paraId="5BC23047" w14:textId="77777777" w:rsidR="006F1DF3" w:rsidRPr="00132114" w:rsidRDefault="006F1DF3" w:rsidP="00B85F2B">
            <w:pPr>
              <w:spacing w:before="120" w:after="120" w:line="240" w:lineRule="auto"/>
              <w:rPr>
                <w:rFonts w:ascii="Arial" w:hAnsi="Arial" w:cs="Arial"/>
                <w:sz w:val="19"/>
                <w:szCs w:val="19"/>
              </w:rPr>
            </w:pPr>
            <w:r w:rsidRPr="00132114">
              <w:rPr>
                <w:rFonts w:ascii="Arial" w:hAnsi="Arial" w:cs="Arial"/>
                <w:color w:val="000000"/>
                <w:sz w:val="19"/>
                <w:szCs w:val="19"/>
              </w:rPr>
              <w:t xml:space="preserve">LHDG </w:t>
            </w:r>
            <w:r w:rsidR="00656795" w:rsidRPr="00132114">
              <w:rPr>
                <w:rFonts w:ascii="Arial" w:hAnsi="Arial" w:cs="Arial"/>
                <w:color w:val="000000"/>
                <w:sz w:val="19"/>
                <w:szCs w:val="19"/>
              </w:rPr>
              <w:t xml:space="preserve">5 </w:t>
            </w:r>
            <w:r w:rsidRPr="00132114">
              <w:rPr>
                <w:rFonts w:ascii="Arial" w:hAnsi="Arial" w:cs="Arial"/>
                <w:color w:val="000000"/>
                <w:sz w:val="19"/>
                <w:szCs w:val="19"/>
              </w:rPr>
              <w:t>(Platinum) &amp; Figure 5 (b)</w:t>
            </w:r>
          </w:p>
        </w:tc>
      </w:tr>
      <w:tr w:rsidR="00A329FB" w:rsidRPr="00132114" w14:paraId="305970C7" w14:textId="77777777" w:rsidTr="006B6B8A">
        <w:tc>
          <w:tcPr>
            <w:tcW w:w="1403" w:type="dxa"/>
            <w:tcBorders>
              <w:left w:val="single" w:sz="4" w:space="0" w:color="auto"/>
              <w:bottom w:val="single" w:sz="4" w:space="0" w:color="auto"/>
              <w:right w:val="single" w:sz="4" w:space="0" w:color="auto"/>
            </w:tcBorders>
          </w:tcPr>
          <w:p w14:paraId="07E102C2" w14:textId="77777777" w:rsidR="00A329FB" w:rsidRPr="00132114" w:rsidRDefault="00A329FB" w:rsidP="00A329FB">
            <w:pPr>
              <w:pStyle w:val="Heading3"/>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5E337AEE" w14:textId="127B7086" w:rsidR="00A329FB" w:rsidRPr="00132114" w:rsidRDefault="00A329FB" w:rsidP="00A329FB">
            <w:pPr>
              <w:spacing w:before="120" w:after="120" w:line="240" w:lineRule="auto"/>
              <w:rPr>
                <w:rFonts w:ascii="Arial" w:hAnsi="Arial" w:cs="Arial"/>
                <w:sz w:val="19"/>
                <w:szCs w:val="19"/>
              </w:rPr>
            </w:pPr>
            <w:r w:rsidRPr="00132114">
              <w:rPr>
                <w:rFonts w:ascii="Arial" w:hAnsi="Arial" w:cs="Arial"/>
                <w:color w:val="000000"/>
                <w:sz w:val="19"/>
                <w:szCs w:val="19"/>
              </w:rPr>
              <w:t xml:space="preserve">The </w:t>
            </w:r>
            <w:proofErr w:type="spellStart"/>
            <w:r w:rsidRPr="00132114">
              <w:rPr>
                <w:rFonts w:ascii="Arial" w:hAnsi="Arial" w:cs="Arial"/>
                <w:color w:val="000000"/>
                <w:sz w:val="19"/>
                <w:szCs w:val="19"/>
              </w:rPr>
              <w:t>hobless</w:t>
            </w:r>
            <w:proofErr w:type="spellEnd"/>
            <w:r w:rsidRPr="00132114">
              <w:rPr>
                <w:rFonts w:ascii="Arial" w:hAnsi="Arial" w:cs="Arial"/>
                <w:color w:val="000000"/>
                <w:sz w:val="19"/>
                <w:szCs w:val="19"/>
              </w:rPr>
              <w:t xml:space="preserve"> (step-free) shower recess shall provide a clear space of 1600mm (width) x 1400mm (length) forward of the shower recess.</w:t>
            </w:r>
          </w:p>
        </w:tc>
        <w:tc>
          <w:tcPr>
            <w:tcW w:w="2000" w:type="dxa"/>
            <w:tcBorders>
              <w:top w:val="dotted" w:sz="4" w:space="0" w:color="A6A6A6" w:themeColor="background1" w:themeShade="A6"/>
              <w:left w:val="single" w:sz="4" w:space="0" w:color="auto"/>
              <w:bottom w:val="single" w:sz="4" w:space="0" w:color="auto"/>
              <w:right w:val="single" w:sz="4" w:space="0" w:color="auto"/>
            </w:tcBorders>
          </w:tcPr>
          <w:p w14:paraId="24988D4A"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color w:val="000000"/>
                <w:sz w:val="19"/>
                <w:szCs w:val="19"/>
              </w:rPr>
              <w:t>AS 1428.1 (2009) Figure 47</w:t>
            </w:r>
          </w:p>
          <w:p w14:paraId="77FFEDF9" w14:textId="0B7103BD"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color w:val="000000"/>
                <w:sz w:val="19"/>
                <w:szCs w:val="19"/>
              </w:rPr>
              <w:t>LHDG 5 (Platinum) &amp; Figure 5 (b)</w:t>
            </w:r>
          </w:p>
        </w:tc>
      </w:tr>
      <w:tr w:rsidR="00A329FB" w:rsidRPr="00132114" w14:paraId="0C78DDE8" w14:textId="77777777" w:rsidTr="006B6B8A">
        <w:tc>
          <w:tcPr>
            <w:tcW w:w="1403" w:type="dxa"/>
            <w:tcBorders>
              <w:top w:val="single" w:sz="4" w:space="0" w:color="auto"/>
              <w:left w:val="single" w:sz="4" w:space="0" w:color="auto"/>
              <w:right w:val="single" w:sz="4" w:space="0" w:color="auto"/>
            </w:tcBorders>
          </w:tcPr>
          <w:p w14:paraId="72485DED" w14:textId="77777777" w:rsidR="00A329FB" w:rsidRPr="00132114" w:rsidRDefault="00A329FB" w:rsidP="00A329FB">
            <w:pPr>
              <w:pStyle w:val="Heading3"/>
              <w:pageBreakBefore/>
            </w:pPr>
          </w:p>
        </w:tc>
        <w:tc>
          <w:tcPr>
            <w:tcW w:w="7370" w:type="dxa"/>
            <w:tcBorders>
              <w:top w:val="single" w:sz="4" w:space="0" w:color="auto"/>
              <w:left w:val="single" w:sz="4" w:space="0" w:color="auto"/>
              <w:bottom w:val="single" w:sz="4" w:space="0" w:color="auto"/>
              <w:right w:val="single" w:sz="4" w:space="0" w:color="auto"/>
            </w:tcBorders>
          </w:tcPr>
          <w:p w14:paraId="5D4852EB" w14:textId="77777777" w:rsidR="00A329FB" w:rsidRPr="00132114" w:rsidRDefault="00A329FB" w:rsidP="00A329FB">
            <w:pPr>
              <w:autoSpaceDE w:val="0"/>
              <w:autoSpaceDN w:val="0"/>
              <w:adjustRightInd w:val="0"/>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The following fittings shall be provided to the shower, generally in accordance with AS 1428.1 (2009) Clause 15.5: </w:t>
            </w:r>
          </w:p>
          <w:p w14:paraId="3AA1EB18" w14:textId="77777777" w:rsidR="00A329FB" w:rsidRPr="00132114" w:rsidRDefault="00A329FB" w:rsidP="00A329FB">
            <w:pPr>
              <w:pStyle w:val="ListParagraph"/>
              <w:numPr>
                <w:ilvl w:val="0"/>
                <w:numId w:val="22"/>
              </w:numPr>
              <w:spacing w:before="120" w:after="120" w:line="240" w:lineRule="auto"/>
              <w:contextualSpacing w:val="0"/>
              <w:rPr>
                <w:rFonts w:ascii="Arial" w:hAnsi="Arial" w:cs="Arial"/>
                <w:sz w:val="19"/>
                <w:szCs w:val="19"/>
              </w:rPr>
            </w:pPr>
            <w:r w:rsidRPr="00132114">
              <w:rPr>
                <w:rFonts w:ascii="Arial" w:hAnsi="Arial" w:cs="Arial"/>
                <w:color w:val="000000"/>
                <w:sz w:val="19"/>
                <w:szCs w:val="19"/>
              </w:rPr>
              <w:t>Preference for</w:t>
            </w:r>
            <w:r w:rsidRPr="00132114">
              <w:rPr>
                <w:rFonts w:ascii="Arial" w:hAnsi="Arial" w:cs="Arial"/>
                <w:sz w:val="19"/>
                <w:szCs w:val="19"/>
              </w:rPr>
              <w:t xml:space="preserve"> a weighted shower curtain. Curtain to be positioned to hang approximately 100mm within the graded area of the </w:t>
            </w:r>
            <w:proofErr w:type="spellStart"/>
            <w:r w:rsidRPr="00132114">
              <w:rPr>
                <w:rFonts w:ascii="Arial" w:hAnsi="Arial" w:cs="Arial"/>
                <w:sz w:val="19"/>
                <w:szCs w:val="19"/>
              </w:rPr>
              <w:t>stepless</w:t>
            </w:r>
            <w:proofErr w:type="spellEnd"/>
            <w:r w:rsidRPr="00132114">
              <w:rPr>
                <w:rFonts w:ascii="Arial" w:hAnsi="Arial" w:cs="Arial"/>
                <w:sz w:val="19"/>
                <w:szCs w:val="19"/>
              </w:rPr>
              <w:t xml:space="preserve"> shower base. </w:t>
            </w:r>
          </w:p>
          <w:p w14:paraId="70C4DCDF" w14:textId="77777777" w:rsidR="00A329FB" w:rsidRPr="00132114" w:rsidRDefault="00A329FB" w:rsidP="00A329FB">
            <w:pPr>
              <w:pStyle w:val="ListParagraph"/>
              <w:numPr>
                <w:ilvl w:val="0"/>
                <w:numId w:val="22"/>
              </w:numPr>
              <w:spacing w:before="120" w:after="120" w:line="240" w:lineRule="auto"/>
              <w:contextualSpacing w:val="0"/>
              <w:rPr>
                <w:rFonts w:ascii="Arial" w:hAnsi="Arial" w:cs="Arial"/>
                <w:sz w:val="19"/>
                <w:szCs w:val="19"/>
              </w:rPr>
            </w:pPr>
            <w:r w:rsidRPr="00132114">
              <w:rPr>
                <w:rFonts w:ascii="Arial" w:hAnsi="Arial" w:cs="Arial"/>
                <w:color w:val="000000"/>
                <w:sz w:val="19"/>
                <w:szCs w:val="19"/>
              </w:rPr>
              <w:t xml:space="preserve">Bottom of curtain to hang no higher </w:t>
            </w:r>
            <w:r w:rsidRPr="00132114">
              <w:rPr>
                <w:rFonts w:ascii="Arial" w:hAnsi="Arial" w:cs="Arial"/>
                <w:sz w:val="19"/>
                <w:szCs w:val="19"/>
              </w:rPr>
              <w:t>than 100mm from finished floor level.</w:t>
            </w:r>
          </w:p>
          <w:p w14:paraId="4B5A3918" w14:textId="77777777" w:rsidR="00A329FB" w:rsidRPr="00132114" w:rsidRDefault="00A329FB" w:rsidP="00A329FB">
            <w:pPr>
              <w:pStyle w:val="ListParagraph"/>
              <w:numPr>
                <w:ilvl w:val="0"/>
                <w:numId w:val="22"/>
              </w:numPr>
              <w:spacing w:before="120" w:after="120" w:line="240" w:lineRule="auto"/>
              <w:contextualSpacing w:val="0"/>
              <w:rPr>
                <w:rFonts w:ascii="Arial" w:hAnsi="Arial" w:cs="Arial"/>
                <w:sz w:val="19"/>
                <w:szCs w:val="19"/>
              </w:rPr>
            </w:pPr>
            <w:r w:rsidRPr="00132114">
              <w:rPr>
                <w:rFonts w:ascii="Arial" w:hAnsi="Arial" w:cs="Arial"/>
                <w:sz w:val="19"/>
                <w:szCs w:val="19"/>
              </w:rPr>
              <w:t>Hand held shower head and vertical support grab rail. Top of rail to be 2000mm above finished floor level.  The hand held shower shall have a 2000mm hose and be able to be clamped to a vertical grab rail (not proprietary shower clamping rail) with an adjustable clamping bracket.</w:t>
            </w:r>
          </w:p>
          <w:p w14:paraId="5F4D1EB7" w14:textId="525B99AD" w:rsidR="00A329FB" w:rsidRPr="00132114" w:rsidRDefault="00A329FB" w:rsidP="00A329FB">
            <w:pPr>
              <w:pStyle w:val="ListParagraph"/>
              <w:numPr>
                <w:ilvl w:val="0"/>
                <w:numId w:val="22"/>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Lever style tap ware (with the ability to easily modify the lever if required) to be between 900mm – 1100mm from finished floor level, and at uniform height to door hardware. </w:t>
            </w:r>
          </w:p>
          <w:p w14:paraId="2CA039E2" w14:textId="77777777" w:rsidR="00A329FB" w:rsidRPr="00132114" w:rsidRDefault="00A329FB" w:rsidP="00A329FB">
            <w:pPr>
              <w:pStyle w:val="ListParagraph"/>
              <w:numPr>
                <w:ilvl w:val="0"/>
                <w:numId w:val="22"/>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Recessed shelf of 400mm W x 450mm H x 125mm D for shampoo and the like, recessed into the thickness of the wall.  </w:t>
            </w:r>
          </w:p>
        </w:tc>
        <w:tc>
          <w:tcPr>
            <w:tcW w:w="2000" w:type="dxa"/>
            <w:tcBorders>
              <w:top w:val="single" w:sz="4" w:space="0" w:color="auto"/>
              <w:left w:val="single" w:sz="4" w:space="0" w:color="auto"/>
              <w:bottom w:val="single" w:sz="4" w:space="0" w:color="auto"/>
              <w:right w:val="single" w:sz="4" w:space="0" w:color="auto"/>
            </w:tcBorders>
          </w:tcPr>
          <w:p w14:paraId="19D9600E"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color w:val="000000"/>
                <w:sz w:val="19"/>
                <w:szCs w:val="19"/>
              </w:rPr>
              <w:t>AS 1428.1 (2009) Clause 15.5</w:t>
            </w:r>
          </w:p>
          <w:p w14:paraId="4346C177"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color w:val="000000"/>
                <w:sz w:val="19"/>
                <w:szCs w:val="19"/>
              </w:rPr>
              <w:t>RIPL Requirement</w:t>
            </w:r>
          </w:p>
        </w:tc>
      </w:tr>
      <w:tr w:rsidR="00A329FB" w:rsidRPr="00132114" w14:paraId="0FBFD837" w14:textId="77777777" w:rsidTr="006B6B8A">
        <w:tc>
          <w:tcPr>
            <w:tcW w:w="1403" w:type="dxa"/>
            <w:tcBorders>
              <w:left w:val="single" w:sz="4" w:space="0" w:color="auto"/>
              <w:bottom w:val="single" w:sz="4" w:space="0" w:color="auto"/>
              <w:right w:val="single" w:sz="4" w:space="0" w:color="auto"/>
            </w:tcBorders>
          </w:tcPr>
          <w:p w14:paraId="13E5C16F" w14:textId="77777777" w:rsidR="00A329FB" w:rsidRPr="00132114" w:rsidRDefault="00A329FB" w:rsidP="00A329FB">
            <w:pPr>
              <w:spacing w:before="120" w:after="120"/>
              <w:rPr>
                <w:rFonts w:ascii="Arial" w:hAnsi="Arial" w:cs="Arial"/>
              </w:rPr>
            </w:pPr>
          </w:p>
        </w:tc>
        <w:tc>
          <w:tcPr>
            <w:tcW w:w="937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3A82FB"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b/>
                <w:i/>
                <w:color w:val="000000"/>
                <w:sz w:val="19"/>
                <w:szCs w:val="19"/>
              </w:rPr>
              <w:t>Note:</w:t>
            </w:r>
            <w:r w:rsidRPr="00132114">
              <w:rPr>
                <w:rFonts w:ascii="Arial" w:hAnsi="Arial" w:cs="Arial"/>
                <w:b/>
                <w:color w:val="000000"/>
                <w:sz w:val="19"/>
                <w:szCs w:val="19"/>
              </w:rPr>
              <w:t xml:space="preserve"> The lever tap ware (shower mixer) shall be located so that a support worker does not have to reach under the water flow to adjust or use the shower mixer. The location should suit both the user from within the shower and a support worker from outside the shower base/curtain. This requirement may not comply with AS1428.1</w:t>
            </w:r>
          </w:p>
        </w:tc>
      </w:tr>
      <w:tr w:rsidR="00A329FB" w:rsidRPr="00132114" w14:paraId="3383283F" w14:textId="77777777" w:rsidTr="006B6B8A">
        <w:tc>
          <w:tcPr>
            <w:tcW w:w="1403" w:type="dxa"/>
            <w:tcBorders>
              <w:top w:val="single" w:sz="4" w:space="0" w:color="auto"/>
              <w:left w:val="single" w:sz="4" w:space="0" w:color="auto"/>
              <w:right w:val="single" w:sz="4" w:space="0" w:color="auto"/>
            </w:tcBorders>
          </w:tcPr>
          <w:p w14:paraId="4DD6615D" w14:textId="77777777" w:rsidR="00A329FB" w:rsidRPr="00132114" w:rsidRDefault="00A329FB" w:rsidP="00A329FB">
            <w:pPr>
              <w:spacing w:before="120" w:after="120"/>
              <w:rPr>
                <w:rFonts w:ascii="Arial" w:hAnsi="Arial" w:cs="Arial"/>
              </w:rPr>
            </w:pPr>
            <w:r w:rsidRPr="00132114">
              <w:rPr>
                <w:rFonts w:ascii="Arial" w:hAnsi="Arial" w:cs="Arial"/>
                <w:sz w:val="19"/>
                <w:szCs w:val="19"/>
              </w:rPr>
              <w:t>Vanity</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34620D25" w14:textId="77777777" w:rsidR="00A329FB" w:rsidRPr="00132114" w:rsidRDefault="00A329FB" w:rsidP="00A329FB">
            <w:pPr>
              <w:autoSpaceDE w:val="0"/>
              <w:autoSpaceDN w:val="0"/>
              <w:adjustRightInd w:val="0"/>
              <w:spacing w:before="120" w:after="120" w:line="240" w:lineRule="auto"/>
              <w:rPr>
                <w:rFonts w:ascii="Arial" w:hAnsi="Arial" w:cs="Arial"/>
                <w:sz w:val="19"/>
                <w:szCs w:val="19"/>
              </w:rPr>
            </w:pPr>
            <w:r w:rsidRPr="00132114">
              <w:rPr>
                <w:rFonts w:ascii="Arial" w:hAnsi="Arial" w:cs="Arial"/>
                <w:sz w:val="19"/>
                <w:szCs w:val="19"/>
              </w:rPr>
              <w:t>Preference is to provide a height adjustable vanity with semi-recessed hand basin and clear knee/foot clearance under. The vanity design should incorporate the following:</w:t>
            </w:r>
          </w:p>
          <w:p w14:paraId="309F0E8C" w14:textId="77777777" w:rsidR="00A329FB" w:rsidRPr="00132114" w:rsidRDefault="00A329FB" w:rsidP="00A329FB">
            <w:pPr>
              <w:pStyle w:val="ListParagraph"/>
              <w:numPr>
                <w:ilvl w:val="0"/>
                <w:numId w:val="23"/>
              </w:numPr>
              <w:spacing w:before="120" w:after="120" w:line="240" w:lineRule="auto"/>
              <w:contextualSpacing w:val="0"/>
              <w:rPr>
                <w:rFonts w:ascii="Arial" w:hAnsi="Arial" w:cs="Arial"/>
                <w:sz w:val="19"/>
                <w:szCs w:val="19"/>
              </w:rPr>
            </w:pPr>
            <w:r w:rsidRPr="00132114">
              <w:rPr>
                <w:rFonts w:ascii="Arial" w:hAnsi="Arial" w:cs="Arial"/>
                <w:sz w:val="19"/>
                <w:szCs w:val="19"/>
              </w:rPr>
              <w:t>Minimum depth vanity top of 450mm.</w:t>
            </w:r>
          </w:p>
          <w:p w14:paraId="60FDDCFC" w14:textId="77777777" w:rsidR="00A329FB" w:rsidRPr="00132114" w:rsidRDefault="00A329FB" w:rsidP="00A329FB">
            <w:pPr>
              <w:pStyle w:val="ListParagraph"/>
              <w:numPr>
                <w:ilvl w:val="0"/>
                <w:numId w:val="23"/>
              </w:numPr>
              <w:spacing w:before="120" w:after="120" w:line="240" w:lineRule="auto"/>
              <w:contextualSpacing w:val="0"/>
              <w:rPr>
                <w:rFonts w:ascii="Arial" w:hAnsi="Arial" w:cs="Arial"/>
                <w:sz w:val="19"/>
                <w:szCs w:val="19"/>
              </w:rPr>
            </w:pPr>
            <w:r w:rsidRPr="00132114">
              <w:rPr>
                <w:rFonts w:ascii="Arial" w:hAnsi="Arial" w:cs="Arial"/>
                <w:sz w:val="19"/>
                <w:szCs w:val="19"/>
              </w:rPr>
              <w:t>Floor to ceiling storage tower located on one side (adjacent wall side). Tower to have pull-out drawers under the vanity top, open shelf at vanity top level and adjustable open shelving above (or openable cupboard above accessible reach range for storage).</w:t>
            </w:r>
          </w:p>
          <w:p w14:paraId="06139E5F" w14:textId="77777777" w:rsidR="00A329FB" w:rsidRPr="00132114" w:rsidRDefault="00A329FB" w:rsidP="00A329FB">
            <w:pPr>
              <w:pStyle w:val="ListParagraph"/>
              <w:numPr>
                <w:ilvl w:val="0"/>
                <w:numId w:val="23"/>
              </w:numPr>
              <w:spacing w:before="120" w:after="120" w:line="240" w:lineRule="auto"/>
              <w:contextualSpacing w:val="0"/>
              <w:rPr>
                <w:rFonts w:ascii="Arial" w:hAnsi="Arial" w:cs="Arial"/>
                <w:sz w:val="19"/>
                <w:szCs w:val="19"/>
              </w:rPr>
            </w:pPr>
            <w:r w:rsidRPr="00132114">
              <w:rPr>
                <w:rFonts w:ascii="Arial" w:hAnsi="Arial" w:cs="Arial"/>
                <w:sz w:val="19"/>
                <w:szCs w:val="19"/>
              </w:rPr>
              <w:t>The vanity top should be cantilevered (open ended) on the opposite side of the tower to allow a wheelchair user to pivot sideways without obstruction.</w:t>
            </w:r>
          </w:p>
          <w:p w14:paraId="39AF486D" w14:textId="77777777" w:rsidR="00A329FB" w:rsidRPr="00132114" w:rsidRDefault="00A329FB" w:rsidP="00A329FB">
            <w:pPr>
              <w:pStyle w:val="ListParagraph"/>
              <w:numPr>
                <w:ilvl w:val="0"/>
                <w:numId w:val="23"/>
              </w:numPr>
              <w:spacing w:before="120" w:after="120" w:line="240" w:lineRule="auto"/>
              <w:contextualSpacing w:val="0"/>
              <w:rPr>
                <w:rFonts w:ascii="Arial" w:hAnsi="Arial" w:cs="Arial"/>
                <w:sz w:val="19"/>
                <w:szCs w:val="19"/>
              </w:rPr>
            </w:pPr>
            <w:r w:rsidRPr="00132114">
              <w:rPr>
                <w:rFonts w:ascii="Arial" w:hAnsi="Arial" w:cs="Arial"/>
                <w:sz w:val="19"/>
                <w:szCs w:val="19"/>
              </w:rPr>
              <w:t>The front fascia of the vanity should be as shallow as possible to accommodate the semi-recessed hand basin and maximize knee clearance under.</w:t>
            </w:r>
          </w:p>
          <w:p w14:paraId="147A53FE" w14:textId="0B6E2497" w:rsidR="00A329FB" w:rsidRPr="00132114" w:rsidRDefault="00A329FB" w:rsidP="00A329FB">
            <w:pPr>
              <w:pStyle w:val="ListParagraph"/>
              <w:numPr>
                <w:ilvl w:val="0"/>
                <w:numId w:val="23"/>
              </w:numPr>
              <w:spacing w:before="120" w:after="120" w:line="240" w:lineRule="auto"/>
              <w:contextualSpacing w:val="0"/>
              <w:rPr>
                <w:rFonts w:ascii="Arial" w:hAnsi="Arial" w:cs="Arial"/>
                <w:sz w:val="19"/>
                <w:szCs w:val="19"/>
              </w:rPr>
            </w:pPr>
            <w:r w:rsidRPr="00132114">
              <w:rPr>
                <w:rFonts w:ascii="Arial" w:hAnsi="Arial" w:cs="Arial"/>
                <w:sz w:val="19"/>
                <w:szCs w:val="19"/>
              </w:rPr>
              <w:t>The entire vanity shall be height adjustable to cater for different size and type of wheelchairs. Height adjustment method shall be fixed to suit the user prior to occupation (does not require daily adjustment). This shall be achieved by extending the splashback or wall tiling behind the vanity to floor level, and may involve adjustable brackets.</w:t>
            </w:r>
          </w:p>
          <w:p w14:paraId="33F4FB4F" w14:textId="77777777" w:rsidR="00A329FB" w:rsidRPr="00132114" w:rsidRDefault="00A329FB" w:rsidP="00A329FB">
            <w:pPr>
              <w:spacing w:before="120" w:after="120" w:line="240" w:lineRule="auto"/>
              <w:rPr>
                <w:rFonts w:ascii="Arial" w:hAnsi="Arial" w:cs="Arial"/>
                <w:sz w:val="19"/>
                <w:szCs w:val="19"/>
              </w:rPr>
            </w:pPr>
            <w:r w:rsidRPr="00132114">
              <w:rPr>
                <w:rFonts w:ascii="Arial" w:hAnsi="Arial" w:cs="Arial"/>
                <w:sz w:val="19"/>
                <w:szCs w:val="19"/>
              </w:rPr>
              <w:t>Special consideration needs to be given to configuration and insulation of waste pipes and traps to ensure maximum knee clearance under, to avoid obstruction and eliminate the possibility of injury to the user (potential burns).</w:t>
            </w:r>
          </w:p>
        </w:tc>
        <w:tc>
          <w:tcPr>
            <w:tcW w:w="2000" w:type="dxa"/>
            <w:tcBorders>
              <w:top w:val="single" w:sz="4" w:space="0" w:color="auto"/>
              <w:left w:val="single" w:sz="4" w:space="0" w:color="auto"/>
              <w:bottom w:val="dotted" w:sz="4" w:space="0" w:color="A6A6A6" w:themeColor="background1" w:themeShade="A6"/>
              <w:right w:val="single" w:sz="4" w:space="0" w:color="auto"/>
            </w:tcBorders>
          </w:tcPr>
          <w:p w14:paraId="5859DCD7" w14:textId="77777777" w:rsidR="00A329FB" w:rsidRPr="00132114" w:rsidRDefault="00A329FB" w:rsidP="00A329FB">
            <w:pPr>
              <w:spacing w:before="120" w:after="120" w:line="240" w:lineRule="auto"/>
              <w:rPr>
                <w:rFonts w:ascii="Arial" w:hAnsi="Arial" w:cs="Arial"/>
                <w:sz w:val="19"/>
                <w:szCs w:val="19"/>
              </w:rPr>
            </w:pPr>
            <w:r w:rsidRPr="00132114">
              <w:rPr>
                <w:rFonts w:ascii="Arial" w:hAnsi="Arial" w:cs="Arial"/>
                <w:sz w:val="19"/>
                <w:szCs w:val="19"/>
              </w:rPr>
              <w:t>Vanity to be located within bathroom in accordance with AS 1428.1 (2009) Clause 15</w:t>
            </w:r>
          </w:p>
          <w:p w14:paraId="0A7A0777" w14:textId="77777777" w:rsidR="00A329FB" w:rsidRPr="00132114" w:rsidRDefault="00A329FB" w:rsidP="00A329FB">
            <w:pPr>
              <w:spacing w:before="120" w:after="120" w:line="240" w:lineRule="auto"/>
              <w:rPr>
                <w:rFonts w:ascii="Arial" w:hAnsi="Arial" w:cs="Arial"/>
                <w:sz w:val="19"/>
                <w:szCs w:val="19"/>
              </w:rPr>
            </w:pPr>
          </w:p>
          <w:p w14:paraId="067D0E2A" w14:textId="77777777" w:rsidR="00A329FB" w:rsidRPr="00132114" w:rsidRDefault="00A329FB" w:rsidP="00A329FB">
            <w:pPr>
              <w:spacing w:before="120" w:after="120" w:line="240" w:lineRule="auto"/>
              <w:rPr>
                <w:rFonts w:ascii="Arial" w:hAnsi="Arial" w:cs="Arial"/>
                <w:sz w:val="19"/>
                <w:szCs w:val="19"/>
              </w:rPr>
            </w:pPr>
          </w:p>
          <w:p w14:paraId="06952200" w14:textId="77777777" w:rsidR="00A329FB" w:rsidRPr="00132114" w:rsidRDefault="00A329FB" w:rsidP="00A329FB">
            <w:pPr>
              <w:spacing w:before="120" w:after="120" w:line="240" w:lineRule="auto"/>
              <w:rPr>
                <w:rFonts w:ascii="Arial" w:hAnsi="Arial" w:cs="Arial"/>
                <w:sz w:val="19"/>
                <w:szCs w:val="19"/>
              </w:rPr>
            </w:pPr>
          </w:p>
          <w:p w14:paraId="22460B15" w14:textId="77777777" w:rsidR="00A329FB" w:rsidRPr="00132114" w:rsidRDefault="00A329FB" w:rsidP="00A329FB">
            <w:pPr>
              <w:spacing w:before="120" w:after="120" w:line="240" w:lineRule="auto"/>
              <w:rPr>
                <w:rFonts w:ascii="Arial" w:hAnsi="Arial" w:cs="Arial"/>
                <w:sz w:val="19"/>
                <w:szCs w:val="19"/>
              </w:rPr>
            </w:pPr>
          </w:p>
          <w:p w14:paraId="7423D721" w14:textId="77777777" w:rsidR="00A329FB" w:rsidRPr="00132114" w:rsidRDefault="00A329FB" w:rsidP="00A329FB">
            <w:pPr>
              <w:spacing w:before="120" w:after="120" w:line="240" w:lineRule="auto"/>
              <w:rPr>
                <w:rFonts w:ascii="Arial" w:hAnsi="Arial" w:cs="Arial"/>
                <w:sz w:val="19"/>
                <w:szCs w:val="19"/>
              </w:rPr>
            </w:pPr>
          </w:p>
          <w:p w14:paraId="1E00F72A" w14:textId="77777777" w:rsidR="00A329FB" w:rsidRPr="00132114" w:rsidRDefault="00A329FB" w:rsidP="00A329FB">
            <w:pPr>
              <w:spacing w:before="120" w:after="120" w:line="240" w:lineRule="auto"/>
              <w:rPr>
                <w:rFonts w:ascii="Arial" w:hAnsi="Arial" w:cs="Arial"/>
                <w:sz w:val="19"/>
                <w:szCs w:val="19"/>
              </w:rPr>
            </w:pPr>
          </w:p>
          <w:p w14:paraId="2616C892" w14:textId="77777777" w:rsidR="00A329FB" w:rsidRPr="00132114" w:rsidRDefault="00A329FB" w:rsidP="00A329FB">
            <w:pPr>
              <w:spacing w:before="120" w:after="120" w:line="240" w:lineRule="auto"/>
              <w:rPr>
                <w:rFonts w:ascii="Arial" w:hAnsi="Arial" w:cs="Arial"/>
                <w:sz w:val="19"/>
                <w:szCs w:val="19"/>
              </w:rPr>
            </w:pPr>
          </w:p>
          <w:p w14:paraId="5319595D" w14:textId="77777777" w:rsidR="00A329FB" w:rsidRPr="00132114" w:rsidRDefault="00A329FB" w:rsidP="00A329FB">
            <w:pPr>
              <w:spacing w:before="120" w:after="120" w:line="240" w:lineRule="auto"/>
              <w:rPr>
                <w:rFonts w:ascii="Arial" w:hAnsi="Arial" w:cs="Arial"/>
                <w:sz w:val="19"/>
                <w:szCs w:val="19"/>
              </w:rPr>
            </w:pPr>
          </w:p>
          <w:p w14:paraId="0E8613D6" w14:textId="543CD2FD" w:rsidR="00A329FB" w:rsidRDefault="00A329FB" w:rsidP="00A329FB">
            <w:pPr>
              <w:spacing w:before="120" w:after="120" w:line="240" w:lineRule="auto"/>
              <w:rPr>
                <w:rFonts w:ascii="Arial" w:hAnsi="Arial" w:cs="Arial"/>
                <w:sz w:val="19"/>
                <w:szCs w:val="19"/>
              </w:rPr>
            </w:pPr>
          </w:p>
          <w:p w14:paraId="3C77055C" w14:textId="77777777" w:rsidR="00F9487C" w:rsidRPr="00132114" w:rsidRDefault="00F9487C" w:rsidP="00A329FB">
            <w:pPr>
              <w:spacing w:before="120" w:after="120" w:line="240" w:lineRule="auto"/>
              <w:rPr>
                <w:rFonts w:ascii="Arial" w:hAnsi="Arial" w:cs="Arial"/>
                <w:sz w:val="19"/>
                <w:szCs w:val="19"/>
              </w:rPr>
            </w:pPr>
          </w:p>
          <w:p w14:paraId="48B3C46B"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sz w:val="19"/>
                <w:szCs w:val="19"/>
              </w:rPr>
              <w:t>RIPL Requirement</w:t>
            </w:r>
          </w:p>
        </w:tc>
      </w:tr>
      <w:tr w:rsidR="00A329FB" w:rsidRPr="00132114" w14:paraId="2592CB9B" w14:textId="77777777" w:rsidTr="006B6B8A">
        <w:trPr>
          <w:trHeight w:val="60"/>
        </w:trPr>
        <w:tc>
          <w:tcPr>
            <w:tcW w:w="1403" w:type="dxa"/>
            <w:tcBorders>
              <w:left w:val="single" w:sz="4" w:space="0" w:color="auto"/>
              <w:right w:val="single" w:sz="4" w:space="0" w:color="auto"/>
            </w:tcBorders>
          </w:tcPr>
          <w:p w14:paraId="49ABB787" w14:textId="77777777" w:rsidR="00A329FB" w:rsidRPr="00132114" w:rsidRDefault="00A329FB" w:rsidP="00A329FB">
            <w:pPr>
              <w:spacing w:before="120" w:after="120"/>
              <w:rPr>
                <w:rFonts w:ascii="Arial" w:hAnsi="Arial" w:cs="Arial"/>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BAC8A30" w14:textId="77777777" w:rsidR="00A329FB" w:rsidRPr="00132114" w:rsidRDefault="00A329FB" w:rsidP="00A329FB">
            <w:pPr>
              <w:autoSpaceDE w:val="0"/>
              <w:autoSpaceDN w:val="0"/>
              <w:adjustRightInd w:val="0"/>
              <w:spacing w:before="120" w:after="120" w:line="240" w:lineRule="auto"/>
              <w:rPr>
                <w:rFonts w:ascii="Arial" w:hAnsi="Arial" w:cs="Arial"/>
                <w:sz w:val="19"/>
                <w:szCs w:val="19"/>
              </w:rPr>
            </w:pPr>
            <w:r w:rsidRPr="00132114">
              <w:rPr>
                <w:rFonts w:ascii="Arial" w:hAnsi="Arial" w:cs="Arial"/>
                <w:sz w:val="19"/>
                <w:szCs w:val="19"/>
              </w:rPr>
              <w:t xml:space="preserve">A semi-recessed </w:t>
            </w:r>
            <w:r w:rsidRPr="00132114">
              <w:rPr>
                <w:rFonts w:ascii="Arial" w:hAnsi="Arial" w:cs="Arial"/>
                <w:color w:val="000000"/>
                <w:sz w:val="19"/>
                <w:szCs w:val="19"/>
              </w:rPr>
              <w:t>wash</w:t>
            </w:r>
            <w:r w:rsidRPr="00132114">
              <w:rPr>
                <w:rFonts w:ascii="Arial" w:hAnsi="Arial" w:cs="Arial"/>
                <w:sz w:val="19"/>
                <w:szCs w:val="19"/>
              </w:rPr>
              <w:t xml:space="preserve"> basin shall be provided, incorporated within the vanity top.</w:t>
            </w:r>
          </w:p>
          <w:p w14:paraId="053E2C9B"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sz w:val="19"/>
                <w:szCs w:val="19"/>
              </w:rPr>
              <w:t>The height (unless advised otherwise), minimum dimensions, under knee and foot clearances, etc. to the basin shall be in accordance with AS 1428.1 (2009) Clause 15.3.2 for wash basins to accessible sole occupancy units.</w:t>
            </w:r>
          </w:p>
        </w:tc>
        <w:tc>
          <w:tcPr>
            <w:tcW w:w="200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D41EFA1"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sz w:val="19"/>
                <w:szCs w:val="19"/>
              </w:rPr>
              <w:t>AS 1428.1 (2009) Clause 15.3.2</w:t>
            </w:r>
          </w:p>
        </w:tc>
      </w:tr>
      <w:tr w:rsidR="00A329FB" w:rsidRPr="00132114" w14:paraId="56F5B8EC" w14:textId="77777777" w:rsidTr="00241BBC">
        <w:trPr>
          <w:trHeight w:val="465"/>
        </w:trPr>
        <w:tc>
          <w:tcPr>
            <w:tcW w:w="1403" w:type="dxa"/>
            <w:tcBorders>
              <w:left w:val="single" w:sz="4" w:space="0" w:color="auto"/>
              <w:bottom w:val="single" w:sz="4" w:space="0" w:color="auto"/>
              <w:right w:val="single" w:sz="4" w:space="0" w:color="auto"/>
            </w:tcBorders>
          </w:tcPr>
          <w:p w14:paraId="0B99C42A" w14:textId="77777777" w:rsidR="00A329FB" w:rsidRPr="00132114" w:rsidRDefault="00A329FB" w:rsidP="00A329FB">
            <w:pPr>
              <w:spacing w:before="120" w:after="120"/>
              <w:rPr>
                <w:rFonts w:ascii="Arial" w:hAnsi="Arial" w:cs="Arial"/>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25074458" w14:textId="77777777" w:rsidR="00A329FB" w:rsidRPr="00132114" w:rsidRDefault="00A329FB" w:rsidP="00A329FB">
            <w:pPr>
              <w:spacing w:before="120" w:after="120" w:line="240" w:lineRule="auto"/>
              <w:rPr>
                <w:rFonts w:ascii="Arial" w:hAnsi="Arial" w:cs="Arial"/>
                <w:sz w:val="19"/>
                <w:szCs w:val="19"/>
              </w:rPr>
            </w:pPr>
            <w:r w:rsidRPr="00132114">
              <w:rPr>
                <w:rFonts w:ascii="Arial" w:hAnsi="Arial" w:cs="Arial"/>
                <w:sz w:val="19"/>
                <w:szCs w:val="19"/>
              </w:rPr>
              <w:t xml:space="preserve">There shall be no exposed water supply pipes.  </w:t>
            </w:r>
          </w:p>
          <w:p w14:paraId="22D5A994" w14:textId="77777777" w:rsidR="00A329FB" w:rsidRPr="00132114" w:rsidRDefault="00A329FB" w:rsidP="00A329FB">
            <w:pPr>
              <w:spacing w:before="120" w:after="120" w:line="240" w:lineRule="auto"/>
              <w:rPr>
                <w:rFonts w:ascii="Arial" w:hAnsi="Arial" w:cs="Arial"/>
                <w:sz w:val="19"/>
                <w:szCs w:val="19"/>
              </w:rPr>
            </w:pPr>
            <w:r w:rsidRPr="00132114">
              <w:rPr>
                <w:rFonts w:ascii="Arial" w:hAnsi="Arial" w:cs="Arial"/>
                <w:color w:val="000000"/>
                <w:sz w:val="19"/>
                <w:szCs w:val="19"/>
              </w:rPr>
              <w:t>Do not use metal bottle traps.</w:t>
            </w:r>
          </w:p>
        </w:tc>
        <w:tc>
          <w:tcPr>
            <w:tcW w:w="2000" w:type="dxa"/>
            <w:tcBorders>
              <w:top w:val="dotted" w:sz="4" w:space="0" w:color="A6A6A6" w:themeColor="background1" w:themeShade="A6"/>
              <w:left w:val="single" w:sz="4" w:space="0" w:color="auto"/>
              <w:bottom w:val="single" w:sz="4" w:space="0" w:color="auto"/>
              <w:right w:val="single" w:sz="4" w:space="0" w:color="auto"/>
            </w:tcBorders>
          </w:tcPr>
          <w:p w14:paraId="79D762C9" w14:textId="77777777" w:rsidR="00A329FB" w:rsidRPr="00132114" w:rsidRDefault="00A329FB" w:rsidP="00A329FB">
            <w:pPr>
              <w:spacing w:before="120" w:after="120" w:line="240" w:lineRule="auto"/>
              <w:rPr>
                <w:rFonts w:ascii="Arial" w:hAnsi="Arial" w:cs="Arial"/>
                <w:color w:val="000000"/>
                <w:sz w:val="19"/>
                <w:szCs w:val="19"/>
              </w:rPr>
            </w:pPr>
            <w:r w:rsidRPr="00132114">
              <w:rPr>
                <w:rFonts w:ascii="Arial" w:hAnsi="Arial" w:cs="Arial"/>
                <w:color w:val="000000"/>
                <w:sz w:val="19"/>
                <w:szCs w:val="19"/>
              </w:rPr>
              <w:t>RIPL Requirement</w:t>
            </w:r>
          </w:p>
        </w:tc>
      </w:tr>
      <w:tr w:rsidR="00A329FB" w:rsidRPr="00132114" w14:paraId="00DF67F7" w14:textId="77777777" w:rsidTr="00241BBC">
        <w:tc>
          <w:tcPr>
            <w:tcW w:w="1403" w:type="dxa"/>
            <w:tcBorders>
              <w:top w:val="single" w:sz="4" w:space="0" w:color="auto"/>
              <w:left w:val="single" w:sz="4" w:space="0" w:color="auto"/>
              <w:right w:val="single" w:sz="4" w:space="0" w:color="auto"/>
            </w:tcBorders>
          </w:tcPr>
          <w:p w14:paraId="2BC411F9" w14:textId="77777777" w:rsidR="00A329FB" w:rsidRPr="00132114" w:rsidRDefault="00A329FB" w:rsidP="00A329FB">
            <w:pPr>
              <w:spacing w:before="120" w:after="120"/>
              <w:rPr>
                <w:rFonts w:ascii="Arial" w:hAnsi="Arial" w:cs="Arial"/>
              </w:rPr>
            </w:pPr>
            <w:r w:rsidRPr="00132114">
              <w:rPr>
                <w:rFonts w:ascii="Arial" w:hAnsi="Arial" w:cs="Arial"/>
                <w:sz w:val="19"/>
                <w:szCs w:val="19"/>
              </w:rPr>
              <w:t>Sinks</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1BF247F0" w14:textId="77777777" w:rsidR="00A329FB" w:rsidRPr="00132114" w:rsidDel="00A45377" w:rsidRDefault="00A329FB" w:rsidP="00A329FB">
            <w:pPr>
              <w:spacing w:before="120" w:after="120" w:line="240" w:lineRule="auto"/>
              <w:rPr>
                <w:rFonts w:ascii="Arial" w:hAnsi="Arial" w:cs="Arial"/>
                <w:color w:val="000000"/>
                <w:sz w:val="19"/>
                <w:szCs w:val="19"/>
              </w:rPr>
            </w:pPr>
            <w:r w:rsidRPr="00132114">
              <w:rPr>
                <w:rFonts w:ascii="Arial" w:hAnsi="Arial" w:cs="Arial"/>
                <w:sz w:val="19"/>
                <w:szCs w:val="19"/>
              </w:rPr>
              <w:t>Ambulant people require a sink at a height of 900mm, which is not functional for a person using a wheelchair.  Therefore, the sink shall be located at a height of 850mm above the finished floor level.</w:t>
            </w:r>
          </w:p>
        </w:tc>
        <w:tc>
          <w:tcPr>
            <w:tcW w:w="2000" w:type="dxa"/>
            <w:tcBorders>
              <w:top w:val="single" w:sz="4" w:space="0" w:color="auto"/>
              <w:left w:val="single" w:sz="4" w:space="0" w:color="auto"/>
              <w:bottom w:val="dotted" w:sz="4" w:space="0" w:color="auto"/>
              <w:right w:val="single" w:sz="4" w:space="0" w:color="auto"/>
            </w:tcBorders>
          </w:tcPr>
          <w:p w14:paraId="38BE8ACB" w14:textId="77777777" w:rsidR="00A329FB" w:rsidRPr="00132114" w:rsidDel="00A45377" w:rsidRDefault="00A329FB" w:rsidP="00A329FB">
            <w:pPr>
              <w:spacing w:before="120" w:after="120" w:line="240" w:lineRule="auto"/>
              <w:rPr>
                <w:rFonts w:ascii="Arial" w:hAnsi="Arial" w:cs="Arial"/>
                <w:sz w:val="19"/>
                <w:szCs w:val="19"/>
              </w:rPr>
            </w:pPr>
            <w:r w:rsidRPr="00132114">
              <w:rPr>
                <w:rFonts w:ascii="Arial" w:hAnsi="Arial" w:cs="Arial"/>
                <w:sz w:val="19"/>
                <w:szCs w:val="19"/>
              </w:rPr>
              <w:t>AS 4299 (1995) Clause 4.5.6</w:t>
            </w:r>
          </w:p>
        </w:tc>
      </w:tr>
      <w:tr w:rsidR="00A329FB" w:rsidRPr="00132114" w14:paraId="2A02AB31" w14:textId="77777777" w:rsidTr="00241BBC">
        <w:tc>
          <w:tcPr>
            <w:tcW w:w="1403" w:type="dxa"/>
            <w:tcBorders>
              <w:left w:val="single" w:sz="4" w:space="0" w:color="auto"/>
              <w:bottom w:val="single" w:sz="4" w:space="0" w:color="auto"/>
              <w:right w:val="single" w:sz="4" w:space="0" w:color="auto"/>
            </w:tcBorders>
          </w:tcPr>
          <w:p w14:paraId="15A41685" w14:textId="77777777" w:rsidR="00A329FB" w:rsidRPr="00132114" w:rsidRDefault="00A329FB" w:rsidP="00A329FB">
            <w:pPr>
              <w:spacing w:before="120" w:after="120"/>
              <w:rPr>
                <w:rFonts w:ascii="Arial" w:hAnsi="Arial" w:cs="Arial"/>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5300B11A" w14:textId="5FBE3995" w:rsidR="00A329FB" w:rsidRPr="00132114" w:rsidRDefault="00A329FB" w:rsidP="00A329FB">
            <w:pPr>
              <w:spacing w:before="120" w:after="120" w:line="240" w:lineRule="auto"/>
              <w:rPr>
                <w:rFonts w:ascii="Arial" w:hAnsi="Arial" w:cs="Arial"/>
                <w:sz w:val="19"/>
                <w:szCs w:val="19"/>
              </w:rPr>
            </w:pPr>
            <w:r w:rsidRPr="00132114">
              <w:rPr>
                <w:rFonts w:ascii="Arial" w:hAnsi="Arial" w:cs="Arial"/>
                <w:sz w:val="19"/>
                <w:szCs w:val="19"/>
              </w:rPr>
              <w:t xml:space="preserve">Lever style tap ware (with the ability to easily modify the lever if required) shall be provided. </w:t>
            </w:r>
          </w:p>
        </w:tc>
        <w:tc>
          <w:tcPr>
            <w:tcW w:w="2000" w:type="dxa"/>
            <w:tcBorders>
              <w:top w:val="dotted" w:sz="4" w:space="0" w:color="auto"/>
              <w:left w:val="single" w:sz="4" w:space="0" w:color="auto"/>
              <w:bottom w:val="single" w:sz="4" w:space="0" w:color="auto"/>
              <w:right w:val="single" w:sz="4" w:space="0" w:color="auto"/>
            </w:tcBorders>
          </w:tcPr>
          <w:p w14:paraId="5C970E0B" w14:textId="77777777" w:rsidR="00A329FB" w:rsidRPr="00132114" w:rsidRDefault="00A329FB" w:rsidP="00A329FB">
            <w:pPr>
              <w:spacing w:before="120" w:after="120" w:line="240" w:lineRule="auto"/>
              <w:rPr>
                <w:rFonts w:ascii="Arial" w:hAnsi="Arial" w:cs="Arial"/>
                <w:sz w:val="19"/>
                <w:szCs w:val="19"/>
              </w:rPr>
            </w:pPr>
            <w:r w:rsidRPr="00132114">
              <w:rPr>
                <w:rFonts w:ascii="Arial" w:hAnsi="Arial" w:cs="Arial"/>
                <w:sz w:val="19"/>
                <w:szCs w:val="19"/>
              </w:rPr>
              <w:t>LHDG 12 (Platinum)</w:t>
            </w:r>
          </w:p>
        </w:tc>
      </w:tr>
    </w:tbl>
    <w:p w14:paraId="436E3F8E" w14:textId="77777777" w:rsidR="00122C14" w:rsidRPr="00132114" w:rsidRDefault="00122C14">
      <w:pPr>
        <w:rPr>
          <w:rFonts w:ascii="Arial" w:hAnsi="Arial" w:cs="Arial"/>
        </w:rPr>
      </w:pPr>
      <w:bookmarkStart w:id="558" w:name="_Toc421717115"/>
      <w:r w:rsidRPr="00132114">
        <w:rPr>
          <w:rFonts w:ascii="Arial" w:hAnsi="Arial" w:cs="Arial"/>
        </w:rPr>
        <w:br w:type="page"/>
      </w:r>
    </w:p>
    <w:tbl>
      <w:tblPr>
        <w:tblW w:w="10773" w:type="dxa"/>
        <w:tblInd w:w="108" w:type="dxa"/>
        <w:tblLayout w:type="fixed"/>
        <w:tblLook w:val="04A0" w:firstRow="1" w:lastRow="0" w:firstColumn="1" w:lastColumn="0" w:noHBand="0" w:noVBand="1"/>
      </w:tblPr>
      <w:tblGrid>
        <w:gridCol w:w="1403"/>
        <w:gridCol w:w="7386"/>
        <w:gridCol w:w="1984"/>
      </w:tblGrid>
      <w:tr w:rsidR="006F1DF3" w:rsidRPr="00132114" w14:paraId="6F193053" w14:textId="77777777" w:rsidTr="00081650">
        <w:tc>
          <w:tcPr>
            <w:tcW w:w="1403" w:type="dxa"/>
            <w:tcBorders>
              <w:top w:val="single" w:sz="4" w:space="0" w:color="auto"/>
              <w:left w:val="single" w:sz="4" w:space="0" w:color="auto"/>
              <w:right w:val="single" w:sz="4" w:space="0" w:color="auto"/>
            </w:tcBorders>
          </w:tcPr>
          <w:p w14:paraId="778912BC" w14:textId="77777777" w:rsidR="006F1DF3" w:rsidRPr="00132114" w:rsidRDefault="006F1DF3" w:rsidP="00122C14">
            <w:pPr>
              <w:spacing w:before="120" w:after="120"/>
              <w:rPr>
                <w:rFonts w:ascii="Arial" w:hAnsi="Arial" w:cs="Arial"/>
              </w:rPr>
            </w:pPr>
            <w:r w:rsidRPr="00132114">
              <w:rPr>
                <w:rFonts w:ascii="Arial" w:hAnsi="Arial" w:cs="Arial"/>
                <w:sz w:val="19"/>
                <w:szCs w:val="19"/>
              </w:rPr>
              <w:lastRenderedPageBreak/>
              <w:t>Fittings &amp; Storage</w:t>
            </w:r>
            <w:bookmarkEnd w:id="558"/>
          </w:p>
        </w:tc>
        <w:tc>
          <w:tcPr>
            <w:tcW w:w="7386" w:type="dxa"/>
            <w:tcBorders>
              <w:top w:val="single" w:sz="4" w:space="0" w:color="auto"/>
              <w:left w:val="single" w:sz="4" w:space="0" w:color="auto"/>
              <w:bottom w:val="dotted" w:sz="4" w:space="0" w:color="A6A6A6" w:themeColor="background1" w:themeShade="A6"/>
              <w:right w:val="single" w:sz="4" w:space="0" w:color="auto"/>
            </w:tcBorders>
          </w:tcPr>
          <w:p w14:paraId="60A0A291" w14:textId="77777777" w:rsidR="006F1DF3" w:rsidRPr="00132114" w:rsidRDefault="006F1DF3" w:rsidP="00F941AD">
            <w:pPr>
              <w:spacing w:before="120" w:after="120" w:line="240" w:lineRule="auto"/>
              <w:rPr>
                <w:rFonts w:ascii="Arial" w:hAnsi="Arial" w:cs="Arial"/>
                <w:sz w:val="19"/>
                <w:szCs w:val="19"/>
              </w:rPr>
            </w:pPr>
            <w:r w:rsidRPr="00132114">
              <w:rPr>
                <w:rFonts w:ascii="Arial" w:hAnsi="Arial" w:cs="Arial"/>
                <w:color w:val="000000"/>
                <w:sz w:val="19"/>
                <w:szCs w:val="19"/>
              </w:rPr>
              <w:t xml:space="preserve">Maximise </w:t>
            </w:r>
            <w:r w:rsidR="0015636C" w:rsidRPr="00132114">
              <w:rPr>
                <w:rFonts w:ascii="Arial" w:hAnsi="Arial" w:cs="Arial"/>
                <w:color w:val="000000"/>
                <w:sz w:val="19"/>
                <w:szCs w:val="19"/>
              </w:rPr>
              <w:t xml:space="preserve">private </w:t>
            </w:r>
            <w:r w:rsidRPr="00132114">
              <w:rPr>
                <w:rFonts w:ascii="Arial" w:hAnsi="Arial" w:cs="Arial"/>
                <w:color w:val="000000"/>
                <w:sz w:val="19"/>
                <w:szCs w:val="19"/>
              </w:rPr>
              <w:t xml:space="preserve">space within the bathroom for all </w:t>
            </w:r>
            <w:r w:rsidR="00F941AD" w:rsidRPr="00132114">
              <w:rPr>
                <w:rFonts w:ascii="Arial" w:hAnsi="Arial" w:cs="Arial"/>
                <w:color w:val="000000"/>
                <w:sz w:val="19"/>
                <w:szCs w:val="19"/>
              </w:rPr>
              <w:t xml:space="preserve">tenant </w:t>
            </w:r>
            <w:r w:rsidRPr="00132114">
              <w:rPr>
                <w:rFonts w:ascii="Arial" w:hAnsi="Arial" w:cs="Arial"/>
                <w:color w:val="000000"/>
                <w:sz w:val="19"/>
                <w:szCs w:val="19"/>
              </w:rPr>
              <w:t>equipment and supplies associated with toileting.</w:t>
            </w:r>
          </w:p>
        </w:tc>
        <w:tc>
          <w:tcPr>
            <w:tcW w:w="1984" w:type="dxa"/>
            <w:tcBorders>
              <w:top w:val="single" w:sz="4" w:space="0" w:color="auto"/>
              <w:bottom w:val="dotted" w:sz="4" w:space="0" w:color="A6A6A6" w:themeColor="background1" w:themeShade="A6"/>
              <w:right w:val="single" w:sz="4" w:space="0" w:color="auto"/>
            </w:tcBorders>
          </w:tcPr>
          <w:p w14:paraId="0D8980A7" w14:textId="77777777" w:rsidR="006F1DF3" w:rsidRPr="00132114" w:rsidRDefault="006F1DF3" w:rsidP="00613A26">
            <w:pPr>
              <w:spacing w:before="120" w:after="120" w:line="240" w:lineRule="auto"/>
              <w:rPr>
                <w:rFonts w:ascii="Arial" w:hAnsi="Arial" w:cs="Arial"/>
                <w:color w:val="000000"/>
                <w:sz w:val="19"/>
                <w:szCs w:val="19"/>
              </w:rPr>
            </w:pPr>
            <w:r w:rsidRPr="00132114">
              <w:rPr>
                <w:rFonts w:ascii="Arial" w:hAnsi="Arial" w:cs="Arial"/>
                <w:sz w:val="19"/>
                <w:szCs w:val="19"/>
              </w:rPr>
              <w:t>RIPL Requirement</w:t>
            </w:r>
          </w:p>
        </w:tc>
      </w:tr>
      <w:tr w:rsidR="006F1DF3" w:rsidRPr="00132114" w14:paraId="5369DE75" w14:textId="77777777" w:rsidTr="006B6B8A">
        <w:tc>
          <w:tcPr>
            <w:tcW w:w="1403" w:type="dxa"/>
            <w:tcBorders>
              <w:left w:val="single" w:sz="4" w:space="0" w:color="auto"/>
              <w:right w:val="single" w:sz="4" w:space="0" w:color="auto"/>
            </w:tcBorders>
          </w:tcPr>
          <w:p w14:paraId="345FE00E" w14:textId="77777777" w:rsidR="006F1DF3" w:rsidRPr="00132114" w:rsidRDefault="006F1DF3" w:rsidP="006E1C17">
            <w:pPr>
              <w:spacing w:before="120" w:after="120"/>
              <w:rPr>
                <w:rFonts w:ascii="Arial" w:hAnsi="Arial" w:cs="Arial"/>
                <w:sz w:val="19"/>
                <w:szCs w:val="19"/>
              </w:rPr>
            </w:pPr>
          </w:p>
        </w:tc>
        <w:tc>
          <w:tcPr>
            <w:tcW w:w="738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D235552" w14:textId="77777777" w:rsidR="006F1DF3" w:rsidRPr="00132114" w:rsidRDefault="006F1DF3"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Provide a vanity unit / benchtop with ample bench space to either side of the basin.</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F8D1BA2" w14:textId="77777777" w:rsidR="006F1DF3" w:rsidRPr="00132114" w:rsidRDefault="006F1DF3" w:rsidP="00C11027">
            <w:pPr>
              <w:spacing w:before="120" w:after="120"/>
              <w:rPr>
                <w:rFonts w:ascii="Arial" w:hAnsi="Arial" w:cs="Arial"/>
              </w:rPr>
            </w:pPr>
            <w:r w:rsidRPr="00132114">
              <w:rPr>
                <w:rFonts w:ascii="Arial" w:hAnsi="Arial" w:cs="Arial"/>
                <w:sz w:val="19"/>
                <w:szCs w:val="19"/>
              </w:rPr>
              <w:t>RIPL Requirement</w:t>
            </w:r>
          </w:p>
        </w:tc>
      </w:tr>
      <w:tr w:rsidR="006F1DF3" w:rsidRPr="00132114" w14:paraId="4B5FB655" w14:textId="77777777" w:rsidTr="006B6B8A">
        <w:tc>
          <w:tcPr>
            <w:tcW w:w="1403" w:type="dxa"/>
            <w:tcBorders>
              <w:left w:val="single" w:sz="4" w:space="0" w:color="auto"/>
              <w:right w:val="single" w:sz="4" w:space="0" w:color="auto"/>
            </w:tcBorders>
          </w:tcPr>
          <w:p w14:paraId="1F8808B8" w14:textId="77777777" w:rsidR="006F1DF3" w:rsidRPr="00132114" w:rsidRDefault="006F1DF3" w:rsidP="006E1C17">
            <w:pPr>
              <w:spacing w:before="120" w:after="120"/>
              <w:rPr>
                <w:rFonts w:ascii="Arial" w:hAnsi="Arial" w:cs="Arial"/>
              </w:rPr>
            </w:pPr>
          </w:p>
        </w:tc>
        <w:tc>
          <w:tcPr>
            <w:tcW w:w="738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0C348FF" w14:textId="77777777" w:rsidR="006F1DF3" w:rsidRPr="00132114" w:rsidRDefault="006F1DF3"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Provide coat hooks within the bathroom, including two within reach of the shower recess.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ED4236C" w14:textId="77777777" w:rsidR="006F1DF3" w:rsidRPr="00132114" w:rsidRDefault="006F1DF3" w:rsidP="00C11027">
            <w:pPr>
              <w:spacing w:before="120" w:after="120"/>
              <w:rPr>
                <w:rFonts w:ascii="Arial" w:hAnsi="Arial" w:cs="Arial"/>
              </w:rPr>
            </w:pPr>
            <w:r w:rsidRPr="00132114">
              <w:rPr>
                <w:rFonts w:ascii="Arial" w:hAnsi="Arial" w:cs="Arial"/>
                <w:sz w:val="19"/>
                <w:szCs w:val="19"/>
              </w:rPr>
              <w:t>RIPL Requirement</w:t>
            </w:r>
          </w:p>
        </w:tc>
      </w:tr>
      <w:tr w:rsidR="006F1DF3" w:rsidRPr="00132114" w14:paraId="25FA653E" w14:textId="77777777" w:rsidTr="00081650">
        <w:tc>
          <w:tcPr>
            <w:tcW w:w="1403" w:type="dxa"/>
            <w:tcBorders>
              <w:left w:val="single" w:sz="4" w:space="0" w:color="auto"/>
              <w:right w:val="single" w:sz="4" w:space="0" w:color="auto"/>
            </w:tcBorders>
          </w:tcPr>
          <w:p w14:paraId="31E2BB63" w14:textId="77777777" w:rsidR="006F1DF3" w:rsidRPr="00132114" w:rsidRDefault="006F1DF3" w:rsidP="00410610">
            <w:pPr>
              <w:pStyle w:val="Heading3"/>
            </w:pPr>
          </w:p>
        </w:tc>
        <w:tc>
          <w:tcPr>
            <w:tcW w:w="7386"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23B9D01" w14:textId="77777777" w:rsidR="006F1DF3" w:rsidRPr="00132114" w:rsidRDefault="006F1DF3" w:rsidP="00870076">
            <w:pPr>
              <w:spacing w:before="120" w:after="120" w:line="240" w:lineRule="auto"/>
              <w:rPr>
                <w:rFonts w:ascii="Arial" w:hAnsi="Arial" w:cs="Arial"/>
                <w:sz w:val="19"/>
                <w:szCs w:val="19"/>
              </w:rPr>
            </w:pPr>
            <w:r w:rsidRPr="00132114">
              <w:rPr>
                <w:rFonts w:ascii="Arial" w:hAnsi="Arial" w:cs="Arial"/>
                <w:color w:val="000000"/>
                <w:sz w:val="19"/>
                <w:szCs w:val="19"/>
              </w:rPr>
              <w:t>Provide a mirror at the vanity or washbasin in accordance with AS 1428.1 (2009) Clause 15.4.1.</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403199D" w14:textId="77777777" w:rsidR="006F1DF3" w:rsidRPr="00132114" w:rsidRDefault="006F1DF3"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AS 1428.1 (2009) Clause 15.4.1</w:t>
            </w:r>
          </w:p>
        </w:tc>
      </w:tr>
      <w:tr w:rsidR="006F1DF3" w:rsidRPr="00132114" w14:paraId="53C0E6A8" w14:textId="77777777" w:rsidTr="00081650">
        <w:tc>
          <w:tcPr>
            <w:tcW w:w="1403" w:type="dxa"/>
            <w:tcBorders>
              <w:left w:val="single" w:sz="4" w:space="0" w:color="auto"/>
              <w:bottom w:val="single" w:sz="4" w:space="0" w:color="auto"/>
              <w:right w:val="single" w:sz="4" w:space="0" w:color="auto"/>
            </w:tcBorders>
          </w:tcPr>
          <w:p w14:paraId="120AC0C3" w14:textId="77777777" w:rsidR="006F1DF3" w:rsidRPr="00132114" w:rsidRDefault="006F1DF3" w:rsidP="002D55A9">
            <w:pPr>
              <w:spacing w:before="120" w:after="120"/>
              <w:rPr>
                <w:rFonts w:ascii="Arial" w:hAnsi="Arial" w:cs="Arial"/>
              </w:rPr>
            </w:pPr>
          </w:p>
        </w:tc>
        <w:tc>
          <w:tcPr>
            <w:tcW w:w="7386" w:type="dxa"/>
            <w:tcBorders>
              <w:top w:val="dotted" w:sz="4" w:space="0" w:color="A6A6A6" w:themeColor="background1" w:themeShade="A6"/>
              <w:left w:val="single" w:sz="4" w:space="0" w:color="auto"/>
              <w:bottom w:val="single" w:sz="4" w:space="0" w:color="auto"/>
              <w:right w:val="single" w:sz="4" w:space="0" w:color="auto"/>
            </w:tcBorders>
          </w:tcPr>
          <w:p w14:paraId="4191A606" w14:textId="77777777" w:rsidR="006F1DF3" w:rsidRPr="00132114" w:rsidRDefault="006F1DF3" w:rsidP="00001B83">
            <w:pPr>
              <w:autoSpaceDE w:val="0"/>
              <w:autoSpaceDN w:val="0"/>
              <w:adjustRightInd w:val="0"/>
              <w:spacing w:before="120" w:after="120" w:line="240" w:lineRule="auto"/>
              <w:rPr>
                <w:rFonts w:ascii="Arial" w:hAnsi="Arial" w:cs="Arial"/>
                <w:sz w:val="19"/>
                <w:szCs w:val="19"/>
              </w:rPr>
            </w:pPr>
            <w:r w:rsidRPr="00132114">
              <w:rPr>
                <w:rFonts w:ascii="Arial" w:hAnsi="Arial" w:cs="Arial"/>
                <w:color w:val="000000"/>
                <w:sz w:val="19"/>
                <w:szCs w:val="19"/>
              </w:rPr>
              <w:t>Provide two (2</w:t>
            </w:r>
            <w:r w:rsidR="005230DA" w:rsidRPr="00132114">
              <w:rPr>
                <w:rFonts w:ascii="Arial" w:hAnsi="Arial" w:cs="Arial"/>
                <w:color w:val="000000"/>
                <w:sz w:val="19"/>
                <w:szCs w:val="19"/>
              </w:rPr>
              <w:t>) towel</w:t>
            </w:r>
            <w:r w:rsidRPr="00132114">
              <w:rPr>
                <w:rFonts w:ascii="Arial" w:hAnsi="Arial" w:cs="Arial"/>
                <w:color w:val="000000"/>
                <w:sz w:val="19"/>
                <w:szCs w:val="19"/>
              </w:rPr>
              <w:t xml:space="preserve"> rails (grab rail specification) within the bathroom.</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0B9AFBF7" w14:textId="77777777" w:rsidR="006F1DF3" w:rsidRPr="00132114" w:rsidRDefault="006F1DF3"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AS 1428.1 (2009) Clause 17</w:t>
            </w:r>
          </w:p>
        </w:tc>
      </w:tr>
      <w:tr w:rsidR="006F1DF3" w:rsidRPr="00132114" w14:paraId="2F6B9196" w14:textId="77777777" w:rsidTr="00081650">
        <w:tc>
          <w:tcPr>
            <w:tcW w:w="1403" w:type="dxa"/>
            <w:tcBorders>
              <w:top w:val="single" w:sz="4" w:space="0" w:color="auto"/>
              <w:left w:val="single" w:sz="4" w:space="0" w:color="auto"/>
              <w:bottom w:val="single" w:sz="4" w:space="0" w:color="auto"/>
              <w:right w:val="single" w:sz="4" w:space="0" w:color="auto"/>
            </w:tcBorders>
          </w:tcPr>
          <w:p w14:paraId="2A5D9027" w14:textId="77777777" w:rsidR="006F1DF3" w:rsidRPr="00132114" w:rsidRDefault="006D25FE" w:rsidP="00122C14">
            <w:pPr>
              <w:spacing w:before="120" w:after="120"/>
              <w:rPr>
                <w:rFonts w:ascii="Arial" w:hAnsi="Arial" w:cs="Arial"/>
                <w:sz w:val="19"/>
                <w:szCs w:val="19"/>
              </w:rPr>
            </w:pPr>
            <w:r w:rsidRPr="00132114">
              <w:rPr>
                <w:rFonts w:ascii="Arial" w:hAnsi="Arial" w:cs="Arial"/>
                <w:sz w:val="19"/>
                <w:szCs w:val="19"/>
              </w:rPr>
              <w:t>Ventilation and Lighting</w:t>
            </w:r>
          </w:p>
        </w:tc>
        <w:tc>
          <w:tcPr>
            <w:tcW w:w="7386" w:type="dxa"/>
            <w:tcBorders>
              <w:top w:val="single" w:sz="4" w:space="0" w:color="auto"/>
              <w:left w:val="single" w:sz="4" w:space="0" w:color="auto"/>
              <w:bottom w:val="single" w:sz="4" w:space="0" w:color="auto"/>
              <w:right w:val="single" w:sz="4" w:space="0" w:color="auto"/>
            </w:tcBorders>
          </w:tcPr>
          <w:p w14:paraId="626FE8D4" w14:textId="77777777" w:rsidR="006F1DF3" w:rsidRPr="00132114" w:rsidRDefault="006D25FE" w:rsidP="006D25FE">
            <w:pPr>
              <w:spacing w:before="120" w:after="120" w:line="240" w:lineRule="auto"/>
              <w:rPr>
                <w:rFonts w:ascii="Arial" w:hAnsi="Arial" w:cs="Arial"/>
                <w:sz w:val="19"/>
                <w:szCs w:val="19"/>
              </w:rPr>
            </w:pPr>
            <w:r w:rsidRPr="00132114">
              <w:rPr>
                <w:rFonts w:ascii="Arial" w:hAnsi="Arial" w:cs="Arial"/>
                <w:sz w:val="19"/>
                <w:szCs w:val="19"/>
              </w:rPr>
              <w:t>Provide a mechanical exhaust, heat lamp and light.</w:t>
            </w:r>
          </w:p>
        </w:tc>
        <w:tc>
          <w:tcPr>
            <w:tcW w:w="1984" w:type="dxa"/>
            <w:tcBorders>
              <w:top w:val="single" w:sz="4" w:space="0" w:color="auto"/>
              <w:left w:val="single" w:sz="4" w:space="0" w:color="auto"/>
              <w:bottom w:val="single" w:sz="4" w:space="0" w:color="auto"/>
              <w:right w:val="single" w:sz="4" w:space="0" w:color="auto"/>
            </w:tcBorders>
          </w:tcPr>
          <w:p w14:paraId="7A4403D9" w14:textId="77777777" w:rsidR="006F1DF3" w:rsidRPr="00132114" w:rsidRDefault="006F1DF3" w:rsidP="00B85F2B">
            <w:pPr>
              <w:spacing w:before="120" w:after="120" w:line="240" w:lineRule="auto"/>
              <w:rPr>
                <w:rFonts w:ascii="Arial" w:hAnsi="Arial" w:cs="Arial"/>
                <w:color w:val="000000"/>
                <w:sz w:val="19"/>
                <w:szCs w:val="19"/>
              </w:rPr>
            </w:pPr>
            <w:r w:rsidRPr="00132114">
              <w:rPr>
                <w:rFonts w:ascii="Arial" w:hAnsi="Arial" w:cs="Arial"/>
                <w:color w:val="000000"/>
                <w:sz w:val="19"/>
                <w:szCs w:val="19"/>
              </w:rPr>
              <w:t>RIPL Requirement</w:t>
            </w:r>
          </w:p>
          <w:p w14:paraId="1E549F2F" w14:textId="77777777" w:rsidR="006F1DF3" w:rsidRPr="00132114" w:rsidRDefault="006F1DF3" w:rsidP="00613A26">
            <w:pPr>
              <w:spacing w:before="120" w:after="120" w:line="240" w:lineRule="auto"/>
              <w:rPr>
                <w:rFonts w:ascii="Arial" w:hAnsi="Arial" w:cs="Arial"/>
                <w:color w:val="000000"/>
                <w:sz w:val="19"/>
                <w:szCs w:val="19"/>
              </w:rPr>
            </w:pPr>
          </w:p>
        </w:tc>
      </w:tr>
    </w:tbl>
    <w:p w14:paraId="4CBCF438" w14:textId="77777777" w:rsidR="005D73AC" w:rsidRPr="00132114" w:rsidRDefault="005D73AC" w:rsidP="00EA6B75">
      <w:pPr>
        <w:pStyle w:val="Revision"/>
        <w:spacing w:after="200" w:line="276" w:lineRule="auto"/>
        <w:rPr>
          <w:rFonts w:ascii="Arial" w:hAnsi="Arial" w:cs="Arial"/>
        </w:rPr>
      </w:pPr>
    </w:p>
    <w:p w14:paraId="07F1E230" w14:textId="77777777" w:rsidR="0021106E" w:rsidRPr="00132114" w:rsidRDefault="0021106E" w:rsidP="00B0399B">
      <w:pPr>
        <w:pStyle w:val="Heading2"/>
      </w:pPr>
      <w:bookmarkStart w:id="559" w:name="_Toc421717118"/>
      <w:bookmarkStart w:id="560" w:name="_Toc501091531"/>
      <w:r w:rsidRPr="00132114">
        <w:t>Living / Meals Area</w:t>
      </w:r>
      <w:bookmarkEnd w:id="559"/>
      <w:bookmarkEnd w:id="560"/>
    </w:p>
    <w:tbl>
      <w:tblPr>
        <w:tblW w:w="10868" w:type="dxa"/>
        <w:tblLayout w:type="fixed"/>
        <w:tblLook w:val="04A0" w:firstRow="1" w:lastRow="0" w:firstColumn="1" w:lastColumn="0" w:noHBand="0" w:noVBand="1"/>
      </w:tblPr>
      <w:tblGrid>
        <w:gridCol w:w="1514"/>
        <w:gridCol w:w="9354"/>
      </w:tblGrid>
      <w:tr w:rsidR="00FC0A55" w:rsidRPr="00132114" w14:paraId="17585E85" w14:textId="77777777" w:rsidTr="003C06B2">
        <w:tc>
          <w:tcPr>
            <w:tcW w:w="1514" w:type="dxa"/>
          </w:tcPr>
          <w:p w14:paraId="657EF6BE" w14:textId="77777777" w:rsidR="00FC0A55" w:rsidRPr="00132114" w:rsidRDefault="00FC0A55" w:rsidP="00E53C26">
            <w:pPr>
              <w:spacing w:after="0"/>
              <w:rPr>
                <w:rFonts w:ascii="Arial" w:hAnsi="Arial" w:cs="Arial"/>
              </w:rPr>
            </w:pPr>
            <w:r w:rsidRPr="00132114">
              <w:rPr>
                <w:rFonts w:ascii="Arial" w:hAnsi="Arial" w:cs="Arial"/>
                <w:sz w:val="20"/>
                <w:szCs w:val="20"/>
              </w:rPr>
              <w:t>Performance Statement</w:t>
            </w:r>
          </w:p>
        </w:tc>
        <w:tc>
          <w:tcPr>
            <w:tcW w:w="9354" w:type="dxa"/>
            <w:vAlign w:val="center"/>
          </w:tcPr>
          <w:p w14:paraId="52CCD6C6" w14:textId="77777777" w:rsidR="00FC0A55" w:rsidRPr="00132114" w:rsidRDefault="00FC0A55" w:rsidP="00DE3B91">
            <w:pPr>
              <w:spacing w:after="0" w:line="240" w:lineRule="auto"/>
              <w:rPr>
                <w:rFonts w:ascii="Arial" w:hAnsi="Arial" w:cs="Arial"/>
                <w:b/>
                <w:bCs/>
                <w:i/>
                <w:iCs/>
                <w:sz w:val="20"/>
                <w:szCs w:val="20"/>
              </w:rPr>
            </w:pPr>
            <w:r w:rsidRPr="00132114">
              <w:rPr>
                <w:rFonts w:ascii="Arial" w:hAnsi="Arial" w:cs="Arial"/>
                <w:b/>
                <w:bCs/>
                <w:i/>
                <w:iCs/>
                <w:sz w:val="20"/>
                <w:szCs w:val="20"/>
              </w:rPr>
              <w:t>An open plan living and meals area, shall be provided (adjacent to the kitchen), preferably north facing with doors opening to the private outdoor area.</w:t>
            </w:r>
          </w:p>
        </w:tc>
      </w:tr>
    </w:tbl>
    <w:p w14:paraId="342EE012" w14:textId="77777777" w:rsidR="00FC0A55" w:rsidRPr="00132114" w:rsidRDefault="00FC0A55" w:rsidP="003C06B2">
      <w:pPr>
        <w:spacing w:after="0"/>
        <w:rPr>
          <w:rFonts w:ascii="Arial" w:hAnsi="Arial" w:cs="Arial"/>
          <w:sz w:val="4"/>
          <w:szCs w:val="4"/>
        </w:rPr>
      </w:pPr>
    </w:p>
    <w:tbl>
      <w:tblPr>
        <w:tblW w:w="10760" w:type="dxa"/>
        <w:tblInd w:w="108" w:type="dxa"/>
        <w:tblLayout w:type="fixed"/>
        <w:tblLook w:val="04A0" w:firstRow="1" w:lastRow="0" w:firstColumn="1" w:lastColumn="0" w:noHBand="0" w:noVBand="1"/>
      </w:tblPr>
      <w:tblGrid>
        <w:gridCol w:w="1406"/>
        <w:gridCol w:w="7370"/>
        <w:gridCol w:w="1984"/>
      </w:tblGrid>
      <w:tr w:rsidR="00186318" w:rsidRPr="00132114" w14:paraId="5758ABFB" w14:textId="77777777" w:rsidTr="006B6B8A">
        <w:tc>
          <w:tcPr>
            <w:tcW w:w="1406" w:type="dxa"/>
            <w:tcBorders>
              <w:top w:val="single" w:sz="4" w:space="0" w:color="auto"/>
              <w:left w:val="single" w:sz="4" w:space="0" w:color="auto"/>
              <w:bottom w:val="single" w:sz="4" w:space="0" w:color="auto"/>
              <w:right w:val="single" w:sz="4" w:space="0" w:color="auto"/>
            </w:tcBorders>
            <w:shd w:val="clear" w:color="auto" w:fill="0296D9"/>
          </w:tcPr>
          <w:p w14:paraId="0556DE85" w14:textId="77777777" w:rsidR="00186318" w:rsidRPr="00132114" w:rsidRDefault="00186318" w:rsidP="00F62444">
            <w:pPr>
              <w:spacing w:before="120" w:after="120" w:line="240" w:lineRule="auto"/>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70A34ED5" w14:textId="77777777" w:rsidR="00186318" w:rsidRPr="00132114" w:rsidRDefault="00186318" w:rsidP="00613A2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44143C43" w14:textId="77777777" w:rsidR="00186318" w:rsidRPr="00132114" w:rsidRDefault="00186318" w:rsidP="00613A2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186318" w:rsidRPr="00132114" w14:paraId="18326976" w14:textId="77777777" w:rsidTr="006B6B8A">
        <w:tc>
          <w:tcPr>
            <w:tcW w:w="1406" w:type="dxa"/>
            <w:vMerge w:val="restart"/>
            <w:tcBorders>
              <w:top w:val="single" w:sz="4" w:space="0" w:color="auto"/>
              <w:left w:val="single" w:sz="4" w:space="0" w:color="auto"/>
              <w:right w:val="single" w:sz="4" w:space="0" w:color="auto"/>
            </w:tcBorders>
          </w:tcPr>
          <w:p w14:paraId="7FCAAD9F" w14:textId="77777777" w:rsidR="00186318" w:rsidRPr="00132114" w:rsidRDefault="00186318" w:rsidP="00122C14">
            <w:pPr>
              <w:spacing w:before="120" w:after="120"/>
              <w:rPr>
                <w:rFonts w:ascii="Arial" w:hAnsi="Arial" w:cs="Arial"/>
              </w:rPr>
            </w:pPr>
            <w:bookmarkStart w:id="561" w:name="_Toc421717119"/>
            <w:r w:rsidRPr="00132114">
              <w:rPr>
                <w:rFonts w:ascii="Arial" w:hAnsi="Arial" w:cs="Arial"/>
                <w:sz w:val="19"/>
                <w:szCs w:val="19"/>
              </w:rPr>
              <w:t xml:space="preserve">Living / Meals Area </w:t>
            </w:r>
            <w:bookmarkEnd w:id="561"/>
            <w:r w:rsidR="006B6B8A" w:rsidRPr="00132114">
              <w:rPr>
                <w:rFonts w:ascii="Arial" w:hAnsi="Arial" w:cs="Arial"/>
                <w:sz w:val="19"/>
                <w:szCs w:val="19"/>
              </w:rPr>
              <w:t>Design</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1D73AD1E" w14:textId="77777777" w:rsidR="00186318" w:rsidRPr="00132114" w:rsidRDefault="00186318" w:rsidP="00613A26">
            <w:pPr>
              <w:spacing w:before="120" w:after="120" w:line="240" w:lineRule="auto"/>
              <w:rPr>
                <w:rFonts w:ascii="Arial" w:hAnsi="Arial" w:cs="Arial"/>
                <w:sz w:val="19"/>
                <w:szCs w:val="19"/>
              </w:rPr>
            </w:pPr>
            <w:r w:rsidRPr="00132114">
              <w:rPr>
                <w:rFonts w:ascii="Arial" w:hAnsi="Arial" w:cs="Arial"/>
                <w:sz w:val="19"/>
                <w:szCs w:val="19"/>
              </w:rPr>
              <w:t xml:space="preserve">A </w:t>
            </w:r>
            <w:r w:rsidR="00752C3D" w:rsidRPr="00132114">
              <w:rPr>
                <w:rFonts w:ascii="Arial" w:hAnsi="Arial" w:cs="Arial"/>
                <w:sz w:val="19"/>
                <w:szCs w:val="19"/>
              </w:rPr>
              <w:t xml:space="preserve">minimum </w:t>
            </w:r>
            <w:r w:rsidRPr="00132114">
              <w:rPr>
                <w:rFonts w:ascii="Arial" w:hAnsi="Arial" w:cs="Arial"/>
                <w:sz w:val="19"/>
                <w:szCs w:val="19"/>
              </w:rPr>
              <w:t xml:space="preserve">circulation space of </w:t>
            </w:r>
            <w:r w:rsidR="003C57A2" w:rsidRPr="00132114">
              <w:rPr>
                <w:rFonts w:ascii="Arial" w:hAnsi="Arial" w:cs="Arial"/>
                <w:sz w:val="19"/>
                <w:szCs w:val="19"/>
              </w:rPr>
              <w:t xml:space="preserve">at least </w:t>
            </w:r>
            <w:r w:rsidRPr="00132114">
              <w:rPr>
                <w:rFonts w:ascii="Arial" w:hAnsi="Arial" w:cs="Arial"/>
                <w:sz w:val="19"/>
                <w:szCs w:val="19"/>
              </w:rPr>
              <w:t xml:space="preserve">2250mm </w:t>
            </w:r>
            <w:r w:rsidR="00752C3D" w:rsidRPr="00132114">
              <w:rPr>
                <w:rFonts w:ascii="Arial" w:hAnsi="Arial" w:cs="Arial"/>
                <w:sz w:val="19"/>
                <w:szCs w:val="19"/>
              </w:rPr>
              <w:t xml:space="preserve">in </w:t>
            </w:r>
            <w:r w:rsidRPr="00132114">
              <w:rPr>
                <w:rFonts w:ascii="Arial" w:hAnsi="Arial" w:cs="Arial"/>
                <w:sz w:val="19"/>
                <w:szCs w:val="19"/>
              </w:rPr>
              <w:t>diameter shall be provided, clear of obstructions such as furnishings.</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79C51137" w14:textId="77777777" w:rsidR="00186318" w:rsidRPr="00132114" w:rsidRDefault="007D62B9" w:rsidP="00C41673">
            <w:pPr>
              <w:spacing w:before="120" w:after="120" w:line="240" w:lineRule="auto"/>
              <w:rPr>
                <w:rFonts w:ascii="Arial" w:hAnsi="Arial" w:cs="Arial"/>
                <w:sz w:val="19"/>
                <w:szCs w:val="19"/>
              </w:rPr>
            </w:pPr>
            <w:r w:rsidRPr="00132114">
              <w:rPr>
                <w:rFonts w:ascii="Arial" w:hAnsi="Arial" w:cs="Arial"/>
                <w:sz w:val="19"/>
                <w:szCs w:val="19"/>
              </w:rPr>
              <w:t>LHDG</w:t>
            </w:r>
            <w:r w:rsidR="00DE2FB6" w:rsidRPr="00132114">
              <w:rPr>
                <w:rFonts w:ascii="Arial" w:hAnsi="Arial" w:cs="Arial"/>
                <w:sz w:val="19"/>
                <w:szCs w:val="19"/>
              </w:rPr>
              <w:t xml:space="preserve"> 1</w:t>
            </w:r>
            <w:r w:rsidR="00C41673" w:rsidRPr="00132114">
              <w:rPr>
                <w:rFonts w:ascii="Arial" w:hAnsi="Arial" w:cs="Arial"/>
                <w:sz w:val="19"/>
                <w:szCs w:val="19"/>
              </w:rPr>
              <w:t>3</w:t>
            </w:r>
            <w:r w:rsidR="00DE2FB6" w:rsidRPr="00132114">
              <w:rPr>
                <w:rFonts w:ascii="Arial" w:hAnsi="Arial" w:cs="Arial"/>
                <w:sz w:val="19"/>
                <w:szCs w:val="19"/>
              </w:rPr>
              <w:t xml:space="preserve"> (Platinum)</w:t>
            </w:r>
          </w:p>
        </w:tc>
      </w:tr>
      <w:tr w:rsidR="00186318" w:rsidRPr="00132114" w14:paraId="778A5F94" w14:textId="77777777" w:rsidTr="006B6B8A">
        <w:tc>
          <w:tcPr>
            <w:tcW w:w="1406" w:type="dxa"/>
            <w:vMerge/>
            <w:tcBorders>
              <w:left w:val="single" w:sz="4" w:space="0" w:color="auto"/>
              <w:bottom w:val="single" w:sz="4" w:space="0" w:color="auto"/>
              <w:right w:val="single" w:sz="4" w:space="0" w:color="auto"/>
            </w:tcBorders>
          </w:tcPr>
          <w:p w14:paraId="61049EB8" w14:textId="77777777" w:rsidR="00186318" w:rsidRPr="00132114" w:rsidRDefault="00186318" w:rsidP="00410610">
            <w:pPr>
              <w:pStyle w:val="Heading3"/>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0949E44B" w14:textId="77777777" w:rsidR="00186318" w:rsidRPr="00132114" w:rsidRDefault="00186318" w:rsidP="00B85F2B">
            <w:pPr>
              <w:spacing w:before="120" w:after="120" w:line="240" w:lineRule="auto"/>
              <w:rPr>
                <w:rFonts w:ascii="Arial" w:hAnsi="Arial" w:cs="Arial"/>
                <w:sz w:val="19"/>
                <w:szCs w:val="19"/>
              </w:rPr>
            </w:pPr>
            <w:r w:rsidRPr="00132114">
              <w:rPr>
                <w:rFonts w:ascii="Arial" w:hAnsi="Arial" w:cs="Arial"/>
                <w:sz w:val="19"/>
                <w:szCs w:val="19"/>
              </w:rPr>
              <w:t>Consideration shall be given to the location of windows and their outlook</w:t>
            </w:r>
            <w:r w:rsidR="00915C1A" w:rsidRPr="00132114">
              <w:rPr>
                <w:rFonts w:ascii="Arial" w:hAnsi="Arial" w:cs="Arial"/>
                <w:sz w:val="19"/>
                <w:szCs w:val="19"/>
              </w:rPr>
              <w:t xml:space="preserve"> to</w:t>
            </w:r>
            <w:r w:rsidRPr="00132114">
              <w:rPr>
                <w:rFonts w:ascii="Arial" w:hAnsi="Arial" w:cs="Arial"/>
                <w:sz w:val="19"/>
                <w:szCs w:val="19"/>
              </w:rPr>
              <w:t xml:space="preserve"> gardens or streetscapes.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72C7D6DA" w14:textId="77777777" w:rsidR="00186318" w:rsidRPr="00132114" w:rsidRDefault="007D62B9"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1281B0AC" w14:textId="77777777" w:rsidR="002D55A9" w:rsidRPr="00132114" w:rsidRDefault="002D55A9" w:rsidP="003C57A2">
      <w:pPr>
        <w:rPr>
          <w:rFonts w:ascii="Arial" w:hAnsi="Arial" w:cs="Arial"/>
        </w:rPr>
      </w:pPr>
      <w:bookmarkStart w:id="562" w:name="_Toc421717120"/>
    </w:p>
    <w:p w14:paraId="14636C5C" w14:textId="77777777" w:rsidR="0021106E" w:rsidRPr="00132114" w:rsidRDefault="0021106E" w:rsidP="00B0399B">
      <w:pPr>
        <w:pStyle w:val="Heading2"/>
      </w:pPr>
      <w:bookmarkStart w:id="563" w:name="_Toc501091532"/>
      <w:r w:rsidRPr="00132114">
        <w:t>Bedrooms</w:t>
      </w:r>
      <w:bookmarkEnd w:id="562"/>
      <w:bookmarkEnd w:id="563"/>
    </w:p>
    <w:tbl>
      <w:tblPr>
        <w:tblW w:w="10878" w:type="dxa"/>
        <w:tblLayout w:type="fixed"/>
        <w:tblLook w:val="04A0" w:firstRow="1" w:lastRow="0" w:firstColumn="1" w:lastColumn="0" w:noHBand="0" w:noVBand="1"/>
      </w:tblPr>
      <w:tblGrid>
        <w:gridCol w:w="1524"/>
        <w:gridCol w:w="9354"/>
      </w:tblGrid>
      <w:tr w:rsidR="00FC0A55" w:rsidRPr="00132114" w14:paraId="2E3283E5" w14:textId="77777777" w:rsidTr="003C06B2">
        <w:tc>
          <w:tcPr>
            <w:tcW w:w="1524" w:type="dxa"/>
          </w:tcPr>
          <w:p w14:paraId="4540CFE7" w14:textId="77777777" w:rsidR="00FC0A55" w:rsidRPr="00132114" w:rsidRDefault="00FC0A55" w:rsidP="00DE3B91">
            <w:pPr>
              <w:spacing w:after="0"/>
              <w:rPr>
                <w:rFonts w:ascii="Arial" w:hAnsi="Arial" w:cs="Arial"/>
                <w:sz w:val="20"/>
                <w:szCs w:val="20"/>
              </w:rPr>
            </w:pPr>
            <w:r w:rsidRPr="00132114">
              <w:rPr>
                <w:rFonts w:ascii="Arial" w:hAnsi="Arial" w:cs="Arial"/>
                <w:sz w:val="20"/>
                <w:szCs w:val="20"/>
              </w:rPr>
              <w:t>Performance Statement</w:t>
            </w:r>
          </w:p>
        </w:tc>
        <w:tc>
          <w:tcPr>
            <w:tcW w:w="9354" w:type="dxa"/>
            <w:vAlign w:val="center"/>
          </w:tcPr>
          <w:p w14:paraId="62749986" w14:textId="77777777" w:rsidR="00FC0A55" w:rsidRPr="00132114" w:rsidRDefault="00FC0A55" w:rsidP="00DE3B91">
            <w:pPr>
              <w:spacing w:after="0" w:line="240" w:lineRule="auto"/>
              <w:rPr>
                <w:rFonts w:ascii="Arial" w:hAnsi="Arial" w:cs="Arial"/>
                <w:b/>
                <w:bCs/>
                <w:i/>
                <w:iCs/>
                <w:sz w:val="20"/>
                <w:szCs w:val="20"/>
              </w:rPr>
            </w:pPr>
            <w:r w:rsidRPr="00132114">
              <w:rPr>
                <w:rFonts w:ascii="Arial" w:hAnsi="Arial" w:cs="Arial"/>
                <w:b/>
                <w:bCs/>
                <w:i/>
                <w:iCs/>
                <w:sz w:val="20"/>
                <w:szCs w:val="20"/>
              </w:rPr>
              <w:t>The main bedroom shall be a pleasant and quiet space with visual and acoustic privacy and ample circulation space and storage.</w:t>
            </w:r>
          </w:p>
        </w:tc>
      </w:tr>
    </w:tbl>
    <w:p w14:paraId="62FAB657" w14:textId="77777777" w:rsidR="00FC0A55" w:rsidRPr="00132114" w:rsidRDefault="00FC0A55" w:rsidP="003C06B2">
      <w:pPr>
        <w:spacing w:after="0"/>
        <w:rPr>
          <w:rFonts w:ascii="Arial" w:hAnsi="Arial" w:cs="Arial"/>
          <w:sz w:val="4"/>
          <w:szCs w:val="4"/>
        </w:rPr>
      </w:pPr>
    </w:p>
    <w:tbl>
      <w:tblPr>
        <w:tblW w:w="1077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416"/>
        <w:gridCol w:w="7371"/>
        <w:gridCol w:w="1983"/>
      </w:tblGrid>
      <w:tr w:rsidR="00186318" w:rsidRPr="00132114" w14:paraId="4E1AB1AA" w14:textId="77777777" w:rsidTr="006B6B8A">
        <w:trPr>
          <w:tblHeader/>
        </w:trPr>
        <w:tc>
          <w:tcPr>
            <w:tcW w:w="1416" w:type="dxa"/>
            <w:tcBorders>
              <w:top w:val="single" w:sz="4" w:space="0" w:color="auto"/>
              <w:bottom w:val="single" w:sz="4" w:space="0" w:color="auto"/>
            </w:tcBorders>
            <w:shd w:val="clear" w:color="auto" w:fill="0296D9"/>
          </w:tcPr>
          <w:p w14:paraId="473212C1" w14:textId="77777777" w:rsidR="00186318" w:rsidRPr="00132114" w:rsidRDefault="00186318" w:rsidP="0094437E">
            <w:pPr>
              <w:spacing w:before="120" w:after="120"/>
              <w:rPr>
                <w:rFonts w:ascii="Arial" w:hAnsi="Arial" w:cs="Arial"/>
                <w:b/>
                <w:color w:val="FFFFFF" w:themeColor="background1"/>
                <w:sz w:val="19"/>
                <w:szCs w:val="19"/>
              </w:rPr>
            </w:pPr>
          </w:p>
        </w:tc>
        <w:tc>
          <w:tcPr>
            <w:tcW w:w="7371" w:type="dxa"/>
            <w:tcBorders>
              <w:top w:val="single" w:sz="4" w:space="0" w:color="auto"/>
              <w:bottom w:val="single" w:sz="4" w:space="0" w:color="auto"/>
            </w:tcBorders>
            <w:shd w:val="clear" w:color="auto" w:fill="0296D9"/>
          </w:tcPr>
          <w:p w14:paraId="67064636" w14:textId="77777777" w:rsidR="00186318" w:rsidRPr="00132114" w:rsidRDefault="00186318" w:rsidP="00507FE9">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3" w:type="dxa"/>
            <w:tcBorders>
              <w:top w:val="single" w:sz="4" w:space="0" w:color="auto"/>
              <w:bottom w:val="single" w:sz="4" w:space="0" w:color="auto"/>
            </w:tcBorders>
            <w:shd w:val="clear" w:color="auto" w:fill="0296D9"/>
          </w:tcPr>
          <w:p w14:paraId="76C0661F" w14:textId="77777777" w:rsidR="00186318" w:rsidRPr="00132114" w:rsidRDefault="00186318" w:rsidP="00507FE9">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B303AE" w:rsidRPr="00132114" w14:paraId="58F392F0" w14:textId="77777777" w:rsidTr="006B6B8A">
        <w:tc>
          <w:tcPr>
            <w:tcW w:w="1416" w:type="dxa"/>
            <w:tcBorders>
              <w:top w:val="single" w:sz="4" w:space="0" w:color="auto"/>
              <w:bottom w:val="single" w:sz="4" w:space="0" w:color="auto"/>
            </w:tcBorders>
          </w:tcPr>
          <w:p w14:paraId="711EB114" w14:textId="77777777" w:rsidR="00B303AE" w:rsidRPr="00132114" w:rsidDel="00D66A6B" w:rsidRDefault="00B303AE" w:rsidP="00122C14">
            <w:pPr>
              <w:spacing w:before="120" w:after="120"/>
              <w:rPr>
                <w:rFonts w:ascii="Arial" w:hAnsi="Arial" w:cs="Arial"/>
                <w:sz w:val="19"/>
                <w:szCs w:val="19"/>
              </w:rPr>
            </w:pPr>
            <w:bookmarkStart w:id="564" w:name="_Toc421717121"/>
            <w:r w:rsidRPr="00132114">
              <w:rPr>
                <w:rFonts w:ascii="Arial" w:hAnsi="Arial" w:cs="Arial"/>
                <w:sz w:val="19"/>
                <w:szCs w:val="19"/>
              </w:rPr>
              <w:t xml:space="preserve">Bedroom Design </w:t>
            </w:r>
            <w:bookmarkEnd w:id="564"/>
          </w:p>
        </w:tc>
        <w:tc>
          <w:tcPr>
            <w:tcW w:w="7371" w:type="dxa"/>
            <w:tcBorders>
              <w:top w:val="single" w:sz="4" w:space="0" w:color="auto"/>
              <w:bottom w:val="single" w:sz="4" w:space="0" w:color="auto"/>
            </w:tcBorders>
          </w:tcPr>
          <w:p w14:paraId="417C42CD" w14:textId="77777777" w:rsidR="00B303AE" w:rsidRPr="00132114" w:rsidRDefault="009F4809" w:rsidP="001502D5">
            <w:pPr>
              <w:spacing w:before="60" w:after="120" w:line="240" w:lineRule="auto"/>
              <w:rPr>
                <w:rFonts w:ascii="Arial" w:hAnsi="Arial" w:cs="Arial"/>
                <w:sz w:val="19"/>
                <w:szCs w:val="19"/>
              </w:rPr>
            </w:pPr>
            <w:r w:rsidRPr="00132114">
              <w:rPr>
                <w:rFonts w:ascii="Arial" w:hAnsi="Arial" w:cs="Arial"/>
                <w:sz w:val="19"/>
                <w:szCs w:val="19"/>
              </w:rPr>
              <w:t>One or t</w:t>
            </w:r>
            <w:r w:rsidR="00F04828" w:rsidRPr="00132114">
              <w:rPr>
                <w:rFonts w:ascii="Arial" w:hAnsi="Arial" w:cs="Arial"/>
                <w:sz w:val="19"/>
                <w:szCs w:val="19"/>
              </w:rPr>
              <w:t xml:space="preserve">wo bedroom units/apartments are preferred.  It is acknowledged that </w:t>
            </w:r>
            <w:r w:rsidRPr="00132114">
              <w:rPr>
                <w:rFonts w:ascii="Arial" w:hAnsi="Arial" w:cs="Arial"/>
                <w:sz w:val="19"/>
                <w:szCs w:val="19"/>
              </w:rPr>
              <w:t xml:space="preserve">in a number of development scenarios, </w:t>
            </w:r>
            <w:r w:rsidR="007E2136" w:rsidRPr="00132114">
              <w:rPr>
                <w:rFonts w:ascii="Arial" w:hAnsi="Arial" w:cs="Arial"/>
                <w:sz w:val="19"/>
                <w:szCs w:val="19"/>
              </w:rPr>
              <w:t>only one bedroom configurations may be achievable.  In one bedroom configurations, careful consideration is required to ensure provision of adequate storage.</w:t>
            </w:r>
          </w:p>
        </w:tc>
        <w:tc>
          <w:tcPr>
            <w:tcW w:w="1983" w:type="dxa"/>
            <w:tcBorders>
              <w:top w:val="single" w:sz="4" w:space="0" w:color="auto"/>
              <w:bottom w:val="single" w:sz="4" w:space="0" w:color="auto"/>
            </w:tcBorders>
          </w:tcPr>
          <w:p w14:paraId="571B9A19" w14:textId="77777777" w:rsidR="00B303AE" w:rsidRPr="00132114" w:rsidRDefault="002613F4" w:rsidP="001502D5">
            <w:pPr>
              <w:spacing w:before="60" w:after="120" w:line="240" w:lineRule="auto"/>
              <w:ind w:left="34"/>
              <w:rPr>
                <w:rFonts w:ascii="Arial" w:hAnsi="Arial" w:cs="Arial"/>
                <w:sz w:val="19"/>
                <w:szCs w:val="19"/>
              </w:rPr>
            </w:pPr>
            <w:r w:rsidRPr="00132114">
              <w:rPr>
                <w:rFonts w:ascii="Arial" w:hAnsi="Arial" w:cs="Arial"/>
                <w:sz w:val="19"/>
                <w:szCs w:val="19"/>
              </w:rPr>
              <w:t>RIPL Requirement</w:t>
            </w:r>
          </w:p>
        </w:tc>
      </w:tr>
      <w:tr w:rsidR="00FC0A55" w:rsidRPr="00132114" w14:paraId="6AC3A9E4" w14:textId="77777777" w:rsidTr="006B6B8A">
        <w:tc>
          <w:tcPr>
            <w:tcW w:w="1416" w:type="dxa"/>
            <w:tcBorders>
              <w:bottom w:val="nil"/>
            </w:tcBorders>
          </w:tcPr>
          <w:p w14:paraId="1358E392" w14:textId="77777777" w:rsidR="00FC0A55" w:rsidRPr="00132114" w:rsidRDefault="00982559" w:rsidP="00122C14">
            <w:pPr>
              <w:spacing w:before="120" w:after="120"/>
              <w:rPr>
                <w:rFonts w:ascii="Arial" w:hAnsi="Arial" w:cs="Arial"/>
                <w:sz w:val="19"/>
                <w:szCs w:val="19"/>
              </w:rPr>
            </w:pPr>
            <w:r w:rsidRPr="00132114">
              <w:rPr>
                <w:rFonts w:ascii="Arial" w:hAnsi="Arial" w:cs="Arial"/>
                <w:sz w:val="19"/>
                <w:szCs w:val="19"/>
              </w:rPr>
              <w:t>Master Bedroom</w:t>
            </w:r>
          </w:p>
        </w:tc>
        <w:tc>
          <w:tcPr>
            <w:tcW w:w="7371" w:type="dxa"/>
            <w:tcBorders>
              <w:top w:val="dotted" w:sz="4" w:space="0" w:color="BFBFBF" w:themeColor="background1" w:themeShade="BF"/>
              <w:bottom w:val="dotted" w:sz="4" w:space="0" w:color="BFBFBF" w:themeColor="background1" w:themeShade="BF"/>
            </w:tcBorders>
          </w:tcPr>
          <w:p w14:paraId="74C7B1D9" w14:textId="12B80839" w:rsidR="005D5A4A" w:rsidRPr="00132114" w:rsidRDefault="00FC0A55" w:rsidP="00920717">
            <w:pPr>
              <w:spacing w:before="60" w:after="120" w:line="240" w:lineRule="auto"/>
              <w:rPr>
                <w:rFonts w:ascii="Arial" w:hAnsi="Arial" w:cs="Arial"/>
              </w:rPr>
            </w:pPr>
            <w:r w:rsidRPr="00132114">
              <w:rPr>
                <w:rFonts w:ascii="Arial" w:hAnsi="Arial" w:cs="Arial"/>
                <w:sz w:val="19"/>
                <w:szCs w:val="19"/>
              </w:rPr>
              <w:t>The room sh</w:t>
            </w:r>
            <w:r w:rsidR="00102DB2">
              <w:rPr>
                <w:rFonts w:ascii="Arial" w:hAnsi="Arial" w:cs="Arial"/>
                <w:sz w:val="19"/>
                <w:szCs w:val="19"/>
              </w:rPr>
              <w:t>ould</w:t>
            </w:r>
            <w:r w:rsidRPr="00132114">
              <w:rPr>
                <w:rFonts w:ascii="Arial" w:hAnsi="Arial" w:cs="Arial"/>
                <w:sz w:val="19"/>
                <w:szCs w:val="19"/>
              </w:rPr>
              <w:t xml:space="preserve"> be a minimum size of 40</w:t>
            </w:r>
            <w:r w:rsidR="00982559" w:rsidRPr="00132114">
              <w:rPr>
                <w:rFonts w:ascii="Arial" w:hAnsi="Arial" w:cs="Arial"/>
                <w:sz w:val="19"/>
                <w:szCs w:val="19"/>
              </w:rPr>
              <w:t>4</w:t>
            </w:r>
            <w:r w:rsidRPr="00132114">
              <w:rPr>
                <w:rFonts w:ascii="Arial" w:hAnsi="Arial" w:cs="Arial"/>
                <w:sz w:val="19"/>
                <w:szCs w:val="19"/>
              </w:rPr>
              <w:t>0mm x 40</w:t>
            </w:r>
            <w:r w:rsidR="00982559" w:rsidRPr="00132114">
              <w:rPr>
                <w:rFonts w:ascii="Arial" w:hAnsi="Arial" w:cs="Arial"/>
                <w:sz w:val="19"/>
                <w:szCs w:val="19"/>
              </w:rPr>
              <w:t>4</w:t>
            </w:r>
            <w:r w:rsidRPr="00132114">
              <w:rPr>
                <w:rFonts w:ascii="Arial" w:hAnsi="Arial" w:cs="Arial"/>
                <w:sz w:val="19"/>
                <w:szCs w:val="19"/>
              </w:rPr>
              <w:t>0mm</w:t>
            </w:r>
            <w:r w:rsidR="00626C3D" w:rsidRPr="00132114">
              <w:rPr>
                <w:rFonts w:ascii="Arial" w:hAnsi="Arial" w:cs="Arial"/>
                <w:sz w:val="19"/>
                <w:szCs w:val="19"/>
              </w:rPr>
              <w:t xml:space="preserve">, </w:t>
            </w:r>
            <w:r w:rsidR="00987BE3" w:rsidRPr="00132114">
              <w:rPr>
                <w:rFonts w:ascii="Arial" w:hAnsi="Arial" w:cs="Arial"/>
                <w:sz w:val="19"/>
                <w:szCs w:val="19"/>
              </w:rPr>
              <w:t>measured from skirting board to skirting board</w:t>
            </w:r>
            <w:r w:rsidR="00102DB2">
              <w:rPr>
                <w:rFonts w:ascii="Arial" w:hAnsi="Arial" w:cs="Arial"/>
                <w:sz w:val="19"/>
                <w:szCs w:val="19"/>
              </w:rPr>
              <w:t>. (This may not be practical for 1 bedroom apartments or units).</w:t>
            </w:r>
          </w:p>
        </w:tc>
        <w:tc>
          <w:tcPr>
            <w:tcW w:w="1983" w:type="dxa"/>
            <w:tcBorders>
              <w:top w:val="dotted" w:sz="4" w:space="0" w:color="BFBFBF" w:themeColor="background1" w:themeShade="BF"/>
              <w:bottom w:val="dotted" w:sz="4" w:space="0" w:color="BFBFBF" w:themeColor="background1" w:themeShade="BF"/>
            </w:tcBorders>
          </w:tcPr>
          <w:p w14:paraId="2BFED87B" w14:textId="77777777" w:rsidR="00FC0A55" w:rsidRPr="00132114" w:rsidRDefault="00982559" w:rsidP="00D97161">
            <w:pPr>
              <w:spacing w:before="60" w:after="120" w:line="240" w:lineRule="auto"/>
              <w:ind w:left="34"/>
              <w:rPr>
                <w:rFonts w:ascii="Arial" w:hAnsi="Arial" w:cs="Arial"/>
                <w:sz w:val="19"/>
                <w:szCs w:val="19"/>
              </w:rPr>
            </w:pPr>
            <w:r w:rsidRPr="00132114">
              <w:rPr>
                <w:rFonts w:ascii="Arial" w:hAnsi="Arial" w:cs="Arial"/>
                <w:sz w:val="19"/>
                <w:szCs w:val="19"/>
              </w:rPr>
              <w:t xml:space="preserve">RIPL Requirement (in excess of </w:t>
            </w:r>
            <w:r w:rsidR="002613F4" w:rsidRPr="00132114">
              <w:rPr>
                <w:rFonts w:ascii="Arial" w:hAnsi="Arial" w:cs="Arial"/>
                <w:sz w:val="19"/>
                <w:szCs w:val="19"/>
              </w:rPr>
              <w:t>LHDG</w:t>
            </w:r>
            <w:r w:rsidR="00972448" w:rsidRPr="00132114">
              <w:rPr>
                <w:rFonts w:ascii="Arial" w:hAnsi="Arial" w:cs="Arial"/>
                <w:sz w:val="19"/>
                <w:szCs w:val="19"/>
              </w:rPr>
              <w:t xml:space="preserve"> 1</w:t>
            </w:r>
            <w:r w:rsidR="00D97161" w:rsidRPr="00132114">
              <w:rPr>
                <w:rFonts w:ascii="Arial" w:hAnsi="Arial" w:cs="Arial"/>
                <w:sz w:val="19"/>
                <w:szCs w:val="19"/>
              </w:rPr>
              <w:t>0</w:t>
            </w:r>
            <w:r w:rsidR="00972448" w:rsidRPr="00132114">
              <w:rPr>
                <w:rFonts w:ascii="Arial" w:hAnsi="Arial" w:cs="Arial"/>
                <w:sz w:val="19"/>
                <w:szCs w:val="19"/>
              </w:rPr>
              <w:t xml:space="preserve"> </w:t>
            </w:r>
            <w:r w:rsidR="00017FD7" w:rsidRPr="00132114">
              <w:rPr>
                <w:rFonts w:ascii="Arial" w:hAnsi="Arial" w:cs="Arial"/>
                <w:sz w:val="19"/>
                <w:szCs w:val="19"/>
              </w:rPr>
              <w:t>(Platinum)</w:t>
            </w:r>
            <w:r w:rsidRPr="00132114">
              <w:rPr>
                <w:rFonts w:ascii="Arial" w:hAnsi="Arial" w:cs="Arial"/>
                <w:sz w:val="19"/>
                <w:szCs w:val="19"/>
              </w:rPr>
              <w:t>)</w:t>
            </w:r>
          </w:p>
        </w:tc>
      </w:tr>
      <w:tr w:rsidR="00B303AE" w:rsidRPr="00132114" w14:paraId="1E9F3488" w14:textId="77777777" w:rsidTr="006B6B8A">
        <w:tc>
          <w:tcPr>
            <w:tcW w:w="1416" w:type="dxa"/>
            <w:tcBorders>
              <w:top w:val="nil"/>
              <w:bottom w:val="nil"/>
            </w:tcBorders>
          </w:tcPr>
          <w:p w14:paraId="6F598D68" w14:textId="77777777" w:rsidR="00B303AE" w:rsidRPr="00132114" w:rsidRDefault="00B303AE" w:rsidP="00410610">
            <w:pPr>
              <w:pStyle w:val="Heading3"/>
            </w:pPr>
          </w:p>
        </w:tc>
        <w:tc>
          <w:tcPr>
            <w:tcW w:w="7371" w:type="dxa"/>
            <w:tcBorders>
              <w:top w:val="dotted" w:sz="4" w:space="0" w:color="BFBFBF" w:themeColor="background1" w:themeShade="BF"/>
              <w:bottom w:val="dotted" w:sz="4" w:space="0" w:color="BFBFBF" w:themeColor="background1" w:themeShade="BF"/>
            </w:tcBorders>
          </w:tcPr>
          <w:p w14:paraId="5992B91A" w14:textId="77777777" w:rsidR="00B303AE" w:rsidRPr="00132114" w:rsidRDefault="00B303AE" w:rsidP="001502D5">
            <w:pPr>
              <w:spacing w:before="60" w:after="120" w:line="240" w:lineRule="auto"/>
              <w:rPr>
                <w:rFonts w:ascii="Arial" w:hAnsi="Arial" w:cs="Arial"/>
                <w:sz w:val="19"/>
                <w:szCs w:val="19"/>
              </w:rPr>
            </w:pPr>
            <w:r w:rsidRPr="00132114">
              <w:rPr>
                <w:rFonts w:ascii="Arial" w:hAnsi="Arial" w:cs="Arial"/>
                <w:sz w:val="19"/>
                <w:szCs w:val="19"/>
              </w:rPr>
              <w:t>The room shall provide a space of 1540mm (width) x 2070mm (in the direction of travel) on the side on the bed that is closest to the door approach</w:t>
            </w:r>
            <w:r w:rsidR="0075099B" w:rsidRPr="00132114">
              <w:rPr>
                <w:rFonts w:ascii="Arial" w:hAnsi="Arial" w:cs="Arial"/>
                <w:sz w:val="19"/>
                <w:szCs w:val="19"/>
              </w:rPr>
              <w:t>, and 1000mm on the remaining side</w:t>
            </w:r>
            <w:r w:rsidR="00E37444" w:rsidRPr="00132114">
              <w:rPr>
                <w:rFonts w:ascii="Arial" w:hAnsi="Arial" w:cs="Arial"/>
                <w:sz w:val="19"/>
                <w:szCs w:val="19"/>
              </w:rPr>
              <w:t>s</w:t>
            </w:r>
            <w:r w:rsidR="00C40409" w:rsidRPr="00132114">
              <w:rPr>
                <w:rFonts w:ascii="Arial" w:hAnsi="Arial" w:cs="Arial"/>
                <w:sz w:val="19"/>
                <w:szCs w:val="19"/>
              </w:rPr>
              <w:t>.</w:t>
            </w:r>
            <w:r w:rsidR="00740B86" w:rsidRPr="00132114">
              <w:rPr>
                <w:rFonts w:ascii="Arial" w:hAnsi="Arial" w:cs="Arial"/>
                <w:sz w:val="19"/>
                <w:szCs w:val="19"/>
              </w:rPr>
              <w:t xml:space="preserve"> </w:t>
            </w:r>
          </w:p>
        </w:tc>
        <w:tc>
          <w:tcPr>
            <w:tcW w:w="1983" w:type="dxa"/>
            <w:tcBorders>
              <w:top w:val="dotted" w:sz="4" w:space="0" w:color="BFBFBF" w:themeColor="background1" w:themeShade="BF"/>
              <w:bottom w:val="dotted" w:sz="4" w:space="0" w:color="BFBFBF" w:themeColor="background1" w:themeShade="BF"/>
            </w:tcBorders>
          </w:tcPr>
          <w:p w14:paraId="6CD4110E" w14:textId="77777777" w:rsidR="00B303AE" w:rsidRPr="00132114" w:rsidRDefault="00972448" w:rsidP="00C41673">
            <w:pPr>
              <w:spacing w:before="60" w:after="120" w:line="240" w:lineRule="auto"/>
              <w:ind w:left="34"/>
              <w:rPr>
                <w:rFonts w:ascii="Arial" w:hAnsi="Arial" w:cs="Arial"/>
                <w:sz w:val="19"/>
                <w:szCs w:val="19"/>
              </w:rPr>
            </w:pPr>
            <w:r w:rsidRPr="00132114">
              <w:rPr>
                <w:rFonts w:ascii="Arial" w:hAnsi="Arial" w:cs="Arial"/>
                <w:sz w:val="19"/>
                <w:szCs w:val="19"/>
              </w:rPr>
              <w:t>LH</w:t>
            </w:r>
            <w:r w:rsidR="002613F4" w:rsidRPr="00132114">
              <w:rPr>
                <w:rFonts w:ascii="Arial" w:hAnsi="Arial" w:cs="Arial"/>
                <w:sz w:val="19"/>
                <w:szCs w:val="19"/>
              </w:rPr>
              <w:t xml:space="preserve">DG </w:t>
            </w:r>
            <w:r w:rsidR="00C41673" w:rsidRPr="00132114">
              <w:rPr>
                <w:rFonts w:ascii="Arial" w:hAnsi="Arial" w:cs="Arial"/>
                <w:sz w:val="19"/>
                <w:szCs w:val="19"/>
              </w:rPr>
              <w:t xml:space="preserve">10 </w:t>
            </w:r>
            <w:r w:rsidR="00017FD7" w:rsidRPr="00132114">
              <w:rPr>
                <w:rFonts w:ascii="Arial" w:hAnsi="Arial" w:cs="Arial"/>
                <w:sz w:val="19"/>
                <w:szCs w:val="19"/>
              </w:rPr>
              <w:t>(Platinum)</w:t>
            </w:r>
          </w:p>
        </w:tc>
      </w:tr>
      <w:tr w:rsidR="001C2D0A" w:rsidRPr="00132114" w14:paraId="7795B510" w14:textId="77777777" w:rsidTr="006B6B8A">
        <w:trPr>
          <w:trHeight w:val="377"/>
        </w:trPr>
        <w:tc>
          <w:tcPr>
            <w:tcW w:w="1416" w:type="dxa"/>
            <w:tcBorders>
              <w:top w:val="nil"/>
              <w:bottom w:val="nil"/>
            </w:tcBorders>
          </w:tcPr>
          <w:p w14:paraId="5CAF155A" w14:textId="77777777" w:rsidR="001C2D0A" w:rsidRPr="00132114" w:rsidRDefault="001C2D0A" w:rsidP="00410610">
            <w:pPr>
              <w:pStyle w:val="Heading3"/>
            </w:pPr>
          </w:p>
        </w:tc>
        <w:tc>
          <w:tcPr>
            <w:tcW w:w="7371" w:type="dxa"/>
            <w:tcBorders>
              <w:top w:val="dotted" w:sz="4" w:space="0" w:color="BFBFBF" w:themeColor="background1" w:themeShade="BF"/>
              <w:bottom w:val="dotted" w:sz="4" w:space="0" w:color="BFBFBF" w:themeColor="background1" w:themeShade="BF"/>
            </w:tcBorders>
          </w:tcPr>
          <w:p w14:paraId="43D316A1" w14:textId="77777777" w:rsidR="001C2D0A" w:rsidRPr="00132114" w:rsidRDefault="001C2D0A" w:rsidP="001502D5">
            <w:pPr>
              <w:spacing w:before="60" w:after="120" w:line="240" w:lineRule="auto"/>
              <w:ind w:left="34"/>
              <w:rPr>
                <w:rFonts w:ascii="Arial" w:hAnsi="Arial" w:cs="Arial"/>
                <w:b/>
                <w:sz w:val="19"/>
                <w:szCs w:val="19"/>
              </w:rPr>
            </w:pPr>
            <w:r w:rsidRPr="00132114">
              <w:rPr>
                <w:rFonts w:ascii="Arial" w:hAnsi="Arial" w:cs="Arial"/>
                <w:sz w:val="19"/>
                <w:szCs w:val="19"/>
              </w:rPr>
              <w:t>The building construction and detailing shall afford acoustic privacy to the bedroom.</w:t>
            </w:r>
          </w:p>
        </w:tc>
        <w:tc>
          <w:tcPr>
            <w:tcW w:w="1983" w:type="dxa"/>
            <w:tcBorders>
              <w:top w:val="dotted" w:sz="4" w:space="0" w:color="BFBFBF" w:themeColor="background1" w:themeShade="BF"/>
              <w:bottom w:val="dotted" w:sz="4" w:space="0" w:color="BFBFBF" w:themeColor="background1" w:themeShade="BF"/>
            </w:tcBorders>
          </w:tcPr>
          <w:p w14:paraId="1417FEC6" w14:textId="77777777" w:rsidR="001C2D0A" w:rsidRPr="00132114" w:rsidRDefault="00410610" w:rsidP="001502D5">
            <w:pPr>
              <w:spacing w:before="60" w:after="120" w:line="240" w:lineRule="auto"/>
              <w:ind w:left="34"/>
              <w:rPr>
                <w:rFonts w:ascii="Arial" w:hAnsi="Arial" w:cs="Arial"/>
                <w:b/>
                <w:sz w:val="19"/>
                <w:szCs w:val="19"/>
              </w:rPr>
            </w:pPr>
            <w:r w:rsidRPr="00132114">
              <w:rPr>
                <w:rFonts w:ascii="Arial" w:hAnsi="Arial" w:cs="Arial"/>
                <w:color w:val="000000"/>
                <w:sz w:val="19"/>
                <w:szCs w:val="19"/>
              </w:rPr>
              <w:t>RIPL Requirement</w:t>
            </w:r>
          </w:p>
        </w:tc>
      </w:tr>
      <w:tr w:rsidR="001C2D0A" w:rsidRPr="00132114" w14:paraId="6FA36E9D" w14:textId="77777777" w:rsidTr="006B6B8A">
        <w:tc>
          <w:tcPr>
            <w:tcW w:w="1416" w:type="dxa"/>
            <w:tcBorders>
              <w:top w:val="nil"/>
              <w:bottom w:val="single" w:sz="4" w:space="0" w:color="auto"/>
            </w:tcBorders>
          </w:tcPr>
          <w:p w14:paraId="45501D6D" w14:textId="77777777" w:rsidR="001C2D0A" w:rsidRPr="00132114" w:rsidRDefault="001C2D0A" w:rsidP="00410610">
            <w:pPr>
              <w:pStyle w:val="Heading3"/>
            </w:pPr>
          </w:p>
        </w:tc>
        <w:tc>
          <w:tcPr>
            <w:tcW w:w="7371" w:type="dxa"/>
            <w:tcBorders>
              <w:top w:val="dotted" w:sz="4" w:space="0" w:color="A6A6A6" w:themeColor="background1" w:themeShade="A6"/>
              <w:bottom w:val="single" w:sz="4" w:space="0" w:color="auto"/>
            </w:tcBorders>
          </w:tcPr>
          <w:p w14:paraId="2D85A6C1" w14:textId="77777777" w:rsidR="001C2D0A" w:rsidRPr="00132114" w:rsidRDefault="001C2D0A" w:rsidP="001502D5">
            <w:pPr>
              <w:spacing w:before="60" w:after="120" w:line="240" w:lineRule="auto"/>
              <w:rPr>
                <w:rFonts w:ascii="Arial" w:hAnsi="Arial" w:cs="Arial"/>
                <w:sz w:val="19"/>
                <w:szCs w:val="19"/>
              </w:rPr>
            </w:pPr>
            <w:r w:rsidRPr="00132114">
              <w:rPr>
                <w:rFonts w:ascii="Arial" w:hAnsi="Arial" w:cs="Arial"/>
                <w:sz w:val="19"/>
                <w:szCs w:val="19"/>
              </w:rPr>
              <w:t>The main accessible bedroom should have an external door for emergency evacuation</w:t>
            </w:r>
            <w:r w:rsidR="002C6533" w:rsidRPr="00132114">
              <w:rPr>
                <w:rFonts w:ascii="Arial" w:hAnsi="Arial" w:cs="Arial"/>
                <w:sz w:val="19"/>
                <w:szCs w:val="19"/>
              </w:rPr>
              <w:t>.</w:t>
            </w:r>
            <w:r w:rsidRPr="00132114">
              <w:rPr>
                <w:rFonts w:ascii="Arial" w:hAnsi="Arial" w:cs="Arial"/>
                <w:sz w:val="19"/>
                <w:szCs w:val="19"/>
              </w:rPr>
              <w:t xml:space="preserve"> (</w:t>
            </w:r>
            <w:r w:rsidR="002C6533" w:rsidRPr="00132114">
              <w:rPr>
                <w:rFonts w:ascii="Arial" w:hAnsi="Arial" w:cs="Arial"/>
                <w:sz w:val="19"/>
                <w:szCs w:val="19"/>
              </w:rPr>
              <w:t>T</w:t>
            </w:r>
            <w:r w:rsidRPr="00132114">
              <w:rPr>
                <w:rFonts w:ascii="Arial" w:hAnsi="Arial" w:cs="Arial"/>
                <w:sz w:val="19"/>
                <w:szCs w:val="19"/>
              </w:rPr>
              <w:t xml:space="preserve">his may not be possible for apartment style </w:t>
            </w:r>
            <w:r w:rsidR="00772E20" w:rsidRPr="00132114">
              <w:rPr>
                <w:rFonts w:ascii="Arial" w:hAnsi="Arial" w:cs="Arial"/>
                <w:sz w:val="19"/>
                <w:szCs w:val="19"/>
              </w:rPr>
              <w:t>housing</w:t>
            </w:r>
            <w:r w:rsidRPr="00132114">
              <w:rPr>
                <w:rFonts w:ascii="Arial" w:hAnsi="Arial" w:cs="Arial"/>
                <w:sz w:val="19"/>
                <w:szCs w:val="19"/>
              </w:rPr>
              <w:t>).</w:t>
            </w:r>
          </w:p>
        </w:tc>
        <w:tc>
          <w:tcPr>
            <w:tcW w:w="1983" w:type="dxa"/>
            <w:tcBorders>
              <w:top w:val="dotted" w:sz="4" w:space="0" w:color="A6A6A6" w:themeColor="background1" w:themeShade="A6"/>
              <w:bottom w:val="single" w:sz="4" w:space="0" w:color="auto"/>
            </w:tcBorders>
          </w:tcPr>
          <w:p w14:paraId="7B5B10E0" w14:textId="77777777" w:rsidR="001C2D0A" w:rsidRPr="00132114" w:rsidRDefault="00BC2609" w:rsidP="001502D5">
            <w:pPr>
              <w:spacing w:before="60" w:after="120" w:line="240" w:lineRule="auto"/>
              <w:ind w:left="34"/>
              <w:rPr>
                <w:rFonts w:ascii="Arial" w:hAnsi="Arial" w:cs="Arial"/>
                <w:sz w:val="19"/>
                <w:szCs w:val="19"/>
              </w:rPr>
            </w:pPr>
            <w:r w:rsidRPr="00132114">
              <w:rPr>
                <w:rFonts w:ascii="Arial" w:hAnsi="Arial" w:cs="Arial"/>
                <w:color w:val="000000"/>
                <w:sz w:val="19"/>
                <w:szCs w:val="19"/>
              </w:rPr>
              <w:t>RIPL Requirement</w:t>
            </w:r>
          </w:p>
        </w:tc>
      </w:tr>
      <w:tr w:rsidR="001C2D0A" w:rsidRPr="00132114" w14:paraId="3A373D99" w14:textId="77777777" w:rsidTr="006B6B8A">
        <w:tc>
          <w:tcPr>
            <w:tcW w:w="1416" w:type="dxa"/>
            <w:tcBorders>
              <w:top w:val="single" w:sz="4" w:space="0" w:color="auto"/>
              <w:bottom w:val="nil"/>
            </w:tcBorders>
          </w:tcPr>
          <w:p w14:paraId="6BD76602" w14:textId="77777777" w:rsidR="001C2D0A" w:rsidRPr="00132114" w:rsidRDefault="001C2D0A" w:rsidP="00B04145">
            <w:pPr>
              <w:pStyle w:val="Heading3"/>
              <w:pageBreakBefore/>
            </w:pPr>
          </w:p>
        </w:tc>
        <w:tc>
          <w:tcPr>
            <w:tcW w:w="7371" w:type="dxa"/>
            <w:tcBorders>
              <w:top w:val="single" w:sz="4" w:space="0" w:color="auto"/>
              <w:bottom w:val="dotted" w:sz="4" w:space="0" w:color="A6A6A6" w:themeColor="background1" w:themeShade="A6"/>
            </w:tcBorders>
          </w:tcPr>
          <w:p w14:paraId="41714700" w14:textId="77777777" w:rsidR="001C2D0A" w:rsidRPr="00132114" w:rsidRDefault="002C6533" w:rsidP="001502D5">
            <w:pPr>
              <w:spacing w:before="60" w:after="120" w:line="240" w:lineRule="auto"/>
              <w:rPr>
                <w:rFonts w:ascii="Arial" w:hAnsi="Arial" w:cs="Arial"/>
                <w:sz w:val="19"/>
                <w:szCs w:val="19"/>
              </w:rPr>
            </w:pPr>
            <w:r w:rsidRPr="00132114">
              <w:rPr>
                <w:rFonts w:ascii="Arial" w:hAnsi="Arial" w:cs="Arial"/>
                <w:sz w:val="19"/>
                <w:szCs w:val="19"/>
              </w:rPr>
              <w:t>T</w:t>
            </w:r>
            <w:r w:rsidR="001C2D0A" w:rsidRPr="00132114">
              <w:rPr>
                <w:rFonts w:ascii="Arial" w:hAnsi="Arial" w:cs="Arial"/>
                <w:sz w:val="19"/>
                <w:szCs w:val="19"/>
              </w:rPr>
              <w:t xml:space="preserve">he bedroom shall </w:t>
            </w:r>
            <w:r w:rsidRPr="00132114">
              <w:rPr>
                <w:rFonts w:ascii="Arial" w:hAnsi="Arial" w:cs="Arial"/>
                <w:sz w:val="19"/>
                <w:szCs w:val="19"/>
              </w:rPr>
              <w:t xml:space="preserve">include the following for </w:t>
            </w:r>
            <w:r w:rsidR="001C2D0A" w:rsidRPr="00132114">
              <w:rPr>
                <w:rFonts w:ascii="Arial" w:hAnsi="Arial" w:cs="Arial"/>
                <w:sz w:val="19"/>
                <w:szCs w:val="19"/>
              </w:rPr>
              <w:t>future installation of an overhead electric</w:t>
            </w:r>
            <w:r w:rsidR="00D74347" w:rsidRPr="00132114">
              <w:rPr>
                <w:rFonts w:ascii="Arial" w:hAnsi="Arial" w:cs="Arial"/>
                <w:sz w:val="19"/>
                <w:szCs w:val="19"/>
              </w:rPr>
              <w:t xml:space="preserve"> lifting</w:t>
            </w:r>
            <w:r w:rsidR="001C2D0A" w:rsidRPr="00132114">
              <w:rPr>
                <w:rFonts w:ascii="Arial" w:hAnsi="Arial" w:cs="Arial"/>
                <w:sz w:val="19"/>
                <w:szCs w:val="19"/>
              </w:rPr>
              <w:t xml:space="preserve"> hoist:</w:t>
            </w:r>
          </w:p>
          <w:p w14:paraId="31BD909C" w14:textId="77777777" w:rsidR="001C2D0A" w:rsidRPr="00132114" w:rsidRDefault="001C2D0A" w:rsidP="004B45B2">
            <w:pPr>
              <w:pStyle w:val="ListParagraph"/>
              <w:numPr>
                <w:ilvl w:val="0"/>
                <w:numId w:val="25"/>
              </w:numPr>
              <w:spacing w:before="60" w:after="60" w:line="240" w:lineRule="auto"/>
              <w:contextualSpacing w:val="0"/>
              <w:rPr>
                <w:rFonts w:ascii="Arial" w:hAnsi="Arial" w:cs="Arial"/>
                <w:sz w:val="19"/>
                <w:szCs w:val="19"/>
              </w:rPr>
            </w:pPr>
            <w:r w:rsidRPr="00132114">
              <w:rPr>
                <w:rFonts w:ascii="Arial" w:hAnsi="Arial" w:cs="Arial"/>
                <w:sz w:val="19"/>
                <w:szCs w:val="19"/>
              </w:rPr>
              <w:t>Ceiling framing/structural beams providing sufficient structural support and power supply.</w:t>
            </w:r>
          </w:p>
          <w:p w14:paraId="47930634" w14:textId="5CEF0A35" w:rsidR="001C2D0A" w:rsidRPr="00132114" w:rsidRDefault="001C2D0A" w:rsidP="00D74347">
            <w:pPr>
              <w:spacing w:before="60" w:after="60" w:line="240" w:lineRule="auto"/>
              <w:ind w:left="34"/>
              <w:rPr>
                <w:rFonts w:ascii="Arial" w:hAnsi="Arial" w:cs="Arial"/>
                <w:sz w:val="19"/>
                <w:szCs w:val="19"/>
              </w:rPr>
            </w:pPr>
          </w:p>
        </w:tc>
        <w:tc>
          <w:tcPr>
            <w:tcW w:w="1983" w:type="dxa"/>
            <w:tcBorders>
              <w:top w:val="single" w:sz="4" w:space="0" w:color="auto"/>
              <w:bottom w:val="dotted" w:sz="4" w:space="0" w:color="A6A6A6" w:themeColor="background1" w:themeShade="A6"/>
            </w:tcBorders>
          </w:tcPr>
          <w:p w14:paraId="6E61D50D" w14:textId="77777777" w:rsidR="001C2D0A" w:rsidRPr="00132114" w:rsidRDefault="00BC2609" w:rsidP="001502D5">
            <w:pPr>
              <w:spacing w:before="60" w:after="120" w:line="240" w:lineRule="auto"/>
              <w:rPr>
                <w:rFonts w:ascii="Arial" w:hAnsi="Arial" w:cs="Arial"/>
                <w:sz w:val="19"/>
                <w:szCs w:val="19"/>
              </w:rPr>
            </w:pPr>
            <w:r w:rsidRPr="00132114">
              <w:rPr>
                <w:rFonts w:ascii="Arial" w:hAnsi="Arial" w:cs="Arial"/>
                <w:color w:val="000000"/>
                <w:sz w:val="19"/>
                <w:szCs w:val="19"/>
              </w:rPr>
              <w:t>RIPL Requirement</w:t>
            </w:r>
          </w:p>
        </w:tc>
      </w:tr>
      <w:tr w:rsidR="001C2D0A" w:rsidRPr="00132114" w14:paraId="5A9073BD" w14:textId="77777777" w:rsidTr="006B6B8A">
        <w:tc>
          <w:tcPr>
            <w:tcW w:w="1416" w:type="dxa"/>
            <w:tcBorders>
              <w:top w:val="nil"/>
              <w:bottom w:val="single" w:sz="4" w:space="0" w:color="auto"/>
            </w:tcBorders>
          </w:tcPr>
          <w:p w14:paraId="7442E361" w14:textId="77777777" w:rsidR="001C2D0A" w:rsidRPr="00132114" w:rsidRDefault="001C2D0A" w:rsidP="00410610">
            <w:pPr>
              <w:pStyle w:val="Heading3"/>
            </w:pPr>
          </w:p>
        </w:tc>
        <w:tc>
          <w:tcPr>
            <w:tcW w:w="7371" w:type="dxa"/>
            <w:tcBorders>
              <w:top w:val="dotted" w:sz="4" w:space="0" w:color="A6A6A6" w:themeColor="background1" w:themeShade="A6"/>
              <w:bottom w:val="single" w:sz="4" w:space="0" w:color="auto"/>
            </w:tcBorders>
          </w:tcPr>
          <w:p w14:paraId="451A0769" w14:textId="77777777" w:rsidR="001C2D0A" w:rsidRPr="00132114" w:rsidRDefault="001C2D0A" w:rsidP="001502D5">
            <w:pPr>
              <w:spacing w:before="60" w:after="120" w:line="240" w:lineRule="auto"/>
              <w:rPr>
                <w:rFonts w:ascii="Arial" w:hAnsi="Arial" w:cs="Arial"/>
                <w:sz w:val="19"/>
                <w:szCs w:val="19"/>
              </w:rPr>
            </w:pPr>
            <w:r w:rsidRPr="00132114">
              <w:rPr>
                <w:rFonts w:ascii="Arial" w:hAnsi="Arial" w:cs="Arial"/>
                <w:sz w:val="19"/>
                <w:szCs w:val="19"/>
              </w:rPr>
              <w:t xml:space="preserve">An accessible </w:t>
            </w:r>
            <w:r w:rsidR="00BC2609" w:rsidRPr="00132114">
              <w:rPr>
                <w:rFonts w:ascii="Arial" w:hAnsi="Arial" w:cs="Arial"/>
                <w:sz w:val="19"/>
                <w:szCs w:val="19"/>
              </w:rPr>
              <w:t>‘</w:t>
            </w:r>
            <w:r w:rsidRPr="00132114">
              <w:rPr>
                <w:rFonts w:ascii="Arial" w:hAnsi="Arial" w:cs="Arial"/>
                <w:sz w:val="19"/>
                <w:szCs w:val="19"/>
              </w:rPr>
              <w:t>walk-in</w:t>
            </w:r>
            <w:r w:rsidR="00BC2609" w:rsidRPr="00132114">
              <w:rPr>
                <w:rFonts w:ascii="Arial" w:hAnsi="Arial" w:cs="Arial"/>
                <w:sz w:val="19"/>
                <w:szCs w:val="19"/>
              </w:rPr>
              <w:t>’ or ‘w</w:t>
            </w:r>
            <w:r w:rsidR="002C6533" w:rsidRPr="00132114">
              <w:rPr>
                <w:rFonts w:ascii="Arial" w:hAnsi="Arial" w:cs="Arial"/>
                <w:sz w:val="19"/>
                <w:szCs w:val="19"/>
              </w:rPr>
              <w:t>heel</w:t>
            </w:r>
            <w:r w:rsidR="00BC2609" w:rsidRPr="00132114">
              <w:rPr>
                <w:rFonts w:ascii="Arial" w:hAnsi="Arial" w:cs="Arial"/>
                <w:sz w:val="19"/>
                <w:szCs w:val="19"/>
              </w:rPr>
              <w:t>-through’</w:t>
            </w:r>
            <w:r w:rsidRPr="00132114">
              <w:rPr>
                <w:rFonts w:ascii="Arial" w:hAnsi="Arial" w:cs="Arial"/>
                <w:sz w:val="19"/>
                <w:szCs w:val="19"/>
              </w:rPr>
              <w:t xml:space="preserve"> wardrobe or other suitable design shall be provided with the following features:</w:t>
            </w:r>
          </w:p>
          <w:p w14:paraId="129B14B3" w14:textId="77777777" w:rsidR="001C2D0A" w:rsidRPr="00132114" w:rsidRDefault="001C2D0A"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Full access shall be provided to the robe, that is, it shall be free of hobs or kickers.</w:t>
            </w:r>
          </w:p>
          <w:p w14:paraId="6275CA6D" w14:textId="77777777" w:rsidR="00113218" w:rsidRPr="00132114" w:rsidRDefault="00113218"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 xml:space="preserve">Preference </w:t>
            </w:r>
            <w:r w:rsidR="002C6533" w:rsidRPr="00132114">
              <w:rPr>
                <w:rFonts w:ascii="Arial" w:hAnsi="Arial" w:cs="Arial"/>
                <w:sz w:val="19"/>
                <w:szCs w:val="19"/>
              </w:rPr>
              <w:t xml:space="preserve">is for </w:t>
            </w:r>
            <w:r w:rsidR="007E2136" w:rsidRPr="00132114">
              <w:rPr>
                <w:rFonts w:ascii="Arial" w:hAnsi="Arial" w:cs="Arial"/>
                <w:sz w:val="19"/>
                <w:szCs w:val="19"/>
              </w:rPr>
              <w:t>a largely open design for easy access.  Some storage with doors to be provided for the discrete storage of personal hygiene products</w:t>
            </w:r>
            <w:r w:rsidRPr="00132114">
              <w:rPr>
                <w:rFonts w:ascii="Arial" w:hAnsi="Arial" w:cs="Arial"/>
                <w:sz w:val="19"/>
                <w:szCs w:val="19"/>
              </w:rPr>
              <w:t xml:space="preserve">. If doors are incorporated, </w:t>
            </w:r>
            <w:r w:rsidR="007E2136" w:rsidRPr="00132114">
              <w:rPr>
                <w:rFonts w:ascii="Arial" w:hAnsi="Arial" w:cs="Arial"/>
                <w:sz w:val="19"/>
                <w:szCs w:val="19"/>
              </w:rPr>
              <w:t>they</w:t>
            </w:r>
            <w:r w:rsidRPr="00132114">
              <w:rPr>
                <w:rFonts w:ascii="Arial" w:hAnsi="Arial" w:cs="Arial"/>
                <w:sz w:val="19"/>
                <w:szCs w:val="19"/>
              </w:rPr>
              <w:t xml:space="preserve"> shall be hinged, sliding or roller type.</w:t>
            </w:r>
          </w:p>
          <w:p w14:paraId="5BE3A8AA" w14:textId="77777777" w:rsidR="001C2D0A" w:rsidRPr="00132114" w:rsidRDefault="001C2D0A"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The layout of the robe shall incorporate a minimum clear width of 9</w:t>
            </w:r>
            <w:r w:rsidR="009F4F4F" w:rsidRPr="00132114">
              <w:rPr>
                <w:rFonts w:ascii="Arial" w:hAnsi="Arial" w:cs="Arial"/>
                <w:sz w:val="19"/>
                <w:szCs w:val="19"/>
              </w:rPr>
              <w:t>5</w:t>
            </w:r>
            <w:r w:rsidRPr="00132114">
              <w:rPr>
                <w:rFonts w:ascii="Arial" w:hAnsi="Arial" w:cs="Arial"/>
                <w:sz w:val="19"/>
                <w:szCs w:val="19"/>
              </w:rPr>
              <w:t>0mm to all sides of the robe to accommodate wheelchair users.</w:t>
            </w:r>
          </w:p>
          <w:p w14:paraId="47CA5F45" w14:textId="77777777" w:rsidR="001C2D0A" w:rsidRPr="00132114" w:rsidRDefault="001C2D0A"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Varying height hanging rails or height adjustable hanging rail shall be provided to allow the rail (or at least one rail) to be located at a height of 1350mm above finished floor level.</w:t>
            </w:r>
          </w:p>
          <w:p w14:paraId="39B5A7EB" w14:textId="77777777" w:rsidR="001C2D0A" w:rsidRPr="00132114" w:rsidRDefault="001C2D0A"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Any shelving shall be height adjustable.</w:t>
            </w:r>
          </w:p>
          <w:p w14:paraId="08F7B1A6" w14:textId="2EAD41C8" w:rsidR="001C2D0A" w:rsidRPr="00132114" w:rsidRDefault="001C2D0A"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Internal drawers or pull out baskets shall be provided on both sides to cater for left or right handed ability.</w:t>
            </w:r>
            <w:r w:rsidR="00C804D0" w:rsidRPr="00132114">
              <w:rPr>
                <w:rFonts w:ascii="Arial" w:hAnsi="Arial" w:cs="Arial"/>
                <w:sz w:val="19"/>
                <w:szCs w:val="19"/>
              </w:rPr>
              <w:t xml:space="preserve">  </w:t>
            </w:r>
          </w:p>
          <w:p w14:paraId="2166E787" w14:textId="77777777" w:rsidR="001C2D0A" w:rsidRPr="00132114" w:rsidRDefault="007D2A40"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Internal lighting shall be provided.</w:t>
            </w:r>
          </w:p>
          <w:p w14:paraId="2A7811C2" w14:textId="77777777" w:rsidR="009F4F4F" w:rsidRPr="00132114" w:rsidRDefault="002A6B1D" w:rsidP="004B45B2">
            <w:pPr>
              <w:pStyle w:val="ListParagraph"/>
              <w:numPr>
                <w:ilvl w:val="0"/>
                <w:numId w:val="26"/>
              </w:numPr>
              <w:spacing w:before="60" w:after="60" w:line="240" w:lineRule="auto"/>
              <w:contextualSpacing w:val="0"/>
              <w:rPr>
                <w:rFonts w:ascii="Arial" w:hAnsi="Arial" w:cs="Arial"/>
                <w:sz w:val="19"/>
                <w:szCs w:val="19"/>
              </w:rPr>
            </w:pPr>
            <w:r w:rsidRPr="00132114">
              <w:rPr>
                <w:rFonts w:ascii="Arial" w:hAnsi="Arial" w:cs="Arial"/>
                <w:sz w:val="19"/>
                <w:szCs w:val="19"/>
              </w:rPr>
              <w:t>Handles shall be D-pull handles</w:t>
            </w:r>
            <w:r w:rsidR="009D3DBE" w:rsidRPr="00132114">
              <w:rPr>
                <w:rFonts w:ascii="Arial" w:hAnsi="Arial" w:cs="Arial"/>
                <w:sz w:val="19"/>
                <w:szCs w:val="19"/>
              </w:rPr>
              <w:t>.</w:t>
            </w:r>
          </w:p>
        </w:tc>
        <w:tc>
          <w:tcPr>
            <w:tcW w:w="1983" w:type="dxa"/>
            <w:tcBorders>
              <w:top w:val="dotted" w:sz="4" w:space="0" w:color="A6A6A6" w:themeColor="background1" w:themeShade="A6"/>
              <w:bottom w:val="single" w:sz="4" w:space="0" w:color="auto"/>
            </w:tcBorders>
          </w:tcPr>
          <w:p w14:paraId="5B4E0130" w14:textId="77777777" w:rsidR="001C2D0A" w:rsidRPr="00132114" w:rsidRDefault="00BC2609" w:rsidP="001502D5">
            <w:pPr>
              <w:spacing w:before="60" w:after="120" w:line="240" w:lineRule="auto"/>
              <w:rPr>
                <w:rFonts w:ascii="Arial" w:hAnsi="Arial" w:cs="Arial"/>
                <w:sz w:val="19"/>
                <w:szCs w:val="19"/>
              </w:rPr>
            </w:pPr>
            <w:r w:rsidRPr="00132114">
              <w:rPr>
                <w:rFonts w:ascii="Arial" w:hAnsi="Arial" w:cs="Arial"/>
                <w:color w:val="000000"/>
                <w:sz w:val="19"/>
                <w:szCs w:val="19"/>
              </w:rPr>
              <w:t>RIPL Requirement</w:t>
            </w:r>
          </w:p>
        </w:tc>
      </w:tr>
      <w:tr w:rsidR="001C2D0A" w:rsidRPr="00132114" w14:paraId="44198C13" w14:textId="77777777" w:rsidTr="006B6B8A">
        <w:tc>
          <w:tcPr>
            <w:tcW w:w="1416" w:type="dxa"/>
            <w:tcBorders>
              <w:top w:val="single" w:sz="4" w:space="0" w:color="auto"/>
              <w:bottom w:val="nil"/>
            </w:tcBorders>
          </w:tcPr>
          <w:p w14:paraId="72B509AD" w14:textId="77777777" w:rsidR="001C2D0A" w:rsidRPr="00132114" w:rsidRDefault="00621463" w:rsidP="00122C14">
            <w:pPr>
              <w:spacing w:before="120" w:after="120"/>
              <w:rPr>
                <w:rFonts w:ascii="Arial" w:hAnsi="Arial" w:cs="Arial"/>
              </w:rPr>
            </w:pPr>
            <w:r w:rsidRPr="00132114">
              <w:rPr>
                <w:rFonts w:ascii="Arial" w:hAnsi="Arial" w:cs="Arial"/>
                <w:sz w:val="19"/>
                <w:szCs w:val="19"/>
              </w:rPr>
              <w:t>Second Bedroom</w:t>
            </w:r>
          </w:p>
        </w:tc>
        <w:tc>
          <w:tcPr>
            <w:tcW w:w="7371" w:type="dxa"/>
            <w:tcBorders>
              <w:top w:val="single" w:sz="4" w:space="0" w:color="auto"/>
              <w:bottom w:val="single" w:sz="4" w:space="0" w:color="auto"/>
            </w:tcBorders>
          </w:tcPr>
          <w:p w14:paraId="264120E5" w14:textId="77777777" w:rsidR="001C2D0A" w:rsidRPr="00132114" w:rsidRDefault="001C2D0A" w:rsidP="00613A26">
            <w:pPr>
              <w:spacing w:before="120" w:after="120" w:line="240" w:lineRule="auto"/>
              <w:rPr>
                <w:rFonts w:ascii="Arial" w:hAnsi="Arial" w:cs="Arial"/>
                <w:sz w:val="19"/>
                <w:szCs w:val="19"/>
              </w:rPr>
            </w:pPr>
            <w:r w:rsidRPr="00132114">
              <w:rPr>
                <w:rFonts w:ascii="Arial" w:hAnsi="Arial" w:cs="Arial"/>
                <w:color w:val="000000"/>
                <w:sz w:val="19"/>
                <w:szCs w:val="19"/>
              </w:rPr>
              <w:t>The second bedroom shall be flexible to accommodate a variety of functions, for example:</w:t>
            </w:r>
          </w:p>
          <w:p w14:paraId="2B97AC29" w14:textId="77777777" w:rsidR="001C2D0A" w:rsidRPr="00132114" w:rsidRDefault="001C2D0A" w:rsidP="004B45B2">
            <w:pPr>
              <w:pStyle w:val="ListParagraph"/>
              <w:numPr>
                <w:ilvl w:val="0"/>
                <w:numId w:val="27"/>
              </w:numPr>
              <w:spacing w:before="120" w:after="120" w:line="240" w:lineRule="auto"/>
              <w:contextualSpacing w:val="0"/>
              <w:rPr>
                <w:rFonts w:ascii="Arial" w:hAnsi="Arial" w:cs="Arial"/>
                <w:sz w:val="19"/>
                <w:szCs w:val="19"/>
              </w:rPr>
            </w:pPr>
            <w:r w:rsidRPr="00132114">
              <w:rPr>
                <w:rFonts w:ascii="Arial" w:hAnsi="Arial" w:cs="Arial"/>
                <w:sz w:val="19"/>
                <w:szCs w:val="19"/>
              </w:rPr>
              <w:t>To accommodate visiting family or friends.</w:t>
            </w:r>
          </w:p>
          <w:p w14:paraId="74B478DC" w14:textId="77777777" w:rsidR="001C2D0A" w:rsidRPr="00132114" w:rsidRDefault="001C2D0A" w:rsidP="004B45B2">
            <w:pPr>
              <w:pStyle w:val="ListParagraph"/>
              <w:numPr>
                <w:ilvl w:val="0"/>
                <w:numId w:val="27"/>
              </w:numPr>
              <w:spacing w:before="120" w:after="120" w:line="240" w:lineRule="auto"/>
              <w:contextualSpacing w:val="0"/>
              <w:rPr>
                <w:rFonts w:ascii="Arial" w:hAnsi="Arial" w:cs="Arial"/>
                <w:sz w:val="19"/>
                <w:szCs w:val="19"/>
              </w:rPr>
            </w:pPr>
            <w:r w:rsidRPr="00132114">
              <w:rPr>
                <w:rFonts w:ascii="Arial" w:hAnsi="Arial" w:cs="Arial"/>
                <w:sz w:val="19"/>
                <w:szCs w:val="19"/>
              </w:rPr>
              <w:t>As a hobby, study or work room.</w:t>
            </w:r>
          </w:p>
          <w:p w14:paraId="4A8D7334" w14:textId="77777777" w:rsidR="001C2D0A" w:rsidRPr="00132114" w:rsidRDefault="001C2D0A" w:rsidP="004B45B2">
            <w:pPr>
              <w:pStyle w:val="ListParagraph"/>
              <w:numPr>
                <w:ilvl w:val="0"/>
                <w:numId w:val="27"/>
              </w:numPr>
              <w:spacing w:before="120" w:after="120" w:line="240" w:lineRule="auto"/>
              <w:contextualSpacing w:val="0"/>
              <w:rPr>
                <w:rFonts w:ascii="Arial" w:hAnsi="Arial" w:cs="Arial"/>
                <w:sz w:val="19"/>
                <w:szCs w:val="19"/>
              </w:rPr>
            </w:pPr>
            <w:r w:rsidRPr="00132114">
              <w:rPr>
                <w:rFonts w:ascii="Arial" w:hAnsi="Arial" w:cs="Arial"/>
                <w:sz w:val="19"/>
                <w:szCs w:val="19"/>
              </w:rPr>
              <w:t>To store items.</w:t>
            </w:r>
          </w:p>
        </w:tc>
        <w:tc>
          <w:tcPr>
            <w:tcW w:w="1983" w:type="dxa"/>
            <w:tcBorders>
              <w:top w:val="single" w:sz="4" w:space="0" w:color="auto"/>
              <w:bottom w:val="single" w:sz="4" w:space="0" w:color="auto"/>
            </w:tcBorders>
          </w:tcPr>
          <w:p w14:paraId="2F895F4B" w14:textId="77777777" w:rsidR="001C2D0A" w:rsidRPr="00132114" w:rsidRDefault="00C855BD"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314BF5" w:rsidRPr="00132114" w14:paraId="4A71D81D" w14:textId="77777777" w:rsidTr="006B6B8A">
        <w:tc>
          <w:tcPr>
            <w:tcW w:w="1416" w:type="dxa"/>
            <w:tcBorders>
              <w:top w:val="nil"/>
              <w:bottom w:val="single" w:sz="4" w:space="0" w:color="auto"/>
            </w:tcBorders>
          </w:tcPr>
          <w:p w14:paraId="231F87DA" w14:textId="77777777" w:rsidR="00314BF5" w:rsidRPr="00132114" w:rsidRDefault="00314BF5" w:rsidP="00410610">
            <w:pPr>
              <w:pStyle w:val="Heading3"/>
            </w:pPr>
          </w:p>
        </w:tc>
        <w:tc>
          <w:tcPr>
            <w:tcW w:w="9354" w:type="dxa"/>
            <w:gridSpan w:val="2"/>
            <w:tcBorders>
              <w:top w:val="single" w:sz="4" w:space="0" w:color="auto"/>
              <w:bottom w:val="single" w:sz="4" w:space="0" w:color="auto"/>
            </w:tcBorders>
            <w:shd w:val="clear" w:color="auto" w:fill="BFBFBF" w:themeFill="background1" w:themeFillShade="BF"/>
          </w:tcPr>
          <w:p w14:paraId="0BAB6C99" w14:textId="611ABBC6" w:rsidR="00314BF5" w:rsidRPr="00132114" w:rsidRDefault="00314BF5" w:rsidP="00B85F2B">
            <w:pPr>
              <w:spacing w:before="120" w:after="120" w:line="240" w:lineRule="auto"/>
              <w:rPr>
                <w:rFonts w:ascii="Arial" w:hAnsi="Arial" w:cs="Arial"/>
                <w:color w:val="000000"/>
                <w:sz w:val="19"/>
                <w:szCs w:val="19"/>
              </w:rPr>
            </w:pPr>
            <w:r w:rsidRPr="00132114">
              <w:rPr>
                <w:rFonts w:ascii="Arial" w:hAnsi="Arial" w:cs="Arial"/>
                <w:b/>
                <w:i/>
                <w:color w:val="000000"/>
                <w:sz w:val="19"/>
                <w:szCs w:val="19"/>
              </w:rPr>
              <w:t>Note:</w:t>
            </w:r>
            <w:r w:rsidRPr="00132114">
              <w:rPr>
                <w:rFonts w:ascii="Arial" w:hAnsi="Arial" w:cs="Arial"/>
                <w:b/>
                <w:color w:val="000000"/>
                <w:sz w:val="19"/>
                <w:szCs w:val="19"/>
              </w:rPr>
              <w:t xml:space="preserve">  Dimensions for the Second Bedroom do not need to comply with Master Bedroom requirements</w:t>
            </w:r>
            <w:r w:rsidR="00F654C6">
              <w:rPr>
                <w:rFonts w:ascii="Arial" w:hAnsi="Arial" w:cs="Arial"/>
                <w:b/>
                <w:color w:val="000000"/>
                <w:sz w:val="19"/>
                <w:szCs w:val="19"/>
              </w:rPr>
              <w:t xml:space="preserve"> and a second bedroom may not be provided in all developments</w:t>
            </w:r>
            <w:r w:rsidRPr="00132114">
              <w:rPr>
                <w:rFonts w:ascii="Arial" w:hAnsi="Arial" w:cs="Arial"/>
                <w:b/>
                <w:color w:val="000000"/>
                <w:sz w:val="19"/>
                <w:szCs w:val="19"/>
              </w:rPr>
              <w:t>.</w:t>
            </w:r>
          </w:p>
        </w:tc>
      </w:tr>
    </w:tbl>
    <w:p w14:paraId="0C7CA2A9" w14:textId="77777777" w:rsidR="00465141" w:rsidRPr="00132114" w:rsidRDefault="00465141">
      <w:pPr>
        <w:rPr>
          <w:rFonts w:ascii="Arial" w:hAnsi="Arial" w:cs="Arial"/>
        </w:rPr>
      </w:pPr>
    </w:p>
    <w:p w14:paraId="2478E3DF" w14:textId="77777777" w:rsidR="00977924" w:rsidRPr="00132114" w:rsidRDefault="00977924">
      <w:pPr>
        <w:rPr>
          <w:rFonts w:ascii="Arial" w:eastAsiaTheme="majorEastAsia" w:hAnsi="Arial" w:cs="Arial"/>
          <w:b/>
          <w:bCs/>
          <w:color w:val="FFFFFF" w:themeColor="background1"/>
          <w:sz w:val="32"/>
          <w:szCs w:val="26"/>
        </w:rPr>
      </w:pPr>
      <w:bookmarkStart w:id="565" w:name="_Toc421717124"/>
      <w:r w:rsidRPr="00132114">
        <w:rPr>
          <w:rFonts w:ascii="Arial" w:hAnsi="Arial" w:cs="Arial"/>
        </w:rPr>
        <w:br w:type="page"/>
      </w:r>
    </w:p>
    <w:p w14:paraId="4CCA9783" w14:textId="77777777" w:rsidR="0021106E" w:rsidRPr="00132114" w:rsidRDefault="0021106E" w:rsidP="00B0399B">
      <w:pPr>
        <w:pStyle w:val="Heading2"/>
      </w:pPr>
      <w:bookmarkStart w:id="566" w:name="_Toc501091533"/>
      <w:r w:rsidRPr="00132114">
        <w:lastRenderedPageBreak/>
        <w:t>Laundry</w:t>
      </w:r>
      <w:bookmarkEnd w:id="565"/>
      <w:bookmarkEnd w:id="566"/>
    </w:p>
    <w:tbl>
      <w:tblPr>
        <w:tblW w:w="10879" w:type="dxa"/>
        <w:tblLayout w:type="fixed"/>
        <w:tblLook w:val="04A0" w:firstRow="1" w:lastRow="0" w:firstColumn="1" w:lastColumn="0" w:noHBand="0" w:noVBand="1"/>
      </w:tblPr>
      <w:tblGrid>
        <w:gridCol w:w="1525"/>
        <w:gridCol w:w="9354"/>
      </w:tblGrid>
      <w:tr w:rsidR="00FC0A55" w:rsidRPr="00132114" w14:paraId="05FF4485" w14:textId="77777777" w:rsidTr="003C06B2">
        <w:tc>
          <w:tcPr>
            <w:tcW w:w="1525" w:type="dxa"/>
          </w:tcPr>
          <w:p w14:paraId="13234A98" w14:textId="77777777" w:rsidR="00FC0A55" w:rsidRPr="00132114" w:rsidRDefault="00FC0A55" w:rsidP="00DE3B91">
            <w:pPr>
              <w:spacing w:after="0"/>
              <w:rPr>
                <w:rFonts w:ascii="Arial" w:hAnsi="Arial" w:cs="Arial"/>
                <w:sz w:val="20"/>
                <w:szCs w:val="20"/>
              </w:rPr>
            </w:pPr>
            <w:r w:rsidRPr="00132114">
              <w:rPr>
                <w:rFonts w:ascii="Arial" w:hAnsi="Arial" w:cs="Arial"/>
                <w:sz w:val="20"/>
                <w:szCs w:val="20"/>
              </w:rPr>
              <w:t>Performance Statement</w:t>
            </w:r>
          </w:p>
        </w:tc>
        <w:tc>
          <w:tcPr>
            <w:tcW w:w="9354" w:type="dxa"/>
            <w:vAlign w:val="center"/>
          </w:tcPr>
          <w:p w14:paraId="4BF16011" w14:textId="77777777" w:rsidR="00FC0A55" w:rsidRPr="00132114" w:rsidRDefault="00FC0A55" w:rsidP="00DE3B91">
            <w:pPr>
              <w:spacing w:after="0" w:line="240" w:lineRule="auto"/>
              <w:rPr>
                <w:rFonts w:ascii="Arial" w:hAnsi="Arial" w:cs="Arial"/>
                <w:b/>
                <w:bCs/>
                <w:i/>
                <w:iCs/>
                <w:sz w:val="20"/>
                <w:szCs w:val="20"/>
              </w:rPr>
            </w:pPr>
            <w:r w:rsidRPr="00132114">
              <w:rPr>
                <w:rFonts w:ascii="Arial" w:hAnsi="Arial" w:cs="Arial"/>
                <w:b/>
                <w:bCs/>
                <w:i/>
                <w:iCs/>
                <w:sz w:val="20"/>
                <w:szCs w:val="20"/>
              </w:rPr>
              <w:t>A laundry shall be provided, with sufficient capacity to accommodate large amounts of washing.</w:t>
            </w:r>
          </w:p>
        </w:tc>
      </w:tr>
    </w:tbl>
    <w:p w14:paraId="2CF45BB7" w14:textId="77777777" w:rsidR="00FC0A55" w:rsidRPr="00132114" w:rsidRDefault="00FC0A55" w:rsidP="003C06B2">
      <w:pPr>
        <w:spacing w:after="0"/>
        <w:rPr>
          <w:rFonts w:ascii="Arial" w:hAnsi="Arial" w:cs="Arial"/>
          <w:sz w:val="4"/>
          <w:szCs w:val="4"/>
        </w:rPr>
      </w:pPr>
    </w:p>
    <w:tbl>
      <w:tblPr>
        <w:tblW w:w="10771" w:type="dxa"/>
        <w:tblInd w:w="108" w:type="dxa"/>
        <w:tblLayout w:type="fixed"/>
        <w:tblLook w:val="04A0" w:firstRow="1" w:lastRow="0" w:firstColumn="1" w:lastColumn="0" w:noHBand="0" w:noVBand="1"/>
      </w:tblPr>
      <w:tblGrid>
        <w:gridCol w:w="1417"/>
        <w:gridCol w:w="7370"/>
        <w:gridCol w:w="1984"/>
      </w:tblGrid>
      <w:tr w:rsidR="00186318" w:rsidRPr="00132114" w14:paraId="54D57C94" w14:textId="77777777" w:rsidTr="00081650">
        <w:trPr>
          <w:tblHeader/>
        </w:trPr>
        <w:tc>
          <w:tcPr>
            <w:tcW w:w="1417" w:type="dxa"/>
            <w:tcBorders>
              <w:top w:val="single" w:sz="4" w:space="0" w:color="auto"/>
              <w:left w:val="single" w:sz="4" w:space="0" w:color="auto"/>
              <w:bottom w:val="single" w:sz="4" w:space="0" w:color="auto"/>
              <w:right w:val="single" w:sz="4" w:space="0" w:color="auto"/>
            </w:tcBorders>
            <w:shd w:val="clear" w:color="auto" w:fill="0296D9"/>
          </w:tcPr>
          <w:p w14:paraId="356F3434" w14:textId="77777777" w:rsidR="00186318" w:rsidRPr="00132114" w:rsidRDefault="00186318" w:rsidP="0094437E">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63275A0" w14:textId="77777777" w:rsidR="00186318" w:rsidRPr="00132114" w:rsidRDefault="00186318"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8D74095" w14:textId="77777777" w:rsidR="00186318" w:rsidRPr="00132114" w:rsidRDefault="00186318"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186318" w:rsidRPr="00132114" w14:paraId="0029DA5C" w14:textId="77777777" w:rsidTr="00081650">
        <w:tc>
          <w:tcPr>
            <w:tcW w:w="1417" w:type="dxa"/>
            <w:tcBorders>
              <w:top w:val="single" w:sz="4" w:space="0" w:color="auto"/>
              <w:left w:val="single" w:sz="4" w:space="0" w:color="auto"/>
              <w:right w:val="single" w:sz="4" w:space="0" w:color="auto"/>
            </w:tcBorders>
          </w:tcPr>
          <w:p w14:paraId="1D191B8D" w14:textId="77777777" w:rsidR="00186318" w:rsidRPr="00132114" w:rsidRDefault="006B6B8A" w:rsidP="00122C14">
            <w:pPr>
              <w:spacing w:before="120" w:after="120"/>
              <w:rPr>
                <w:rFonts w:ascii="Arial" w:hAnsi="Arial" w:cs="Arial"/>
              </w:rPr>
            </w:pPr>
            <w:bookmarkStart w:id="567" w:name="_Toc421717125"/>
            <w:r w:rsidRPr="00132114">
              <w:rPr>
                <w:rFonts w:ascii="Arial" w:hAnsi="Arial" w:cs="Arial"/>
                <w:sz w:val="19"/>
                <w:szCs w:val="19"/>
              </w:rPr>
              <w:t xml:space="preserve">Laundry </w:t>
            </w:r>
            <w:r w:rsidR="00186318" w:rsidRPr="00132114">
              <w:rPr>
                <w:rFonts w:ascii="Arial" w:hAnsi="Arial" w:cs="Arial"/>
                <w:sz w:val="19"/>
                <w:szCs w:val="19"/>
              </w:rPr>
              <w:t>Design</w:t>
            </w:r>
            <w:r w:rsidR="00186318" w:rsidRPr="00132114">
              <w:rPr>
                <w:rFonts w:ascii="Arial" w:hAnsi="Arial" w:cs="Arial"/>
              </w:rPr>
              <w:t xml:space="preserve"> </w:t>
            </w:r>
            <w:bookmarkEnd w:id="567"/>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6742A545" w14:textId="77777777" w:rsidR="00186318" w:rsidRPr="00132114" w:rsidRDefault="00186318" w:rsidP="009F4F4F">
            <w:pPr>
              <w:spacing w:before="120" w:after="120" w:line="240" w:lineRule="auto"/>
              <w:rPr>
                <w:rFonts w:ascii="Arial" w:hAnsi="Arial" w:cs="Arial"/>
                <w:sz w:val="19"/>
                <w:szCs w:val="19"/>
              </w:rPr>
            </w:pPr>
            <w:r w:rsidRPr="00132114">
              <w:rPr>
                <w:rFonts w:ascii="Arial" w:hAnsi="Arial" w:cs="Arial"/>
                <w:sz w:val="19"/>
                <w:szCs w:val="19"/>
              </w:rPr>
              <w:t>The laundry shall be provided as a</w:t>
            </w:r>
            <w:r w:rsidR="00241BBC" w:rsidRPr="00132114">
              <w:rPr>
                <w:rFonts w:ascii="Arial" w:hAnsi="Arial" w:cs="Arial"/>
                <w:sz w:val="19"/>
                <w:szCs w:val="19"/>
              </w:rPr>
              <w:t xml:space="preserve">n open/European style laundry, </w:t>
            </w:r>
            <w:r w:rsidRPr="00132114">
              <w:rPr>
                <w:rFonts w:ascii="Arial" w:hAnsi="Arial" w:cs="Arial"/>
                <w:sz w:val="19"/>
                <w:szCs w:val="19"/>
              </w:rPr>
              <w:t xml:space="preserve">potentially within the </w:t>
            </w:r>
            <w:r w:rsidR="00241BBC" w:rsidRPr="00132114">
              <w:rPr>
                <w:rFonts w:ascii="Arial" w:hAnsi="Arial" w:cs="Arial"/>
                <w:sz w:val="19"/>
                <w:szCs w:val="19"/>
              </w:rPr>
              <w:t xml:space="preserve">kitchen/living area, </w:t>
            </w:r>
            <w:r w:rsidRPr="00132114">
              <w:rPr>
                <w:rFonts w:ascii="Arial" w:hAnsi="Arial" w:cs="Arial"/>
                <w:sz w:val="19"/>
                <w:szCs w:val="19"/>
              </w:rPr>
              <w:t>accessible bathroom or secondary bathroom.</w:t>
            </w:r>
          </w:p>
          <w:p w14:paraId="02CB38FD" w14:textId="77777777" w:rsidR="009F4F4F" w:rsidRPr="00132114" w:rsidRDefault="009F4F4F" w:rsidP="00241BBC">
            <w:pPr>
              <w:spacing w:before="120" w:after="120" w:line="240" w:lineRule="auto"/>
              <w:rPr>
                <w:rFonts w:ascii="Arial" w:hAnsi="Arial" w:cs="Arial"/>
                <w:sz w:val="19"/>
                <w:szCs w:val="19"/>
              </w:rPr>
            </w:pPr>
            <w:r w:rsidRPr="00132114">
              <w:rPr>
                <w:rFonts w:ascii="Arial" w:hAnsi="Arial" w:cs="Arial"/>
                <w:sz w:val="19"/>
                <w:szCs w:val="19"/>
              </w:rPr>
              <w:t>Consideration sh</w:t>
            </w:r>
            <w:r w:rsidR="003C1609" w:rsidRPr="00132114">
              <w:rPr>
                <w:rFonts w:ascii="Arial" w:hAnsi="Arial" w:cs="Arial"/>
                <w:sz w:val="19"/>
                <w:szCs w:val="19"/>
              </w:rPr>
              <w:t>all</w:t>
            </w:r>
            <w:r w:rsidRPr="00132114">
              <w:rPr>
                <w:rFonts w:ascii="Arial" w:hAnsi="Arial" w:cs="Arial"/>
                <w:sz w:val="19"/>
                <w:szCs w:val="19"/>
              </w:rPr>
              <w:t xml:space="preserve"> be given </w:t>
            </w:r>
            <w:r w:rsidR="00241BBC" w:rsidRPr="00132114">
              <w:rPr>
                <w:rFonts w:ascii="Arial" w:hAnsi="Arial" w:cs="Arial"/>
                <w:sz w:val="19"/>
                <w:szCs w:val="19"/>
              </w:rPr>
              <w:t xml:space="preserve">to the aesthetics of the laundry </w:t>
            </w:r>
            <w:r w:rsidRPr="00132114">
              <w:rPr>
                <w:rFonts w:ascii="Arial" w:hAnsi="Arial" w:cs="Arial"/>
                <w:sz w:val="19"/>
                <w:szCs w:val="19"/>
              </w:rPr>
              <w:t xml:space="preserve">when not in use.  </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4955EB1F" w14:textId="77777777" w:rsidR="00186318" w:rsidRPr="00132114" w:rsidRDefault="00717A9E"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186318" w:rsidRPr="00132114" w14:paraId="695D9BA6" w14:textId="77777777" w:rsidTr="00081650">
        <w:tc>
          <w:tcPr>
            <w:tcW w:w="1417" w:type="dxa"/>
            <w:tcBorders>
              <w:left w:val="single" w:sz="4" w:space="0" w:color="auto"/>
              <w:right w:val="single" w:sz="4" w:space="0" w:color="auto"/>
            </w:tcBorders>
          </w:tcPr>
          <w:p w14:paraId="60AABA96" w14:textId="77777777" w:rsidR="00186318" w:rsidRPr="00132114" w:rsidRDefault="00186318"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0C4EB0E" w14:textId="77777777" w:rsidR="00186318" w:rsidRPr="00132114" w:rsidRDefault="00186318" w:rsidP="00613A26">
            <w:pPr>
              <w:pStyle w:val="BodyText"/>
              <w:keepNext/>
              <w:keepLines/>
            </w:pPr>
            <w:r w:rsidRPr="00132114">
              <w:t>Within the laundry the following shall be included:</w:t>
            </w:r>
          </w:p>
          <w:p w14:paraId="6D7A42C9" w14:textId="77777777" w:rsidR="00186318" w:rsidRPr="00132114" w:rsidRDefault="00186318" w:rsidP="004B45B2">
            <w:pPr>
              <w:pStyle w:val="ListParagraph"/>
              <w:numPr>
                <w:ilvl w:val="0"/>
                <w:numId w:val="28"/>
              </w:numPr>
              <w:spacing w:before="120" w:after="120" w:line="240" w:lineRule="auto"/>
              <w:contextualSpacing w:val="0"/>
              <w:rPr>
                <w:rFonts w:ascii="Arial" w:hAnsi="Arial" w:cs="Arial"/>
                <w:sz w:val="19"/>
                <w:szCs w:val="19"/>
              </w:rPr>
            </w:pPr>
            <w:r w:rsidRPr="00132114">
              <w:rPr>
                <w:rFonts w:ascii="Arial" w:hAnsi="Arial" w:cs="Arial"/>
                <w:sz w:val="19"/>
                <w:szCs w:val="19"/>
              </w:rPr>
              <w:t>Provision for a combination front loader washing machine/clothes dryer which is located on a raised plinth.</w:t>
            </w:r>
            <w:r w:rsidR="009F4F4F" w:rsidRPr="00132114">
              <w:rPr>
                <w:rFonts w:ascii="Arial" w:hAnsi="Arial" w:cs="Arial"/>
                <w:sz w:val="19"/>
                <w:szCs w:val="19"/>
              </w:rPr>
              <w:t xml:space="preserve">  (</w:t>
            </w:r>
            <w:r w:rsidR="008B5C63" w:rsidRPr="00132114">
              <w:rPr>
                <w:rFonts w:ascii="Arial" w:hAnsi="Arial" w:cs="Arial"/>
                <w:sz w:val="19"/>
                <w:szCs w:val="19"/>
              </w:rPr>
              <w:t xml:space="preserve">The plinth </w:t>
            </w:r>
            <w:r w:rsidR="009F4F4F" w:rsidRPr="00132114">
              <w:rPr>
                <w:rFonts w:ascii="Arial" w:hAnsi="Arial" w:cs="Arial"/>
                <w:sz w:val="19"/>
                <w:szCs w:val="19"/>
              </w:rPr>
              <w:t>should be easily removable if tenant does not require this.)</w:t>
            </w:r>
          </w:p>
          <w:p w14:paraId="06611CE6" w14:textId="77777777" w:rsidR="00186318" w:rsidRPr="00132114" w:rsidRDefault="00186318" w:rsidP="004B45B2">
            <w:pPr>
              <w:pStyle w:val="ListParagraph"/>
              <w:numPr>
                <w:ilvl w:val="0"/>
                <w:numId w:val="28"/>
              </w:numPr>
              <w:spacing w:before="120" w:after="120" w:line="240" w:lineRule="auto"/>
              <w:contextualSpacing w:val="0"/>
              <w:rPr>
                <w:rFonts w:ascii="Arial" w:hAnsi="Arial" w:cs="Arial"/>
                <w:sz w:val="19"/>
                <w:szCs w:val="19"/>
              </w:rPr>
            </w:pPr>
            <w:r w:rsidRPr="00132114">
              <w:rPr>
                <w:rFonts w:ascii="Arial" w:hAnsi="Arial" w:cs="Arial"/>
                <w:sz w:val="19"/>
                <w:szCs w:val="19"/>
              </w:rPr>
              <w:t>A set down bench area</w:t>
            </w:r>
            <w:r w:rsidR="00FE631E" w:rsidRPr="00132114">
              <w:rPr>
                <w:rFonts w:ascii="Arial" w:hAnsi="Arial" w:cs="Arial"/>
                <w:sz w:val="19"/>
                <w:szCs w:val="19"/>
              </w:rPr>
              <w:t xml:space="preserve"> (with knee/foot </w:t>
            </w:r>
            <w:r w:rsidR="003C1609" w:rsidRPr="00132114">
              <w:rPr>
                <w:rFonts w:ascii="Arial" w:hAnsi="Arial" w:cs="Arial"/>
                <w:sz w:val="19"/>
                <w:szCs w:val="19"/>
              </w:rPr>
              <w:t xml:space="preserve">under </w:t>
            </w:r>
            <w:r w:rsidR="00FE631E" w:rsidRPr="00132114">
              <w:rPr>
                <w:rFonts w:ascii="Arial" w:hAnsi="Arial" w:cs="Arial"/>
                <w:sz w:val="19"/>
                <w:szCs w:val="19"/>
              </w:rPr>
              <w:t>clearance)</w:t>
            </w:r>
            <w:r w:rsidRPr="00132114">
              <w:rPr>
                <w:rFonts w:ascii="Arial" w:hAnsi="Arial" w:cs="Arial"/>
                <w:sz w:val="19"/>
                <w:szCs w:val="19"/>
              </w:rPr>
              <w:t xml:space="preserve"> adjacent to the washing machine and sufficient bench space for folding washing.</w:t>
            </w:r>
          </w:p>
          <w:p w14:paraId="569E4B0A" w14:textId="77777777" w:rsidR="00186318" w:rsidRPr="00132114" w:rsidRDefault="00186318" w:rsidP="004B45B2">
            <w:pPr>
              <w:pStyle w:val="ListParagraph"/>
              <w:numPr>
                <w:ilvl w:val="0"/>
                <w:numId w:val="28"/>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Ample storage.  </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1B1B446" w14:textId="77777777" w:rsidR="00186318" w:rsidRPr="00132114" w:rsidRDefault="00717A9E"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187A76" w:rsidRPr="00132114" w14:paraId="722FEF50" w14:textId="77777777" w:rsidTr="006B6B8A">
        <w:tc>
          <w:tcPr>
            <w:tcW w:w="1417" w:type="dxa"/>
            <w:tcBorders>
              <w:left w:val="single" w:sz="4" w:space="0" w:color="auto"/>
              <w:bottom w:val="single" w:sz="4" w:space="0" w:color="auto"/>
              <w:right w:val="single" w:sz="4" w:space="0" w:color="auto"/>
            </w:tcBorders>
          </w:tcPr>
          <w:p w14:paraId="47290E50" w14:textId="77777777" w:rsidR="00187A76" w:rsidRPr="00132114" w:rsidRDefault="00187A76" w:rsidP="00410610">
            <w:pPr>
              <w:pStyle w:val="Heading3"/>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0D16F931" w14:textId="77777777" w:rsidR="00187A76" w:rsidRPr="00132114" w:rsidRDefault="00187A76" w:rsidP="00187A76">
            <w:pPr>
              <w:pStyle w:val="BodyText"/>
              <w:keepNext/>
              <w:keepLines/>
            </w:pPr>
            <w:r w:rsidRPr="00132114">
              <w:t>Clearance of at least 1550mm shall be provided in front of fixed benches and appliances.  This includes</w:t>
            </w:r>
            <w:r w:rsidR="00FE631E" w:rsidRPr="00132114">
              <w:t xml:space="preserve"> giving consideration to the protrusion of </w:t>
            </w:r>
            <w:r w:rsidRPr="00132114">
              <w:t xml:space="preserve">door </w:t>
            </w:r>
            <w:r w:rsidR="00FE631E" w:rsidRPr="00132114">
              <w:t>handles, fittings and the like.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5629661" w14:textId="77777777" w:rsidR="00187A76" w:rsidRPr="00132114" w:rsidRDefault="00383C04" w:rsidP="00C41673">
            <w:pPr>
              <w:spacing w:before="120" w:after="120" w:line="240" w:lineRule="auto"/>
              <w:rPr>
                <w:rFonts w:ascii="Arial" w:hAnsi="Arial" w:cs="Arial"/>
                <w:sz w:val="19"/>
                <w:szCs w:val="19"/>
              </w:rPr>
            </w:pPr>
            <w:r w:rsidRPr="00132114">
              <w:rPr>
                <w:rFonts w:ascii="Arial" w:hAnsi="Arial" w:cs="Arial"/>
                <w:sz w:val="19"/>
                <w:szCs w:val="19"/>
              </w:rPr>
              <w:t>LHDG</w:t>
            </w:r>
            <w:r w:rsidR="00826414" w:rsidRPr="00132114">
              <w:rPr>
                <w:rFonts w:ascii="Arial" w:hAnsi="Arial" w:cs="Arial"/>
                <w:sz w:val="19"/>
                <w:szCs w:val="19"/>
              </w:rPr>
              <w:t xml:space="preserve"> </w:t>
            </w:r>
            <w:r w:rsidR="00C41673" w:rsidRPr="00132114">
              <w:rPr>
                <w:rFonts w:ascii="Arial" w:hAnsi="Arial" w:cs="Arial"/>
                <w:sz w:val="19"/>
                <w:szCs w:val="19"/>
              </w:rPr>
              <w:t xml:space="preserve">9 </w:t>
            </w:r>
            <w:r w:rsidR="00826414" w:rsidRPr="00132114">
              <w:rPr>
                <w:rFonts w:ascii="Arial" w:hAnsi="Arial" w:cs="Arial"/>
                <w:sz w:val="19"/>
                <w:szCs w:val="19"/>
              </w:rPr>
              <w:t>(Platinum)</w:t>
            </w:r>
          </w:p>
        </w:tc>
      </w:tr>
      <w:tr w:rsidR="00432FC5" w:rsidRPr="00132114" w14:paraId="0877B836" w14:textId="77777777" w:rsidTr="006B6B8A">
        <w:tc>
          <w:tcPr>
            <w:tcW w:w="1417" w:type="dxa"/>
            <w:tcBorders>
              <w:top w:val="single" w:sz="4" w:space="0" w:color="auto"/>
              <w:left w:val="single" w:sz="4" w:space="0" w:color="auto"/>
              <w:right w:val="single" w:sz="4" w:space="0" w:color="auto"/>
            </w:tcBorders>
          </w:tcPr>
          <w:p w14:paraId="33FCB55E" w14:textId="77777777" w:rsidR="00432FC5" w:rsidRPr="00132114" w:rsidRDefault="00432FC5" w:rsidP="00122C14">
            <w:pPr>
              <w:spacing w:before="120" w:after="120"/>
              <w:rPr>
                <w:rFonts w:ascii="Arial" w:hAnsi="Arial" w:cs="Arial"/>
              </w:rPr>
            </w:pPr>
            <w:bookmarkStart w:id="568" w:name="_Toc421717128"/>
            <w:r w:rsidRPr="00132114">
              <w:rPr>
                <w:rFonts w:ascii="Arial" w:hAnsi="Arial" w:cs="Arial"/>
                <w:sz w:val="19"/>
                <w:szCs w:val="19"/>
              </w:rPr>
              <w:t>Sink</w:t>
            </w:r>
            <w:bookmarkEnd w:id="568"/>
          </w:p>
        </w:tc>
        <w:tc>
          <w:tcPr>
            <w:tcW w:w="7370" w:type="dxa"/>
            <w:tcBorders>
              <w:top w:val="single" w:sz="4" w:space="0" w:color="auto"/>
              <w:left w:val="single" w:sz="4" w:space="0" w:color="auto"/>
              <w:bottom w:val="dotted" w:sz="4" w:space="0" w:color="BFBFBF" w:themeColor="background1" w:themeShade="BF"/>
              <w:right w:val="single" w:sz="4" w:space="0" w:color="auto"/>
            </w:tcBorders>
          </w:tcPr>
          <w:p w14:paraId="00C6A0CF" w14:textId="41425260" w:rsidR="00432FC5" w:rsidRPr="00132114" w:rsidRDefault="00075161" w:rsidP="00A329FB">
            <w:pPr>
              <w:spacing w:before="120" w:after="120" w:line="240" w:lineRule="auto"/>
              <w:rPr>
                <w:rFonts w:ascii="Arial" w:hAnsi="Arial" w:cs="Arial"/>
                <w:sz w:val="19"/>
                <w:szCs w:val="19"/>
              </w:rPr>
            </w:pPr>
            <w:r w:rsidRPr="00132114">
              <w:rPr>
                <w:rFonts w:ascii="Arial" w:hAnsi="Arial" w:cs="Arial"/>
                <w:sz w:val="19"/>
                <w:szCs w:val="19"/>
              </w:rPr>
              <w:t>Lever style tap ware (with the ability to easily modify the lever if required) shall be provided</w:t>
            </w:r>
            <w:r w:rsidRPr="00132114" w:rsidDel="00075161">
              <w:rPr>
                <w:rFonts w:ascii="Arial" w:hAnsi="Arial" w:cs="Arial"/>
                <w:sz w:val="19"/>
                <w:szCs w:val="19"/>
              </w:rPr>
              <w:t xml:space="preserve"> </w:t>
            </w:r>
            <w:r w:rsidR="00432FC5" w:rsidRPr="00132114">
              <w:rPr>
                <w:rFonts w:ascii="Arial" w:hAnsi="Arial" w:cs="Arial"/>
                <w:sz w:val="19"/>
                <w:szCs w:val="19"/>
              </w:rPr>
              <w:t>at the trough</w:t>
            </w:r>
            <w:r w:rsidR="003C1609" w:rsidRPr="00132114">
              <w:rPr>
                <w:rFonts w:ascii="Arial" w:hAnsi="Arial" w:cs="Arial"/>
                <w:sz w:val="19"/>
                <w:szCs w:val="19"/>
              </w:rPr>
              <w:t>.</w:t>
            </w:r>
            <w:r w:rsidR="00432FC5" w:rsidRPr="00132114">
              <w:rPr>
                <w:rFonts w:ascii="Arial" w:hAnsi="Arial" w:cs="Arial"/>
                <w:sz w:val="19"/>
                <w:szCs w:val="19"/>
              </w:rPr>
              <w:t xml:space="preserve"> </w:t>
            </w:r>
          </w:p>
        </w:tc>
        <w:tc>
          <w:tcPr>
            <w:tcW w:w="1984" w:type="dxa"/>
            <w:tcBorders>
              <w:top w:val="single" w:sz="4" w:space="0" w:color="auto"/>
              <w:left w:val="single" w:sz="4" w:space="0" w:color="auto"/>
              <w:bottom w:val="dotted" w:sz="4" w:space="0" w:color="BFBFBF" w:themeColor="background1" w:themeShade="BF"/>
              <w:right w:val="single" w:sz="4" w:space="0" w:color="auto"/>
            </w:tcBorders>
          </w:tcPr>
          <w:p w14:paraId="14D9F424" w14:textId="77777777" w:rsidR="008922C8" w:rsidRPr="00132114" w:rsidRDefault="00383C04" w:rsidP="00C41673">
            <w:pPr>
              <w:spacing w:before="120" w:after="120" w:line="240" w:lineRule="auto"/>
              <w:rPr>
                <w:rFonts w:ascii="Arial" w:hAnsi="Arial" w:cs="Arial"/>
                <w:sz w:val="19"/>
                <w:szCs w:val="19"/>
              </w:rPr>
            </w:pPr>
            <w:r w:rsidRPr="00132114">
              <w:rPr>
                <w:rFonts w:ascii="Arial" w:hAnsi="Arial" w:cs="Arial"/>
                <w:sz w:val="19"/>
                <w:szCs w:val="19"/>
              </w:rPr>
              <w:t>LHDG</w:t>
            </w:r>
            <w:r w:rsidR="00A0631A" w:rsidRPr="00132114">
              <w:rPr>
                <w:rFonts w:ascii="Arial" w:hAnsi="Arial" w:cs="Arial"/>
                <w:sz w:val="19"/>
                <w:szCs w:val="19"/>
              </w:rPr>
              <w:t xml:space="preserve"> </w:t>
            </w:r>
            <w:r w:rsidR="00C41673" w:rsidRPr="00132114">
              <w:rPr>
                <w:rFonts w:ascii="Arial" w:hAnsi="Arial" w:cs="Arial"/>
                <w:sz w:val="19"/>
                <w:szCs w:val="19"/>
              </w:rPr>
              <w:t xml:space="preserve">12 </w:t>
            </w:r>
            <w:r w:rsidR="00A0631A" w:rsidRPr="00132114">
              <w:rPr>
                <w:rFonts w:ascii="Arial" w:hAnsi="Arial" w:cs="Arial"/>
                <w:sz w:val="19"/>
                <w:szCs w:val="19"/>
              </w:rPr>
              <w:t>(Platinum)</w:t>
            </w:r>
          </w:p>
        </w:tc>
      </w:tr>
      <w:tr w:rsidR="00C7606D" w:rsidRPr="00132114" w14:paraId="5F447518" w14:textId="77777777" w:rsidTr="006B6B8A">
        <w:tc>
          <w:tcPr>
            <w:tcW w:w="1417" w:type="dxa"/>
            <w:tcBorders>
              <w:left w:val="single" w:sz="4" w:space="0" w:color="auto"/>
              <w:bottom w:val="single" w:sz="4" w:space="0" w:color="auto"/>
              <w:right w:val="single" w:sz="4" w:space="0" w:color="auto"/>
            </w:tcBorders>
          </w:tcPr>
          <w:p w14:paraId="73E2ACC1" w14:textId="77777777" w:rsidR="00C7606D" w:rsidRPr="00132114" w:rsidRDefault="00C7606D" w:rsidP="00410610">
            <w:pPr>
              <w:pStyle w:val="Heading3"/>
            </w:pPr>
          </w:p>
        </w:tc>
        <w:tc>
          <w:tcPr>
            <w:tcW w:w="7370" w:type="dxa"/>
            <w:tcBorders>
              <w:top w:val="dotted" w:sz="4" w:space="0" w:color="BFBFBF" w:themeColor="background1" w:themeShade="BF"/>
              <w:left w:val="single" w:sz="4" w:space="0" w:color="auto"/>
              <w:bottom w:val="single" w:sz="4" w:space="0" w:color="auto"/>
              <w:right w:val="single" w:sz="4" w:space="0" w:color="auto"/>
            </w:tcBorders>
          </w:tcPr>
          <w:p w14:paraId="5A0A70B5" w14:textId="77777777" w:rsidR="008B5C63" w:rsidRPr="00132114" w:rsidRDefault="00C7606D" w:rsidP="005A1775">
            <w:pPr>
              <w:spacing w:before="120" w:after="120" w:line="240" w:lineRule="auto"/>
              <w:rPr>
                <w:rFonts w:ascii="Arial" w:hAnsi="Arial" w:cs="Arial"/>
                <w:sz w:val="19"/>
                <w:szCs w:val="19"/>
              </w:rPr>
            </w:pPr>
            <w:r w:rsidRPr="00132114">
              <w:rPr>
                <w:rFonts w:ascii="Arial" w:hAnsi="Arial" w:cs="Arial"/>
                <w:sz w:val="19"/>
                <w:szCs w:val="19"/>
              </w:rPr>
              <w:t>Consideration shall be given to the depth of the sink</w:t>
            </w:r>
            <w:r w:rsidR="008B5C63" w:rsidRPr="00132114">
              <w:rPr>
                <w:rFonts w:ascii="Arial" w:hAnsi="Arial" w:cs="Arial"/>
                <w:sz w:val="19"/>
                <w:szCs w:val="19"/>
              </w:rPr>
              <w:t xml:space="preserve">, </w:t>
            </w:r>
            <w:r w:rsidR="005A1775" w:rsidRPr="00132114">
              <w:rPr>
                <w:rFonts w:ascii="Arial" w:hAnsi="Arial" w:cs="Arial"/>
                <w:sz w:val="19"/>
                <w:szCs w:val="19"/>
              </w:rPr>
              <w:t>configuration and insulation of waste pipes and traps.  This is to ensure maximum knee clearance under the sink, to avoid obstruction and eliminate the possibility of injury to the user (</w:t>
            </w:r>
            <w:r w:rsidR="00C804D0" w:rsidRPr="00132114">
              <w:rPr>
                <w:rFonts w:ascii="Arial" w:hAnsi="Arial" w:cs="Arial"/>
                <w:sz w:val="19"/>
                <w:szCs w:val="19"/>
              </w:rPr>
              <w:t xml:space="preserve">i.e. </w:t>
            </w:r>
            <w:r w:rsidR="005A1775" w:rsidRPr="00132114">
              <w:rPr>
                <w:rFonts w:ascii="Arial" w:hAnsi="Arial" w:cs="Arial"/>
                <w:sz w:val="19"/>
                <w:szCs w:val="19"/>
              </w:rPr>
              <w:t>potential burns).</w:t>
            </w:r>
          </w:p>
        </w:tc>
        <w:tc>
          <w:tcPr>
            <w:tcW w:w="1984" w:type="dxa"/>
            <w:tcBorders>
              <w:top w:val="dotted" w:sz="4" w:space="0" w:color="BFBFBF" w:themeColor="background1" w:themeShade="BF"/>
              <w:left w:val="single" w:sz="4" w:space="0" w:color="auto"/>
              <w:bottom w:val="single" w:sz="4" w:space="0" w:color="auto"/>
              <w:right w:val="single" w:sz="4" w:space="0" w:color="auto"/>
            </w:tcBorders>
          </w:tcPr>
          <w:p w14:paraId="5D92AEB0" w14:textId="77777777" w:rsidR="00C7606D" w:rsidRPr="00132114" w:rsidRDefault="00C7606D" w:rsidP="00B85F2B">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329FB" w:rsidRPr="00132114" w14:paraId="7DCB7D66" w14:textId="77777777" w:rsidTr="00CE776C">
        <w:tc>
          <w:tcPr>
            <w:tcW w:w="1417" w:type="dxa"/>
            <w:tcBorders>
              <w:top w:val="single" w:sz="4" w:space="0" w:color="auto"/>
              <w:left w:val="single" w:sz="4" w:space="0" w:color="auto"/>
              <w:right w:val="single" w:sz="4" w:space="0" w:color="auto"/>
            </w:tcBorders>
          </w:tcPr>
          <w:p w14:paraId="6434B7E4" w14:textId="77777777" w:rsidR="00A329FB" w:rsidRPr="00132114" w:rsidRDefault="00A329FB" w:rsidP="00410EFC">
            <w:pPr>
              <w:spacing w:before="120" w:after="120"/>
              <w:rPr>
                <w:rFonts w:ascii="Arial" w:hAnsi="Arial" w:cs="Arial"/>
              </w:rPr>
            </w:pPr>
            <w:bookmarkStart w:id="569" w:name="_Toc421717130"/>
            <w:r w:rsidRPr="00132114">
              <w:rPr>
                <w:rFonts w:ascii="Arial" w:hAnsi="Arial" w:cs="Arial"/>
                <w:sz w:val="19"/>
                <w:szCs w:val="19"/>
              </w:rPr>
              <w:t>Storage</w:t>
            </w:r>
            <w:bookmarkEnd w:id="569"/>
          </w:p>
        </w:tc>
        <w:tc>
          <w:tcPr>
            <w:tcW w:w="7370" w:type="dxa"/>
            <w:vMerge w:val="restart"/>
            <w:tcBorders>
              <w:top w:val="single" w:sz="4" w:space="0" w:color="auto"/>
              <w:left w:val="single" w:sz="4" w:space="0" w:color="auto"/>
              <w:right w:val="single" w:sz="4" w:space="0" w:color="auto"/>
            </w:tcBorders>
          </w:tcPr>
          <w:p w14:paraId="557F9DA3" w14:textId="06C02073" w:rsidR="00A329FB" w:rsidRPr="00132114" w:rsidRDefault="00A329FB" w:rsidP="00A329FB">
            <w:pPr>
              <w:spacing w:before="120" w:after="120" w:line="240" w:lineRule="auto"/>
              <w:rPr>
                <w:rFonts w:ascii="Arial" w:hAnsi="Arial" w:cs="Arial"/>
                <w:sz w:val="19"/>
                <w:szCs w:val="19"/>
              </w:rPr>
            </w:pPr>
            <w:r w:rsidRPr="00132114">
              <w:rPr>
                <w:rFonts w:ascii="Arial" w:hAnsi="Arial" w:cs="Arial"/>
                <w:sz w:val="19"/>
                <w:szCs w:val="19"/>
              </w:rPr>
              <w:t>Provide a utility / linen cupboard with adjustable shelving. Consideration shall be given to extra storage space for supplies.</w:t>
            </w:r>
          </w:p>
        </w:tc>
        <w:tc>
          <w:tcPr>
            <w:tcW w:w="1984" w:type="dxa"/>
            <w:vMerge w:val="restart"/>
            <w:tcBorders>
              <w:top w:val="single" w:sz="4" w:space="0" w:color="auto"/>
              <w:left w:val="single" w:sz="4" w:space="0" w:color="auto"/>
              <w:right w:val="single" w:sz="4" w:space="0" w:color="auto"/>
            </w:tcBorders>
          </w:tcPr>
          <w:p w14:paraId="1BCF6111" w14:textId="78D9A59E" w:rsidR="00A329FB" w:rsidRPr="00132114" w:rsidRDefault="00A329FB" w:rsidP="00A329F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A329FB" w:rsidRPr="00132114" w14:paraId="0544C4BC" w14:textId="77777777" w:rsidTr="00CE776C">
        <w:tc>
          <w:tcPr>
            <w:tcW w:w="1417" w:type="dxa"/>
            <w:tcBorders>
              <w:left w:val="single" w:sz="4" w:space="0" w:color="auto"/>
              <w:bottom w:val="single" w:sz="4" w:space="0" w:color="auto"/>
              <w:right w:val="single" w:sz="4" w:space="0" w:color="auto"/>
            </w:tcBorders>
          </w:tcPr>
          <w:p w14:paraId="0296A30D" w14:textId="77777777" w:rsidR="00A329FB" w:rsidRPr="00132114" w:rsidRDefault="00A329FB" w:rsidP="00A329FB">
            <w:pPr>
              <w:pStyle w:val="Heading3"/>
            </w:pPr>
          </w:p>
        </w:tc>
        <w:tc>
          <w:tcPr>
            <w:tcW w:w="7370" w:type="dxa"/>
            <w:vMerge/>
            <w:tcBorders>
              <w:left w:val="single" w:sz="4" w:space="0" w:color="auto"/>
              <w:bottom w:val="single" w:sz="4" w:space="0" w:color="auto"/>
              <w:right w:val="single" w:sz="4" w:space="0" w:color="auto"/>
            </w:tcBorders>
          </w:tcPr>
          <w:p w14:paraId="67F9D9E6" w14:textId="2F6D14B5" w:rsidR="00A329FB" w:rsidRPr="00132114" w:rsidRDefault="00A329FB" w:rsidP="00A329FB">
            <w:pPr>
              <w:spacing w:before="120" w:after="120" w:line="240" w:lineRule="auto"/>
              <w:rPr>
                <w:rFonts w:ascii="Arial" w:hAnsi="Arial" w:cs="Arial"/>
                <w:sz w:val="19"/>
                <w:szCs w:val="19"/>
              </w:rPr>
            </w:pPr>
          </w:p>
        </w:tc>
        <w:tc>
          <w:tcPr>
            <w:tcW w:w="1984" w:type="dxa"/>
            <w:vMerge/>
            <w:tcBorders>
              <w:left w:val="single" w:sz="4" w:space="0" w:color="auto"/>
              <w:bottom w:val="single" w:sz="4" w:space="0" w:color="auto"/>
              <w:right w:val="single" w:sz="4" w:space="0" w:color="auto"/>
            </w:tcBorders>
          </w:tcPr>
          <w:p w14:paraId="772944E4" w14:textId="50FC446B" w:rsidR="00A329FB" w:rsidRPr="00132114" w:rsidRDefault="00A329FB" w:rsidP="00A329FB">
            <w:pPr>
              <w:spacing w:before="120" w:after="120" w:line="240" w:lineRule="auto"/>
              <w:rPr>
                <w:rFonts w:ascii="Arial" w:hAnsi="Arial" w:cs="Arial"/>
                <w:sz w:val="19"/>
                <w:szCs w:val="19"/>
              </w:rPr>
            </w:pPr>
          </w:p>
        </w:tc>
      </w:tr>
    </w:tbl>
    <w:p w14:paraId="3A3C14F9" w14:textId="77777777" w:rsidR="00E8324B" w:rsidRPr="00132114" w:rsidRDefault="00E8324B">
      <w:pPr>
        <w:rPr>
          <w:rFonts w:ascii="Arial" w:hAnsi="Arial" w:cs="Arial"/>
        </w:rPr>
      </w:pPr>
    </w:p>
    <w:p w14:paraId="2DFD6289" w14:textId="77777777" w:rsidR="00621463" w:rsidRPr="00132114" w:rsidRDefault="00621463">
      <w:pPr>
        <w:rPr>
          <w:rFonts w:ascii="Arial" w:hAnsi="Arial" w:cs="Arial"/>
        </w:rPr>
      </w:pPr>
      <w:bookmarkStart w:id="570" w:name="_Toc417826483"/>
      <w:bookmarkStart w:id="571" w:name="_Toc417826750"/>
      <w:bookmarkStart w:id="572" w:name="_Toc417885794"/>
      <w:bookmarkStart w:id="573" w:name="_Toc417885995"/>
      <w:bookmarkStart w:id="574" w:name="_Toc417886196"/>
      <w:bookmarkStart w:id="575" w:name="_Toc418514229"/>
      <w:bookmarkStart w:id="576" w:name="_Toc418574632"/>
      <w:bookmarkStart w:id="577" w:name="_Toc418575785"/>
      <w:bookmarkStart w:id="578" w:name="_Toc418576067"/>
      <w:bookmarkStart w:id="579" w:name="_Toc418748562"/>
      <w:bookmarkStart w:id="580" w:name="_Toc421628211"/>
      <w:bookmarkStart w:id="581" w:name="_Toc421714710"/>
      <w:bookmarkStart w:id="582" w:name="_Toc421715080"/>
      <w:bookmarkStart w:id="583" w:name="_Toc421715449"/>
      <w:bookmarkStart w:id="584" w:name="_Toc421715818"/>
      <w:bookmarkStart w:id="585" w:name="_Toc421778225"/>
      <w:bookmarkStart w:id="586" w:name="_Toc421778584"/>
      <w:bookmarkStart w:id="587" w:name="_Toc421781536"/>
      <w:bookmarkStart w:id="588" w:name="_Toc421788124"/>
      <w:bookmarkStart w:id="589" w:name="_Toc417826484"/>
      <w:bookmarkStart w:id="590" w:name="_Toc417826751"/>
      <w:bookmarkStart w:id="591" w:name="_Toc417885795"/>
      <w:bookmarkStart w:id="592" w:name="_Toc417885996"/>
      <w:bookmarkStart w:id="593" w:name="_Toc417886197"/>
      <w:bookmarkStart w:id="594" w:name="_Toc418514230"/>
      <w:bookmarkStart w:id="595" w:name="_Toc418574633"/>
      <w:bookmarkStart w:id="596" w:name="_Toc418575786"/>
      <w:bookmarkStart w:id="597" w:name="_Toc418576068"/>
      <w:bookmarkStart w:id="598" w:name="_Toc418748563"/>
      <w:bookmarkStart w:id="599" w:name="_Toc421628212"/>
      <w:bookmarkStart w:id="600" w:name="_Toc421714711"/>
      <w:bookmarkStart w:id="601" w:name="_Toc421715081"/>
      <w:bookmarkStart w:id="602" w:name="_Toc421715450"/>
      <w:bookmarkStart w:id="603" w:name="_Toc421715819"/>
      <w:bookmarkStart w:id="604" w:name="_Toc421778226"/>
      <w:bookmarkStart w:id="605" w:name="_Toc421778585"/>
      <w:bookmarkStart w:id="606" w:name="_Toc421781537"/>
      <w:bookmarkStart w:id="607" w:name="_Toc421788125"/>
      <w:bookmarkStart w:id="608" w:name="_Toc417826490"/>
      <w:bookmarkStart w:id="609" w:name="_Toc417826757"/>
      <w:bookmarkStart w:id="610" w:name="_Toc417885801"/>
      <w:bookmarkStart w:id="611" w:name="_Toc417886002"/>
      <w:bookmarkStart w:id="612" w:name="_Toc417886203"/>
      <w:bookmarkStart w:id="613" w:name="_Toc418514236"/>
      <w:bookmarkStart w:id="614" w:name="_Toc418574639"/>
      <w:bookmarkStart w:id="615" w:name="_Toc418575792"/>
      <w:bookmarkStart w:id="616" w:name="_Toc418576074"/>
      <w:bookmarkStart w:id="617" w:name="_Toc418748569"/>
      <w:bookmarkStart w:id="618" w:name="_Toc421628218"/>
      <w:bookmarkStart w:id="619" w:name="_Toc421714717"/>
      <w:bookmarkStart w:id="620" w:name="_Toc421715087"/>
      <w:bookmarkStart w:id="621" w:name="_Toc421715456"/>
      <w:bookmarkStart w:id="622" w:name="_Toc421715825"/>
      <w:bookmarkStart w:id="623" w:name="_Toc421778232"/>
      <w:bookmarkStart w:id="624" w:name="_Toc421778591"/>
      <w:bookmarkStart w:id="625" w:name="_Toc421781543"/>
      <w:bookmarkStart w:id="626" w:name="_Toc421788131"/>
      <w:bookmarkStart w:id="627" w:name="_Toc417826500"/>
      <w:bookmarkStart w:id="628" w:name="_Toc417826767"/>
      <w:bookmarkStart w:id="629" w:name="_Toc417885811"/>
      <w:bookmarkStart w:id="630" w:name="_Toc417886012"/>
      <w:bookmarkStart w:id="631" w:name="_Toc417886213"/>
      <w:bookmarkStart w:id="632" w:name="_Toc418514246"/>
      <w:bookmarkStart w:id="633" w:name="_Toc418574649"/>
      <w:bookmarkStart w:id="634" w:name="_Toc418575802"/>
      <w:bookmarkStart w:id="635" w:name="_Toc418576084"/>
      <w:bookmarkStart w:id="636" w:name="_Toc418748579"/>
      <w:bookmarkStart w:id="637" w:name="_Toc421628228"/>
      <w:bookmarkStart w:id="638" w:name="_Toc421714727"/>
      <w:bookmarkStart w:id="639" w:name="_Toc421715097"/>
      <w:bookmarkStart w:id="640" w:name="_Toc421715466"/>
      <w:bookmarkStart w:id="641" w:name="_Toc421715835"/>
      <w:bookmarkStart w:id="642" w:name="_Toc421778242"/>
      <w:bookmarkStart w:id="643" w:name="_Toc421778601"/>
      <w:bookmarkStart w:id="644" w:name="_Toc421781553"/>
      <w:bookmarkStart w:id="645" w:name="_Toc421788141"/>
      <w:bookmarkStart w:id="646" w:name="_Toc417826505"/>
      <w:bookmarkStart w:id="647" w:name="_Toc417826772"/>
      <w:bookmarkStart w:id="648" w:name="_Toc417885816"/>
      <w:bookmarkStart w:id="649" w:name="_Toc417886017"/>
      <w:bookmarkStart w:id="650" w:name="_Toc417886218"/>
      <w:bookmarkStart w:id="651" w:name="_Toc418514251"/>
      <w:bookmarkStart w:id="652" w:name="_Toc418574654"/>
      <w:bookmarkStart w:id="653" w:name="_Toc418575807"/>
      <w:bookmarkStart w:id="654" w:name="_Toc418576089"/>
      <w:bookmarkStart w:id="655" w:name="_Toc418748584"/>
      <w:bookmarkStart w:id="656" w:name="_Toc421628233"/>
      <w:bookmarkStart w:id="657" w:name="_Toc421714732"/>
      <w:bookmarkStart w:id="658" w:name="_Toc421715102"/>
      <w:bookmarkStart w:id="659" w:name="_Toc421715471"/>
      <w:bookmarkStart w:id="660" w:name="_Toc421715840"/>
      <w:bookmarkStart w:id="661" w:name="_Toc421778247"/>
      <w:bookmarkStart w:id="662" w:name="_Toc421778606"/>
      <w:bookmarkStart w:id="663" w:name="_Toc421781558"/>
      <w:bookmarkStart w:id="664" w:name="_Toc421788146"/>
      <w:bookmarkStart w:id="665" w:name="_Toc417826515"/>
      <w:bookmarkStart w:id="666" w:name="_Toc417826782"/>
      <w:bookmarkStart w:id="667" w:name="_Toc417885826"/>
      <w:bookmarkStart w:id="668" w:name="_Toc417886027"/>
      <w:bookmarkStart w:id="669" w:name="_Toc417886228"/>
      <w:bookmarkStart w:id="670" w:name="_Toc418514261"/>
      <w:bookmarkStart w:id="671" w:name="_Toc418574664"/>
      <w:bookmarkStart w:id="672" w:name="_Toc418575817"/>
      <w:bookmarkStart w:id="673" w:name="_Toc418576099"/>
      <w:bookmarkStart w:id="674" w:name="_Toc418748594"/>
      <w:bookmarkStart w:id="675" w:name="_Toc421628243"/>
      <w:bookmarkStart w:id="676" w:name="_Toc421714742"/>
      <w:bookmarkStart w:id="677" w:name="_Toc421715112"/>
      <w:bookmarkStart w:id="678" w:name="_Toc421715481"/>
      <w:bookmarkStart w:id="679" w:name="_Toc421715850"/>
      <w:bookmarkStart w:id="680" w:name="_Toc421778257"/>
      <w:bookmarkStart w:id="681" w:name="_Toc421778616"/>
      <w:bookmarkStart w:id="682" w:name="_Toc421781568"/>
      <w:bookmarkStart w:id="683" w:name="_Toc421788156"/>
      <w:bookmarkStart w:id="684" w:name="_Toc417826523"/>
      <w:bookmarkStart w:id="685" w:name="_Toc417826790"/>
      <w:bookmarkStart w:id="686" w:name="_Toc417885834"/>
      <w:bookmarkStart w:id="687" w:name="_Toc417886035"/>
      <w:bookmarkStart w:id="688" w:name="_Toc417886236"/>
      <w:bookmarkStart w:id="689" w:name="_Toc418514269"/>
      <w:bookmarkStart w:id="690" w:name="_Toc418574672"/>
      <w:bookmarkStart w:id="691" w:name="_Toc418575825"/>
      <w:bookmarkStart w:id="692" w:name="_Toc418576107"/>
      <w:bookmarkStart w:id="693" w:name="_Toc418748602"/>
      <w:bookmarkStart w:id="694" w:name="_Toc421628251"/>
      <w:bookmarkStart w:id="695" w:name="_Toc421714750"/>
      <w:bookmarkStart w:id="696" w:name="_Toc421715120"/>
      <w:bookmarkStart w:id="697" w:name="_Toc421715489"/>
      <w:bookmarkStart w:id="698" w:name="_Toc421715858"/>
      <w:bookmarkStart w:id="699" w:name="_Toc421778265"/>
      <w:bookmarkStart w:id="700" w:name="_Toc421778624"/>
      <w:bookmarkStart w:id="701" w:name="_Toc421781576"/>
      <w:bookmarkStart w:id="702" w:name="_Toc421788164"/>
      <w:bookmarkStart w:id="703" w:name="_Toc417826529"/>
      <w:bookmarkStart w:id="704" w:name="_Toc417826796"/>
      <w:bookmarkStart w:id="705" w:name="_Toc417885840"/>
      <w:bookmarkStart w:id="706" w:name="_Toc417886041"/>
      <w:bookmarkStart w:id="707" w:name="_Toc417886242"/>
      <w:bookmarkStart w:id="708" w:name="_Toc418514275"/>
      <w:bookmarkStart w:id="709" w:name="_Toc418574678"/>
      <w:bookmarkStart w:id="710" w:name="_Toc418575831"/>
      <w:bookmarkStart w:id="711" w:name="_Toc418576113"/>
      <w:bookmarkStart w:id="712" w:name="_Toc418748608"/>
      <w:bookmarkStart w:id="713" w:name="_Toc421628257"/>
      <w:bookmarkStart w:id="714" w:name="_Toc421714756"/>
      <w:bookmarkStart w:id="715" w:name="_Toc421715126"/>
      <w:bookmarkStart w:id="716" w:name="_Toc421715495"/>
      <w:bookmarkStart w:id="717" w:name="_Toc421715864"/>
      <w:bookmarkStart w:id="718" w:name="_Toc421778271"/>
      <w:bookmarkStart w:id="719" w:name="_Toc421778630"/>
      <w:bookmarkStart w:id="720" w:name="_Toc421781582"/>
      <w:bookmarkStart w:id="721" w:name="_Toc421788170"/>
      <w:bookmarkStart w:id="722" w:name="_Toc417826539"/>
      <w:bookmarkStart w:id="723" w:name="_Toc417826806"/>
      <w:bookmarkStart w:id="724" w:name="_Toc417885850"/>
      <w:bookmarkStart w:id="725" w:name="_Toc417886051"/>
      <w:bookmarkStart w:id="726" w:name="_Toc417886252"/>
      <w:bookmarkStart w:id="727" w:name="_Toc418514285"/>
      <w:bookmarkStart w:id="728" w:name="_Toc418574688"/>
      <w:bookmarkStart w:id="729" w:name="_Toc418575841"/>
      <w:bookmarkStart w:id="730" w:name="_Toc418576123"/>
      <w:bookmarkStart w:id="731" w:name="_Toc418748618"/>
      <w:bookmarkStart w:id="732" w:name="_Toc421628267"/>
      <w:bookmarkStart w:id="733" w:name="_Toc421714766"/>
      <w:bookmarkStart w:id="734" w:name="_Toc421715136"/>
      <w:bookmarkStart w:id="735" w:name="_Toc421715505"/>
      <w:bookmarkStart w:id="736" w:name="_Toc421715874"/>
      <w:bookmarkStart w:id="737" w:name="_Toc421778281"/>
      <w:bookmarkStart w:id="738" w:name="_Toc421778640"/>
      <w:bookmarkStart w:id="739" w:name="_Toc421781592"/>
      <w:bookmarkStart w:id="740" w:name="_Toc421788180"/>
      <w:bookmarkStart w:id="741" w:name="_Toc417826548"/>
      <w:bookmarkStart w:id="742" w:name="_Toc417826815"/>
      <w:bookmarkStart w:id="743" w:name="_Toc417885859"/>
      <w:bookmarkStart w:id="744" w:name="_Toc417886060"/>
      <w:bookmarkStart w:id="745" w:name="_Toc417886261"/>
      <w:bookmarkStart w:id="746" w:name="_Toc418514294"/>
      <w:bookmarkStart w:id="747" w:name="_Toc418574697"/>
      <w:bookmarkStart w:id="748" w:name="_Toc418575850"/>
      <w:bookmarkStart w:id="749" w:name="_Toc418576132"/>
      <w:bookmarkStart w:id="750" w:name="_Toc418748627"/>
      <w:bookmarkStart w:id="751" w:name="_Toc421628276"/>
      <w:bookmarkStart w:id="752" w:name="_Toc421714775"/>
      <w:bookmarkStart w:id="753" w:name="_Toc421715145"/>
      <w:bookmarkStart w:id="754" w:name="_Toc421715514"/>
      <w:bookmarkStart w:id="755" w:name="_Toc421715883"/>
      <w:bookmarkStart w:id="756" w:name="_Toc421778290"/>
      <w:bookmarkStart w:id="757" w:name="_Toc421778649"/>
      <w:bookmarkStart w:id="758" w:name="_Toc421781601"/>
      <w:bookmarkStart w:id="759" w:name="_Toc421788189"/>
      <w:bookmarkStart w:id="760" w:name="_Toc421717136"/>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r w:rsidRPr="00132114">
        <w:rPr>
          <w:rFonts w:ascii="Arial" w:hAnsi="Arial" w:cs="Arial"/>
          <w:caps/>
        </w:rPr>
        <w:br w:type="page"/>
      </w:r>
    </w:p>
    <w:bookmarkStart w:id="761" w:name="_Toc501091534"/>
    <w:p w14:paraId="6CB9DF95" w14:textId="77777777" w:rsidR="00863933" w:rsidRPr="00132114" w:rsidRDefault="002C12F3" w:rsidP="004B45B2">
      <w:pPr>
        <w:pStyle w:val="Heading1"/>
        <w:numPr>
          <w:ilvl w:val="0"/>
          <w:numId w:val="2"/>
        </w:numPr>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58592" behindDoc="1" locked="0" layoutInCell="1" allowOverlap="1" wp14:anchorId="1C19E2BE" wp14:editId="281C56FC">
                <wp:simplePos x="0" y="0"/>
                <wp:positionH relativeFrom="column">
                  <wp:posOffset>-376555</wp:posOffset>
                </wp:positionH>
                <wp:positionV relativeFrom="paragraph">
                  <wp:posOffset>-621242</wp:posOffset>
                </wp:positionV>
                <wp:extent cx="7585075" cy="1089660"/>
                <wp:effectExtent l="0" t="0" r="0" b="0"/>
                <wp:wrapNone/>
                <wp:docPr id="320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15CA4B3A" id="Rectangle 8" o:spid="_x0000_s1026" style="position:absolute;margin-left:-29.65pt;margin-top:-48.9pt;width:597.25pt;height:85.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" stroked="f" strokeweight="2pt">
                <v:fill r:id="rId22" o:title="" recolor="t" rotate="t" type="frame"/>
                <v:path arrowok="t"/>
                <o:lock v:ext="edit" aspectratio="t"/>
              </v:rect>
            </w:pict>
          </mc:Fallback>
        </mc:AlternateContent>
      </w:r>
      <w:r w:rsidR="004423D6" w:rsidRPr="00132114">
        <w:rPr>
          <w:rFonts w:ascii="Arial" w:hAnsi="Arial" w:cs="Arial"/>
          <w:noProof/>
          <w:lang w:val="en-AU" w:eastAsia="en-AU"/>
        </w:rPr>
        <mc:AlternateContent>
          <mc:Choice Requires="wps">
            <w:drawing>
              <wp:anchor distT="0" distB="0" distL="114300" distR="114300" simplePos="0" relativeHeight="251711488" behindDoc="1" locked="0" layoutInCell="1" allowOverlap="1" wp14:anchorId="6241D1B8" wp14:editId="12176753">
                <wp:simplePos x="0" y="0"/>
                <wp:positionH relativeFrom="column">
                  <wp:posOffset>-375285</wp:posOffset>
                </wp:positionH>
                <wp:positionV relativeFrom="paragraph">
                  <wp:posOffset>-431800</wp:posOffset>
                </wp:positionV>
                <wp:extent cx="6256800" cy="900000"/>
                <wp:effectExtent l="0" t="0" r="0" b="0"/>
                <wp:wrapNone/>
                <wp:docPr id="3076"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800" cy="90000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67984D95" id="Rectangle 8" o:spid="_x0000_s1026" style="position:absolute;margin-left:-29.55pt;margin-top:-34pt;width:492.65pt;height:70.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" fillcolor="#212934" stroked="f" strokeweight="2pt">
                <v:path arrowok="t"/>
                <o:lock v:ext="edit" aspectratio="t"/>
              </v:rect>
            </w:pict>
          </mc:Fallback>
        </mc:AlternateContent>
      </w:r>
      <w:r w:rsidR="00863933" w:rsidRPr="00132114">
        <w:rPr>
          <w:rFonts w:ascii="Arial" w:hAnsi="Arial" w:cs="Arial"/>
        </w:rPr>
        <w:t>Internal Finishes</w:t>
      </w:r>
      <w:bookmarkEnd w:id="760"/>
      <w:bookmarkEnd w:id="761"/>
    </w:p>
    <w:p w14:paraId="31C351B6" w14:textId="77777777" w:rsidR="00001E60" w:rsidRPr="00132114" w:rsidRDefault="00001E60" w:rsidP="001502D5">
      <w:pPr>
        <w:pStyle w:val="Revision"/>
        <w:spacing w:after="120" w:line="276" w:lineRule="auto"/>
        <w:rPr>
          <w:rFonts w:ascii="Arial" w:hAnsi="Arial" w:cs="Arial"/>
          <w:lang w:val="en-US"/>
        </w:rPr>
      </w:pPr>
    </w:p>
    <w:p w14:paraId="2D229340" w14:textId="77777777" w:rsidR="0021106E" w:rsidRPr="00132114" w:rsidRDefault="0021106E" w:rsidP="00B0399B">
      <w:pPr>
        <w:pStyle w:val="Heading2"/>
      </w:pPr>
      <w:bookmarkStart w:id="762" w:name="_Toc421717137"/>
      <w:bookmarkStart w:id="763" w:name="_Toc501091535"/>
      <w:r w:rsidRPr="00132114">
        <w:t>Surfaces</w:t>
      </w:r>
      <w:bookmarkEnd w:id="762"/>
      <w:bookmarkEnd w:id="763"/>
    </w:p>
    <w:tbl>
      <w:tblPr>
        <w:tblW w:w="10879" w:type="dxa"/>
        <w:tblLayout w:type="fixed"/>
        <w:tblLook w:val="04A0" w:firstRow="1" w:lastRow="0" w:firstColumn="1" w:lastColumn="0" w:noHBand="0" w:noVBand="1"/>
      </w:tblPr>
      <w:tblGrid>
        <w:gridCol w:w="1525"/>
        <w:gridCol w:w="9354"/>
      </w:tblGrid>
      <w:tr w:rsidR="000C3531" w:rsidRPr="00132114" w14:paraId="00D4C905" w14:textId="77777777" w:rsidTr="003C06B2">
        <w:tc>
          <w:tcPr>
            <w:tcW w:w="1525" w:type="dxa"/>
          </w:tcPr>
          <w:p w14:paraId="2277D9D1" w14:textId="77777777" w:rsidR="000C3531" w:rsidRPr="00132114" w:rsidRDefault="000C3531" w:rsidP="00863933">
            <w:pPr>
              <w:spacing w:before="120" w:after="120"/>
              <w:rPr>
                <w:rFonts w:ascii="Arial" w:hAnsi="Arial" w:cs="Arial"/>
                <w:sz w:val="20"/>
                <w:szCs w:val="20"/>
              </w:rPr>
            </w:pPr>
            <w:r w:rsidRPr="00132114">
              <w:rPr>
                <w:rFonts w:ascii="Arial" w:hAnsi="Arial" w:cs="Arial"/>
                <w:sz w:val="20"/>
                <w:szCs w:val="20"/>
              </w:rPr>
              <w:t>Performance Statement</w:t>
            </w:r>
          </w:p>
        </w:tc>
        <w:tc>
          <w:tcPr>
            <w:tcW w:w="9354" w:type="dxa"/>
            <w:vAlign w:val="center"/>
          </w:tcPr>
          <w:p w14:paraId="6AEBD90D" w14:textId="77777777" w:rsidR="000C3531" w:rsidRPr="00132114" w:rsidRDefault="00F076C0" w:rsidP="003C06B2">
            <w:pPr>
              <w:spacing w:before="60" w:after="0" w:line="240" w:lineRule="auto"/>
              <w:rPr>
                <w:rFonts w:ascii="Arial" w:hAnsi="Arial" w:cs="Arial"/>
                <w:b/>
                <w:bCs/>
                <w:i/>
                <w:iCs/>
                <w:sz w:val="20"/>
                <w:szCs w:val="20"/>
              </w:rPr>
            </w:pPr>
            <w:r w:rsidRPr="00132114">
              <w:rPr>
                <w:rFonts w:ascii="Arial" w:hAnsi="Arial" w:cs="Arial"/>
                <w:b/>
                <w:bCs/>
                <w:i/>
                <w:iCs/>
                <w:sz w:val="20"/>
                <w:szCs w:val="20"/>
              </w:rPr>
              <w:t>Internal finishes shall</w:t>
            </w:r>
            <w:r w:rsidR="000C3531" w:rsidRPr="00132114">
              <w:rPr>
                <w:rFonts w:ascii="Arial" w:hAnsi="Arial" w:cs="Arial"/>
                <w:b/>
                <w:bCs/>
                <w:i/>
                <w:iCs/>
                <w:sz w:val="20"/>
                <w:szCs w:val="20"/>
              </w:rPr>
              <w:t xml:space="preserve"> be:</w:t>
            </w:r>
          </w:p>
          <w:p w14:paraId="74F2B56A" w14:textId="77777777" w:rsidR="000C3531" w:rsidRPr="00132114" w:rsidRDefault="000C3531" w:rsidP="004B45B2">
            <w:pPr>
              <w:pStyle w:val="ListParagraph"/>
              <w:numPr>
                <w:ilvl w:val="0"/>
                <w:numId w:val="30"/>
              </w:numPr>
              <w:spacing w:before="60" w:after="0" w:line="240" w:lineRule="auto"/>
              <w:contextualSpacing w:val="0"/>
              <w:rPr>
                <w:rFonts w:ascii="Arial" w:hAnsi="Arial" w:cs="Arial"/>
                <w:b/>
                <w:bCs/>
                <w:i/>
                <w:iCs/>
                <w:sz w:val="20"/>
                <w:szCs w:val="20"/>
              </w:rPr>
            </w:pPr>
            <w:r w:rsidRPr="00132114">
              <w:rPr>
                <w:rFonts w:ascii="Arial" w:hAnsi="Arial" w:cs="Arial"/>
                <w:b/>
                <w:bCs/>
                <w:i/>
                <w:iCs/>
                <w:sz w:val="20"/>
                <w:szCs w:val="20"/>
              </w:rPr>
              <w:t>Durable and hardwearing.</w:t>
            </w:r>
          </w:p>
          <w:p w14:paraId="1E26A0B7" w14:textId="77777777" w:rsidR="000C3531" w:rsidRPr="00132114" w:rsidRDefault="000C3531" w:rsidP="004B45B2">
            <w:pPr>
              <w:pStyle w:val="ListParagraph"/>
              <w:numPr>
                <w:ilvl w:val="0"/>
                <w:numId w:val="30"/>
              </w:numPr>
              <w:spacing w:before="60" w:after="0" w:line="240" w:lineRule="auto"/>
              <w:contextualSpacing w:val="0"/>
              <w:rPr>
                <w:rFonts w:ascii="Arial" w:hAnsi="Arial" w:cs="Arial"/>
                <w:b/>
                <w:bCs/>
                <w:i/>
                <w:iCs/>
                <w:sz w:val="20"/>
                <w:szCs w:val="20"/>
              </w:rPr>
            </w:pPr>
            <w:r w:rsidRPr="00132114">
              <w:rPr>
                <w:rFonts w:ascii="Arial" w:hAnsi="Arial" w:cs="Arial"/>
                <w:b/>
                <w:bCs/>
                <w:i/>
                <w:iCs/>
                <w:sz w:val="20"/>
                <w:szCs w:val="20"/>
              </w:rPr>
              <w:t>Low maintenance and repairable.</w:t>
            </w:r>
          </w:p>
          <w:p w14:paraId="4AF05409" w14:textId="77777777" w:rsidR="000C3531" w:rsidRPr="00132114" w:rsidDel="00613A26" w:rsidRDefault="000C3531" w:rsidP="004B45B2">
            <w:pPr>
              <w:pStyle w:val="ListParagraph"/>
              <w:numPr>
                <w:ilvl w:val="0"/>
                <w:numId w:val="30"/>
              </w:numPr>
              <w:spacing w:after="0"/>
              <w:rPr>
                <w:rFonts w:ascii="Arial" w:hAnsi="Arial" w:cs="Arial"/>
                <w:b/>
                <w:i/>
                <w:sz w:val="20"/>
                <w:szCs w:val="20"/>
              </w:rPr>
            </w:pPr>
            <w:r w:rsidRPr="00132114">
              <w:rPr>
                <w:rFonts w:ascii="Arial" w:hAnsi="Arial" w:cs="Arial"/>
                <w:b/>
                <w:bCs/>
                <w:i/>
                <w:iCs/>
                <w:sz w:val="20"/>
                <w:szCs w:val="20"/>
              </w:rPr>
              <w:t>Visually appropriate, that is, domestic in appearance, rather than reflecting a healthcare or institutional setting.</w:t>
            </w:r>
          </w:p>
        </w:tc>
      </w:tr>
    </w:tbl>
    <w:p w14:paraId="7E307FEE" w14:textId="77777777" w:rsidR="00DE3B91" w:rsidRPr="00132114" w:rsidRDefault="00DE3B91" w:rsidP="003C06B2">
      <w:pPr>
        <w:spacing w:after="0"/>
        <w:rPr>
          <w:rFonts w:ascii="Arial" w:hAnsi="Arial" w:cs="Arial"/>
          <w:sz w:val="4"/>
          <w:szCs w:val="4"/>
        </w:rPr>
      </w:pPr>
    </w:p>
    <w:tbl>
      <w:tblPr>
        <w:tblW w:w="1077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7370"/>
        <w:gridCol w:w="1984"/>
      </w:tblGrid>
      <w:tr w:rsidR="000C3531" w:rsidRPr="00132114" w14:paraId="579E33BA" w14:textId="77777777" w:rsidTr="006B6B8A">
        <w:trPr>
          <w:tblHeader/>
        </w:trPr>
        <w:tc>
          <w:tcPr>
            <w:tcW w:w="1417" w:type="dxa"/>
            <w:tcBorders>
              <w:top w:val="single" w:sz="4" w:space="0" w:color="auto"/>
              <w:bottom w:val="single" w:sz="4" w:space="0" w:color="auto"/>
              <w:right w:val="single" w:sz="4" w:space="0" w:color="auto"/>
            </w:tcBorders>
            <w:shd w:val="clear" w:color="auto" w:fill="0296D9"/>
          </w:tcPr>
          <w:p w14:paraId="25A8D9BB" w14:textId="77777777" w:rsidR="000C3531" w:rsidRPr="00132114" w:rsidRDefault="000C3531" w:rsidP="00863933">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59B59B25" w14:textId="77777777" w:rsidR="000C3531" w:rsidRPr="00132114" w:rsidRDefault="000C3531"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270DCDD5" w14:textId="77777777" w:rsidR="000C3531" w:rsidRPr="00132114" w:rsidRDefault="000C3531" w:rsidP="00B85F2B">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A329FB" w:rsidRPr="00132114" w14:paraId="189FC391" w14:textId="77777777" w:rsidTr="00F3159C">
        <w:trPr>
          <w:trHeight w:val="1465"/>
        </w:trPr>
        <w:tc>
          <w:tcPr>
            <w:tcW w:w="1417" w:type="dxa"/>
            <w:vMerge w:val="restart"/>
            <w:tcBorders>
              <w:top w:val="single" w:sz="4" w:space="0" w:color="auto"/>
              <w:bottom w:val="dotted" w:sz="4" w:space="0" w:color="BFBFBF" w:themeColor="background1" w:themeShade="BF"/>
              <w:right w:val="single" w:sz="4" w:space="0" w:color="auto"/>
            </w:tcBorders>
          </w:tcPr>
          <w:p w14:paraId="6B334E1E" w14:textId="77777777" w:rsidR="00A329FB" w:rsidRPr="00132114" w:rsidRDefault="00A329FB" w:rsidP="00C265BE">
            <w:pPr>
              <w:spacing w:before="120" w:after="120" w:line="240" w:lineRule="auto"/>
              <w:rPr>
                <w:rFonts w:ascii="Arial" w:hAnsi="Arial" w:cs="Arial"/>
              </w:rPr>
            </w:pPr>
            <w:bookmarkStart w:id="764" w:name="_Toc421717138"/>
            <w:r w:rsidRPr="00132114">
              <w:rPr>
                <w:rFonts w:ascii="Arial" w:hAnsi="Arial" w:cs="Arial"/>
                <w:sz w:val="21"/>
                <w:szCs w:val="21"/>
              </w:rPr>
              <w:t>Contrast</w:t>
            </w:r>
            <w:r w:rsidRPr="00132114">
              <w:rPr>
                <w:rFonts w:ascii="Arial" w:hAnsi="Arial" w:cs="Arial"/>
              </w:rPr>
              <w:t xml:space="preserve"> Between Surfaces</w:t>
            </w:r>
            <w:bookmarkEnd w:id="764"/>
          </w:p>
        </w:tc>
        <w:tc>
          <w:tcPr>
            <w:tcW w:w="7370" w:type="dxa"/>
            <w:tcBorders>
              <w:top w:val="single" w:sz="4" w:space="0" w:color="auto"/>
              <w:left w:val="single" w:sz="4" w:space="0" w:color="auto"/>
              <w:right w:val="single" w:sz="4" w:space="0" w:color="auto"/>
            </w:tcBorders>
          </w:tcPr>
          <w:p w14:paraId="73DFD64A" w14:textId="5C5317A5" w:rsidR="00A329FB" w:rsidRPr="00A329FB" w:rsidRDefault="00A329FB" w:rsidP="00A329FB">
            <w:pPr>
              <w:spacing w:before="120" w:after="120" w:line="240" w:lineRule="auto"/>
              <w:rPr>
                <w:rFonts w:ascii="Arial" w:hAnsi="Arial" w:cs="Arial"/>
                <w:sz w:val="19"/>
                <w:szCs w:val="19"/>
              </w:rPr>
            </w:pPr>
            <w:r w:rsidRPr="00132114">
              <w:rPr>
                <w:rFonts w:ascii="Arial" w:hAnsi="Arial" w:cs="Arial"/>
                <w:sz w:val="19"/>
                <w:szCs w:val="19"/>
              </w:rPr>
              <w:t xml:space="preserve">Consideration shall be given to the luminance contrast </w:t>
            </w:r>
            <w:r>
              <w:rPr>
                <w:rFonts w:ascii="Arial" w:hAnsi="Arial" w:cs="Arial"/>
                <w:sz w:val="19"/>
                <w:szCs w:val="19"/>
              </w:rPr>
              <w:t xml:space="preserve">between joinery counters / benchtops and doors and abutting floor surface and also </w:t>
            </w:r>
            <w:r w:rsidRPr="00132114">
              <w:rPr>
                <w:rFonts w:ascii="Arial" w:hAnsi="Arial" w:cs="Arial"/>
                <w:sz w:val="19"/>
                <w:szCs w:val="19"/>
              </w:rPr>
              <w:t>between controls and switches and their background surfaces.</w:t>
            </w:r>
          </w:p>
        </w:tc>
        <w:tc>
          <w:tcPr>
            <w:tcW w:w="1984" w:type="dxa"/>
            <w:tcBorders>
              <w:top w:val="single" w:sz="4" w:space="0" w:color="auto"/>
              <w:left w:val="single" w:sz="4" w:space="0" w:color="auto"/>
              <w:right w:val="single" w:sz="4" w:space="0" w:color="auto"/>
            </w:tcBorders>
          </w:tcPr>
          <w:p w14:paraId="6C1FBCED" w14:textId="0E09F317" w:rsidR="00A329FB" w:rsidRPr="00132114" w:rsidRDefault="00A329FB"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0C3531" w:rsidRPr="00132114" w14:paraId="324ADF41" w14:textId="77777777" w:rsidTr="006B6B8A">
        <w:tc>
          <w:tcPr>
            <w:tcW w:w="1417" w:type="dxa"/>
            <w:vMerge/>
            <w:tcBorders>
              <w:top w:val="dotted" w:sz="4" w:space="0" w:color="BFBFBF" w:themeColor="background1" w:themeShade="BF"/>
              <w:bottom w:val="dotted" w:sz="4" w:space="0" w:color="BFBFBF" w:themeColor="background1" w:themeShade="BF"/>
              <w:right w:val="single" w:sz="4" w:space="0" w:color="auto"/>
            </w:tcBorders>
          </w:tcPr>
          <w:p w14:paraId="0D4C986B" w14:textId="77777777" w:rsidR="000C3531" w:rsidRPr="00132114" w:rsidRDefault="000C3531" w:rsidP="00863933">
            <w:pPr>
              <w:spacing w:before="120" w:after="120"/>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4E7FF1F3" w14:textId="77777777" w:rsidR="000C3531" w:rsidRPr="00132114" w:rsidRDefault="000C3531" w:rsidP="00B85F2B">
            <w:pPr>
              <w:spacing w:before="120" w:after="120" w:line="240" w:lineRule="auto"/>
              <w:rPr>
                <w:rFonts w:ascii="Arial" w:hAnsi="Arial" w:cs="Arial"/>
                <w:sz w:val="19"/>
                <w:szCs w:val="19"/>
              </w:rPr>
            </w:pPr>
            <w:r w:rsidRPr="00132114">
              <w:rPr>
                <w:rFonts w:ascii="Arial" w:hAnsi="Arial" w:cs="Arial"/>
                <w:sz w:val="19"/>
                <w:szCs w:val="19"/>
              </w:rPr>
              <w:t>Ensure surfaces have matt or low sheen surfaces.  Avoid stainless steel or high gloss finishes.</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1D71D025" w14:textId="77777777" w:rsidR="000C3531" w:rsidRPr="00132114" w:rsidRDefault="00A8058D"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0C3531" w:rsidRPr="00132114" w14:paraId="48820FF1" w14:textId="77777777" w:rsidTr="006B6B8A">
        <w:tc>
          <w:tcPr>
            <w:tcW w:w="1417" w:type="dxa"/>
            <w:vMerge/>
            <w:tcBorders>
              <w:top w:val="dotted" w:sz="4" w:space="0" w:color="BFBFBF" w:themeColor="background1" w:themeShade="BF"/>
              <w:bottom w:val="single" w:sz="4" w:space="0" w:color="auto"/>
              <w:right w:val="single" w:sz="4" w:space="0" w:color="auto"/>
            </w:tcBorders>
          </w:tcPr>
          <w:p w14:paraId="7D6382D9" w14:textId="77777777" w:rsidR="000C3531" w:rsidRPr="00132114" w:rsidRDefault="000C3531" w:rsidP="00863933">
            <w:pPr>
              <w:spacing w:before="120" w:after="120"/>
              <w:rPr>
                <w:rFonts w:ascii="Arial" w:hAnsi="Arial" w:cs="Arial"/>
                <w:sz w:val="19"/>
                <w:szCs w:val="19"/>
              </w:rPr>
            </w:pPr>
          </w:p>
        </w:tc>
        <w:tc>
          <w:tcPr>
            <w:tcW w:w="7370" w:type="dxa"/>
            <w:tcBorders>
              <w:top w:val="dotted" w:sz="4" w:space="0" w:color="BFBFBF" w:themeColor="background1" w:themeShade="BF"/>
              <w:left w:val="single" w:sz="4" w:space="0" w:color="auto"/>
              <w:bottom w:val="single" w:sz="4" w:space="0" w:color="auto"/>
              <w:right w:val="single" w:sz="4" w:space="0" w:color="auto"/>
            </w:tcBorders>
          </w:tcPr>
          <w:p w14:paraId="6D9FAE8C" w14:textId="36B0FF56" w:rsidR="000C3531" w:rsidRPr="00132114" w:rsidRDefault="000C3531" w:rsidP="006A4346">
            <w:pPr>
              <w:spacing w:before="120" w:after="120" w:line="240" w:lineRule="auto"/>
              <w:rPr>
                <w:rFonts w:ascii="Arial" w:hAnsi="Arial" w:cs="Arial"/>
                <w:sz w:val="19"/>
                <w:szCs w:val="19"/>
              </w:rPr>
            </w:pPr>
            <w:r w:rsidRPr="00132114">
              <w:rPr>
                <w:rFonts w:ascii="Arial" w:hAnsi="Arial" w:cs="Arial"/>
                <w:sz w:val="19"/>
                <w:szCs w:val="19"/>
              </w:rPr>
              <w:t xml:space="preserve">Dark coloured </w:t>
            </w:r>
            <w:r w:rsidR="003C26E9" w:rsidRPr="00132114">
              <w:rPr>
                <w:rFonts w:ascii="Arial" w:hAnsi="Arial" w:cs="Arial"/>
                <w:sz w:val="19"/>
                <w:szCs w:val="19"/>
              </w:rPr>
              <w:t xml:space="preserve">surfaces </w:t>
            </w:r>
            <w:r w:rsidRPr="00132114">
              <w:rPr>
                <w:rFonts w:ascii="Arial" w:hAnsi="Arial" w:cs="Arial"/>
                <w:sz w:val="19"/>
                <w:szCs w:val="19"/>
              </w:rPr>
              <w:t>and bold contrasting strips or patterns are to be avoided.</w:t>
            </w:r>
          </w:p>
        </w:tc>
        <w:tc>
          <w:tcPr>
            <w:tcW w:w="1984" w:type="dxa"/>
            <w:tcBorders>
              <w:top w:val="dotted" w:sz="4" w:space="0" w:color="BFBFBF" w:themeColor="background1" w:themeShade="BF"/>
              <w:left w:val="single" w:sz="4" w:space="0" w:color="auto"/>
              <w:bottom w:val="single" w:sz="4" w:space="0" w:color="auto"/>
              <w:right w:val="single" w:sz="4" w:space="0" w:color="auto"/>
            </w:tcBorders>
          </w:tcPr>
          <w:p w14:paraId="21F82A78" w14:textId="77777777" w:rsidR="000C3531" w:rsidRPr="00132114" w:rsidRDefault="00A8058D" w:rsidP="00B85F2B">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40AA5BEE" w14:textId="77777777" w:rsidR="007F2E67" w:rsidRPr="00132114" w:rsidRDefault="007F2E67" w:rsidP="00863933">
      <w:pPr>
        <w:spacing w:before="120" w:after="120"/>
        <w:rPr>
          <w:rFonts w:ascii="Arial" w:hAnsi="Arial" w:cs="Arial"/>
          <w:sz w:val="19"/>
          <w:szCs w:val="19"/>
        </w:rPr>
      </w:pPr>
    </w:p>
    <w:p w14:paraId="629588F5" w14:textId="77777777" w:rsidR="000D36F6" w:rsidRPr="00132114" w:rsidRDefault="000D36F6" w:rsidP="00B0399B">
      <w:pPr>
        <w:pStyle w:val="Heading2"/>
      </w:pPr>
      <w:bookmarkStart w:id="765" w:name="_Toc501091536"/>
      <w:r w:rsidRPr="00132114">
        <w:t>Walls</w:t>
      </w:r>
      <w:bookmarkEnd w:id="765"/>
    </w:p>
    <w:p w14:paraId="1DB4147E" w14:textId="77777777" w:rsidR="000D36F6" w:rsidRPr="00132114" w:rsidRDefault="000D36F6" w:rsidP="000D36F6">
      <w:pPr>
        <w:spacing w:after="0"/>
        <w:rPr>
          <w:rFonts w:ascii="Arial" w:hAnsi="Arial" w:cs="Arial"/>
          <w:sz w:val="4"/>
          <w:szCs w:val="4"/>
        </w:rPr>
      </w:pPr>
    </w:p>
    <w:tbl>
      <w:tblPr>
        <w:tblW w:w="1077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7370"/>
        <w:gridCol w:w="1984"/>
      </w:tblGrid>
      <w:tr w:rsidR="000D36F6" w:rsidRPr="00132114" w14:paraId="1E37CE34" w14:textId="77777777" w:rsidTr="006B6B8A">
        <w:trPr>
          <w:tblHeader/>
        </w:trPr>
        <w:tc>
          <w:tcPr>
            <w:tcW w:w="1417" w:type="dxa"/>
            <w:tcBorders>
              <w:top w:val="single" w:sz="4" w:space="0" w:color="auto"/>
              <w:bottom w:val="single" w:sz="4" w:space="0" w:color="auto"/>
              <w:right w:val="single" w:sz="4" w:space="0" w:color="auto"/>
            </w:tcBorders>
            <w:shd w:val="clear" w:color="auto" w:fill="0296D9"/>
          </w:tcPr>
          <w:p w14:paraId="2082F86C" w14:textId="77777777" w:rsidR="000D36F6" w:rsidRPr="00132114" w:rsidRDefault="000D36F6" w:rsidP="000D36F6">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5B81081F" w14:textId="77777777" w:rsidR="000D36F6" w:rsidRPr="00132114" w:rsidRDefault="000D36F6" w:rsidP="000D36F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002172A5" w14:textId="77777777" w:rsidR="000D36F6" w:rsidRPr="00132114" w:rsidRDefault="000D36F6" w:rsidP="000D36F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0D36F6" w:rsidRPr="00132114" w14:paraId="73FF2AAC" w14:textId="77777777" w:rsidTr="006B6B8A">
        <w:tc>
          <w:tcPr>
            <w:tcW w:w="1417" w:type="dxa"/>
            <w:tcBorders>
              <w:top w:val="single" w:sz="4" w:space="0" w:color="auto"/>
              <w:bottom w:val="nil"/>
              <w:right w:val="single" w:sz="4" w:space="0" w:color="auto"/>
            </w:tcBorders>
          </w:tcPr>
          <w:p w14:paraId="5DEE6573" w14:textId="77777777" w:rsidR="000D36F6" w:rsidRPr="00132114" w:rsidRDefault="000D36F6" w:rsidP="000D36F6">
            <w:pPr>
              <w:spacing w:before="120" w:after="120" w:line="240" w:lineRule="auto"/>
              <w:rPr>
                <w:rFonts w:ascii="Arial" w:hAnsi="Arial" w:cs="Arial"/>
              </w:rPr>
            </w:pPr>
            <w:r w:rsidRPr="00132114">
              <w:rPr>
                <w:rFonts w:ascii="Arial" w:hAnsi="Arial" w:cs="Arial"/>
              </w:rPr>
              <w:t xml:space="preserve">Wall </w:t>
            </w:r>
            <w:r w:rsidRPr="00132114">
              <w:rPr>
                <w:rFonts w:ascii="Arial" w:hAnsi="Arial" w:cs="Arial"/>
                <w:sz w:val="21"/>
                <w:szCs w:val="21"/>
              </w:rPr>
              <w:t>Surfaces</w:t>
            </w:r>
          </w:p>
        </w:tc>
        <w:tc>
          <w:tcPr>
            <w:tcW w:w="7370" w:type="dxa"/>
            <w:tcBorders>
              <w:top w:val="single" w:sz="4" w:space="0" w:color="auto"/>
              <w:left w:val="single" w:sz="4" w:space="0" w:color="auto"/>
              <w:bottom w:val="dotted" w:sz="4" w:space="0" w:color="BFBFBF" w:themeColor="background1" w:themeShade="BF"/>
              <w:right w:val="single" w:sz="4" w:space="0" w:color="auto"/>
            </w:tcBorders>
          </w:tcPr>
          <w:p w14:paraId="1DB6DCB9"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sz w:val="19"/>
                <w:szCs w:val="19"/>
              </w:rPr>
              <w:t>Walls and wall finishes shall be of a durable construction with a hard wearing, easily cleaned finish.</w:t>
            </w:r>
          </w:p>
        </w:tc>
        <w:tc>
          <w:tcPr>
            <w:tcW w:w="1984" w:type="dxa"/>
            <w:tcBorders>
              <w:top w:val="single" w:sz="4" w:space="0" w:color="auto"/>
              <w:left w:val="single" w:sz="4" w:space="0" w:color="auto"/>
              <w:bottom w:val="dotted" w:sz="4" w:space="0" w:color="BFBFBF" w:themeColor="background1" w:themeShade="BF"/>
              <w:right w:val="single" w:sz="4" w:space="0" w:color="auto"/>
            </w:tcBorders>
          </w:tcPr>
          <w:p w14:paraId="0B3E66EC"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04145" w:rsidRPr="00132114" w14:paraId="6F52A521" w14:textId="77777777" w:rsidTr="006B6B8A">
        <w:tc>
          <w:tcPr>
            <w:tcW w:w="1417" w:type="dxa"/>
            <w:tcBorders>
              <w:top w:val="nil"/>
              <w:bottom w:val="nil"/>
              <w:right w:val="single" w:sz="4" w:space="0" w:color="auto"/>
            </w:tcBorders>
          </w:tcPr>
          <w:p w14:paraId="1F14F881" w14:textId="77777777" w:rsidR="00B04145" w:rsidRPr="00132114" w:rsidRDefault="00B04145" w:rsidP="000D36F6">
            <w:pPr>
              <w:spacing w:before="120" w:after="120"/>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028E359F" w14:textId="77777777" w:rsidR="00B04145" w:rsidRPr="00132114" w:rsidRDefault="00B04145" w:rsidP="000D36F6">
            <w:pPr>
              <w:spacing w:before="120" w:after="120" w:line="240" w:lineRule="auto"/>
              <w:rPr>
                <w:rFonts w:ascii="Arial" w:hAnsi="Arial" w:cs="Arial"/>
                <w:sz w:val="19"/>
                <w:szCs w:val="19"/>
              </w:rPr>
            </w:pPr>
            <w:r w:rsidRPr="00132114">
              <w:rPr>
                <w:rFonts w:ascii="Arial" w:hAnsi="Arial" w:cs="Arial"/>
                <w:sz w:val="19"/>
                <w:szCs w:val="19"/>
              </w:rPr>
              <w:t>Bathroom walls shall allow for ease of cleaning and maximum water resistance.  (Wall tiles preferred from floor to ceiling or minimum height of 2100mm on all walls.)</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24ABD68D" w14:textId="39509B0B" w:rsidR="00B04145" w:rsidRPr="00132114" w:rsidRDefault="00F9487C" w:rsidP="000D36F6">
            <w:pPr>
              <w:spacing w:before="120" w:after="120" w:line="240" w:lineRule="auto"/>
              <w:rPr>
                <w:rFonts w:ascii="Arial" w:hAnsi="Arial" w:cs="Arial"/>
                <w:color w:val="000000"/>
                <w:sz w:val="19"/>
                <w:szCs w:val="19"/>
              </w:rPr>
            </w:pPr>
            <w:r>
              <w:rPr>
                <w:rFonts w:ascii="Arial" w:hAnsi="Arial" w:cs="Arial"/>
                <w:color w:val="000000"/>
                <w:sz w:val="19"/>
                <w:szCs w:val="19"/>
              </w:rPr>
              <w:t>RIPL Requirement</w:t>
            </w:r>
          </w:p>
        </w:tc>
      </w:tr>
      <w:tr w:rsidR="000D36F6" w:rsidRPr="00132114" w14:paraId="74FDA4BF" w14:textId="77777777" w:rsidTr="006B6B8A">
        <w:tc>
          <w:tcPr>
            <w:tcW w:w="1417" w:type="dxa"/>
            <w:tcBorders>
              <w:top w:val="nil"/>
              <w:bottom w:val="nil"/>
              <w:right w:val="single" w:sz="4" w:space="0" w:color="auto"/>
            </w:tcBorders>
          </w:tcPr>
          <w:p w14:paraId="5095E5E3" w14:textId="77777777" w:rsidR="000D36F6" w:rsidRPr="00132114" w:rsidRDefault="000D36F6" w:rsidP="000D36F6">
            <w:pPr>
              <w:spacing w:before="120" w:after="120"/>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21A11BE5" w14:textId="77777777" w:rsidR="000D36F6" w:rsidRPr="00132114" w:rsidRDefault="007159DD" w:rsidP="00340D9F">
            <w:pPr>
              <w:spacing w:before="120" w:after="120" w:line="240" w:lineRule="auto"/>
              <w:rPr>
                <w:rFonts w:ascii="Arial" w:hAnsi="Arial" w:cs="Arial"/>
                <w:sz w:val="19"/>
                <w:szCs w:val="19"/>
              </w:rPr>
            </w:pPr>
            <w:r w:rsidRPr="00132114">
              <w:rPr>
                <w:rFonts w:ascii="Arial" w:hAnsi="Arial" w:cs="Arial"/>
                <w:sz w:val="19"/>
                <w:szCs w:val="19"/>
              </w:rPr>
              <w:t xml:space="preserve">Impact resistant plasterboard shall be provided for all non-wet area walls </w:t>
            </w:r>
            <w:r w:rsidR="000D36F6" w:rsidRPr="00132114">
              <w:rPr>
                <w:rFonts w:ascii="Arial" w:hAnsi="Arial" w:cs="Arial"/>
                <w:sz w:val="19"/>
                <w:szCs w:val="19"/>
              </w:rPr>
              <w:t>up to 1200mm above finished floor level.</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3CB7DF48"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0D36F6" w:rsidRPr="00132114" w14:paraId="322100D0" w14:textId="77777777" w:rsidTr="006B6B8A">
        <w:tc>
          <w:tcPr>
            <w:tcW w:w="1417" w:type="dxa"/>
            <w:tcBorders>
              <w:top w:val="nil"/>
              <w:bottom w:val="single" w:sz="4" w:space="0" w:color="auto"/>
              <w:right w:val="single" w:sz="4" w:space="0" w:color="auto"/>
            </w:tcBorders>
          </w:tcPr>
          <w:p w14:paraId="41A61A30" w14:textId="77777777" w:rsidR="000D36F6" w:rsidRPr="00132114" w:rsidRDefault="000D36F6" w:rsidP="000D36F6">
            <w:pPr>
              <w:spacing w:before="120" w:after="120"/>
              <w:rPr>
                <w:rFonts w:ascii="Arial" w:hAnsi="Arial" w:cs="Arial"/>
                <w:sz w:val="19"/>
                <w:szCs w:val="19"/>
              </w:rPr>
            </w:pPr>
          </w:p>
        </w:tc>
        <w:tc>
          <w:tcPr>
            <w:tcW w:w="7370" w:type="dxa"/>
            <w:tcBorders>
              <w:top w:val="dotted" w:sz="4" w:space="0" w:color="BFBFBF" w:themeColor="background1" w:themeShade="BF"/>
              <w:left w:val="single" w:sz="4" w:space="0" w:color="auto"/>
              <w:bottom w:val="single" w:sz="4" w:space="0" w:color="auto"/>
              <w:right w:val="single" w:sz="4" w:space="0" w:color="auto"/>
            </w:tcBorders>
          </w:tcPr>
          <w:p w14:paraId="1C47855F" w14:textId="77777777" w:rsidR="000D36F6" w:rsidRPr="00132114" w:rsidRDefault="000D36F6" w:rsidP="000D36F6">
            <w:pPr>
              <w:spacing w:before="120" w:after="120"/>
              <w:rPr>
                <w:rFonts w:ascii="Arial" w:hAnsi="Arial" w:cs="Arial"/>
                <w:sz w:val="19"/>
                <w:szCs w:val="19"/>
              </w:rPr>
            </w:pPr>
            <w:r w:rsidRPr="00132114">
              <w:rPr>
                <w:rFonts w:ascii="Arial" w:hAnsi="Arial" w:cs="Arial"/>
                <w:sz w:val="19"/>
                <w:szCs w:val="19"/>
              </w:rPr>
              <w:t>Construction shall be suitable to fix joinery items such as benches, shelves, and display boards (timber stud walls are preferred).</w:t>
            </w:r>
          </w:p>
        </w:tc>
        <w:tc>
          <w:tcPr>
            <w:tcW w:w="1984" w:type="dxa"/>
            <w:tcBorders>
              <w:top w:val="dotted" w:sz="4" w:space="0" w:color="BFBFBF" w:themeColor="background1" w:themeShade="BF"/>
              <w:left w:val="single" w:sz="4" w:space="0" w:color="auto"/>
              <w:bottom w:val="single" w:sz="4" w:space="0" w:color="auto"/>
              <w:right w:val="single" w:sz="4" w:space="0" w:color="auto"/>
            </w:tcBorders>
          </w:tcPr>
          <w:p w14:paraId="7ED4507E"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3728FBF6" w14:textId="77777777" w:rsidR="00FB27C7" w:rsidRPr="00132114" w:rsidRDefault="00FB27C7" w:rsidP="00863933">
      <w:pPr>
        <w:spacing w:before="120" w:after="120"/>
        <w:rPr>
          <w:rFonts w:ascii="Arial" w:hAnsi="Arial" w:cs="Arial"/>
          <w:sz w:val="19"/>
          <w:szCs w:val="19"/>
        </w:rPr>
      </w:pPr>
    </w:p>
    <w:p w14:paraId="3A56E263" w14:textId="77777777" w:rsidR="00977924" w:rsidRPr="00132114" w:rsidRDefault="00977924">
      <w:pPr>
        <w:rPr>
          <w:rFonts w:ascii="Arial" w:eastAsiaTheme="majorEastAsia" w:hAnsi="Arial" w:cs="Arial"/>
          <w:b/>
          <w:bCs/>
          <w:color w:val="FFFFFF" w:themeColor="background1"/>
          <w:sz w:val="32"/>
          <w:szCs w:val="26"/>
        </w:rPr>
      </w:pPr>
      <w:r w:rsidRPr="00132114">
        <w:rPr>
          <w:rFonts w:ascii="Arial" w:hAnsi="Arial" w:cs="Arial"/>
        </w:rPr>
        <w:br w:type="page"/>
      </w:r>
    </w:p>
    <w:p w14:paraId="3237B786" w14:textId="77777777" w:rsidR="000D36F6" w:rsidRPr="00132114" w:rsidRDefault="000D36F6" w:rsidP="00B0399B">
      <w:pPr>
        <w:pStyle w:val="Heading2"/>
      </w:pPr>
      <w:bookmarkStart w:id="766" w:name="_Toc501091537"/>
      <w:r w:rsidRPr="00132114">
        <w:lastRenderedPageBreak/>
        <w:t>Floors</w:t>
      </w:r>
      <w:bookmarkEnd w:id="766"/>
    </w:p>
    <w:p w14:paraId="1E885511" w14:textId="77777777" w:rsidR="000D36F6" w:rsidRPr="00132114" w:rsidRDefault="000D36F6" w:rsidP="000D36F6">
      <w:pPr>
        <w:spacing w:after="0"/>
        <w:rPr>
          <w:rFonts w:ascii="Arial" w:hAnsi="Arial" w:cs="Arial"/>
          <w:sz w:val="4"/>
          <w:szCs w:val="4"/>
        </w:rPr>
      </w:pPr>
    </w:p>
    <w:tbl>
      <w:tblPr>
        <w:tblW w:w="1077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7370"/>
        <w:gridCol w:w="1984"/>
      </w:tblGrid>
      <w:tr w:rsidR="000D36F6" w:rsidRPr="00132114" w14:paraId="49C14B8B" w14:textId="77777777" w:rsidTr="006B6B8A">
        <w:trPr>
          <w:tblHeader/>
        </w:trPr>
        <w:tc>
          <w:tcPr>
            <w:tcW w:w="1417" w:type="dxa"/>
            <w:tcBorders>
              <w:top w:val="single" w:sz="4" w:space="0" w:color="auto"/>
              <w:bottom w:val="single" w:sz="4" w:space="0" w:color="auto"/>
              <w:right w:val="single" w:sz="4" w:space="0" w:color="auto"/>
            </w:tcBorders>
            <w:shd w:val="clear" w:color="auto" w:fill="0296D9"/>
          </w:tcPr>
          <w:p w14:paraId="6F34284B" w14:textId="77777777" w:rsidR="000D36F6" w:rsidRPr="00132114" w:rsidRDefault="000D36F6" w:rsidP="000D36F6">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3EFAAB26" w14:textId="77777777" w:rsidR="000D36F6" w:rsidRPr="00132114" w:rsidRDefault="000D36F6" w:rsidP="000D36F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3184ABD8" w14:textId="77777777" w:rsidR="000D36F6" w:rsidRPr="00132114" w:rsidRDefault="000D36F6" w:rsidP="000D36F6">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D97161" w:rsidRPr="00132114" w14:paraId="0A094A44" w14:textId="77777777" w:rsidTr="00490404">
        <w:tc>
          <w:tcPr>
            <w:tcW w:w="1417" w:type="dxa"/>
            <w:vMerge w:val="restart"/>
            <w:tcBorders>
              <w:top w:val="single" w:sz="4" w:space="0" w:color="auto"/>
              <w:right w:val="single" w:sz="4" w:space="0" w:color="auto"/>
            </w:tcBorders>
          </w:tcPr>
          <w:p w14:paraId="177BF7AE" w14:textId="77777777" w:rsidR="00D97161" w:rsidRPr="00132114" w:rsidRDefault="00D97161" w:rsidP="000D36F6">
            <w:pPr>
              <w:spacing w:before="120" w:after="120" w:line="240" w:lineRule="auto"/>
              <w:rPr>
                <w:rFonts w:ascii="Arial" w:hAnsi="Arial" w:cs="Arial"/>
                <w:sz w:val="19"/>
                <w:szCs w:val="19"/>
              </w:rPr>
            </w:pPr>
            <w:r w:rsidRPr="00132114">
              <w:rPr>
                <w:rFonts w:ascii="Arial" w:hAnsi="Arial" w:cs="Arial"/>
                <w:sz w:val="19"/>
                <w:szCs w:val="19"/>
              </w:rPr>
              <w:t xml:space="preserve">Floor </w:t>
            </w:r>
            <w:r w:rsidRPr="00132114">
              <w:rPr>
                <w:rFonts w:ascii="Arial" w:hAnsi="Arial" w:cs="Arial"/>
                <w:sz w:val="21"/>
                <w:szCs w:val="21"/>
              </w:rPr>
              <w:t>Surfaces</w:t>
            </w:r>
          </w:p>
        </w:tc>
        <w:tc>
          <w:tcPr>
            <w:tcW w:w="7370" w:type="dxa"/>
            <w:tcBorders>
              <w:top w:val="single" w:sz="4" w:space="0" w:color="auto"/>
              <w:left w:val="single" w:sz="4" w:space="0" w:color="auto"/>
              <w:bottom w:val="dotted" w:sz="4" w:space="0" w:color="BFBFBF" w:themeColor="background1" w:themeShade="BF"/>
              <w:right w:val="single" w:sz="4" w:space="0" w:color="auto"/>
            </w:tcBorders>
          </w:tcPr>
          <w:p w14:paraId="09D97C12" w14:textId="77777777" w:rsidR="00D97161" w:rsidRPr="00132114" w:rsidRDefault="00D97161" w:rsidP="000D36F6">
            <w:pPr>
              <w:spacing w:before="120" w:after="120" w:line="240" w:lineRule="auto"/>
              <w:rPr>
                <w:rFonts w:ascii="Arial" w:hAnsi="Arial" w:cs="Arial"/>
                <w:sz w:val="19"/>
                <w:szCs w:val="19"/>
              </w:rPr>
            </w:pPr>
            <w:r w:rsidRPr="00132114">
              <w:rPr>
                <w:rFonts w:ascii="Arial" w:hAnsi="Arial" w:cs="Arial"/>
                <w:sz w:val="19"/>
                <w:szCs w:val="19"/>
              </w:rPr>
              <w:t>All floor coverings shall be firm, even and slip resistant, and feature a level transition between abutting surfaces. (A maximum vertical tolerance of 5mm between abutting surfaces is allowable provided the lip is rounded or bevelled.)</w:t>
            </w:r>
          </w:p>
        </w:tc>
        <w:tc>
          <w:tcPr>
            <w:tcW w:w="1984" w:type="dxa"/>
            <w:tcBorders>
              <w:top w:val="single" w:sz="4" w:space="0" w:color="auto"/>
              <w:left w:val="single" w:sz="4" w:space="0" w:color="auto"/>
              <w:bottom w:val="dotted" w:sz="4" w:space="0" w:color="BFBFBF" w:themeColor="background1" w:themeShade="BF"/>
              <w:right w:val="single" w:sz="4" w:space="0" w:color="auto"/>
            </w:tcBorders>
          </w:tcPr>
          <w:p w14:paraId="7779784E" w14:textId="77777777" w:rsidR="00D97161" w:rsidRPr="00132114" w:rsidRDefault="00D97161" w:rsidP="00D97161">
            <w:pPr>
              <w:spacing w:before="120" w:after="120"/>
              <w:rPr>
                <w:rFonts w:ascii="Arial" w:hAnsi="Arial" w:cs="Arial"/>
                <w:sz w:val="19"/>
                <w:szCs w:val="19"/>
              </w:rPr>
            </w:pPr>
            <w:r w:rsidRPr="00132114">
              <w:rPr>
                <w:rFonts w:ascii="Arial" w:hAnsi="Arial" w:cs="Arial"/>
                <w:sz w:val="19"/>
                <w:szCs w:val="19"/>
              </w:rPr>
              <w:t>LHDG 15 (Platinum)</w:t>
            </w:r>
          </w:p>
        </w:tc>
      </w:tr>
      <w:tr w:rsidR="00D97161" w:rsidRPr="00132114" w14:paraId="73640740" w14:textId="77777777" w:rsidTr="00490404">
        <w:tc>
          <w:tcPr>
            <w:tcW w:w="1417" w:type="dxa"/>
            <w:vMerge/>
            <w:tcBorders>
              <w:bottom w:val="nil"/>
              <w:right w:val="single" w:sz="4" w:space="0" w:color="auto"/>
            </w:tcBorders>
          </w:tcPr>
          <w:p w14:paraId="2172C4FB" w14:textId="77777777" w:rsidR="00D97161" w:rsidRPr="00132114" w:rsidRDefault="00D97161" w:rsidP="00B04145">
            <w:pPr>
              <w:spacing w:before="120" w:after="120" w:line="240" w:lineRule="auto"/>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4AFBA674" w14:textId="77777777" w:rsidR="00D97161" w:rsidRPr="00132114" w:rsidRDefault="00D97161" w:rsidP="000D36F6">
            <w:pPr>
              <w:spacing w:before="120" w:after="120" w:line="240" w:lineRule="auto"/>
              <w:rPr>
                <w:rFonts w:ascii="Arial" w:hAnsi="Arial" w:cs="Arial"/>
                <w:sz w:val="19"/>
                <w:szCs w:val="19"/>
              </w:rPr>
            </w:pPr>
            <w:r w:rsidRPr="00132114">
              <w:rPr>
                <w:rFonts w:ascii="Arial" w:hAnsi="Arial" w:cs="Arial"/>
                <w:sz w:val="19"/>
                <w:szCs w:val="19"/>
              </w:rPr>
              <w:t>Floor finishes shall be durable and easily cleaned. Provide non-absorbent flooring to toilets, bathrooms and bedrooms.</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332D7EBE" w14:textId="77777777" w:rsidR="00D97161" w:rsidRPr="00132114" w:rsidRDefault="00D97161" w:rsidP="000D36F6">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0D36F6" w:rsidRPr="00132114" w14:paraId="6FED90EA" w14:textId="77777777" w:rsidTr="006B6B8A">
        <w:tc>
          <w:tcPr>
            <w:tcW w:w="1417" w:type="dxa"/>
            <w:tcBorders>
              <w:top w:val="nil"/>
              <w:bottom w:val="nil"/>
              <w:right w:val="single" w:sz="4" w:space="0" w:color="auto"/>
            </w:tcBorders>
          </w:tcPr>
          <w:p w14:paraId="5F772659" w14:textId="77777777" w:rsidR="000D36F6" w:rsidRPr="00132114" w:rsidRDefault="000D36F6" w:rsidP="000D36F6">
            <w:pPr>
              <w:spacing w:before="120" w:after="120" w:line="240" w:lineRule="auto"/>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79070729" w14:textId="3398D4C4" w:rsidR="000D36F6" w:rsidRPr="00132114" w:rsidRDefault="000D36F6" w:rsidP="000D36F6">
            <w:pPr>
              <w:spacing w:before="120" w:after="120" w:line="240" w:lineRule="auto"/>
              <w:rPr>
                <w:rFonts w:ascii="Arial" w:hAnsi="Arial" w:cs="Arial"/>
                <w:sz w:val="19"/>
                <w:szCs w:val="19"/>
              </w:rPr>
            </w:pPr>
            <w:r w:rsidRPr="00132114">
              <w:rPr>
                <w:rFonts w:ascii="Arial" w:hAnsi="Arial" w:cs="Arial"/>
                <w:sz w:val="19"/>
                <w:szCs w:val="19"/>
              </w:rPr>
              <w:t xml:space="preserve">Provide floor finishes that are domestic in appearance.  </w:t>
            </w:r>
            <w:r w:rsidR="00241BBC" w:rsidRPr="00132114">
              <w:rPr>
                <w:rFonts w:ascii="Arial" w:hAnsi="Arial" w:cs="Arial"/>
                <w:sz w:val="19"/>
                <w:szCs w:val="19"/>
              </w:rPr>
              <w:t>Note:</w:t>
            </w:r>
          </w:p>
          <w:p w14:paraId="1DAAA024" w14:textId="77777777" w:rsidR="000D36F6" w:rsidRPr="00132114" w:rsidRDefault="000D36F6" w:rsidP="00241BBC">
            <w:pPr>
              <w:pStyle w:val="ListParagraph"/>
              <w:numPr>
                <w:ilvl w:val="0"/>
                <w:numId w:val="38"/>
              </w:numPr>
              <w:spacing w:before="120" w:after="120" w:line="240" w:lineRule="auto"/>
              <w:contextualSpacing w:val="0"/>
              <w:rPr>
                <w:rFonts w:ascii="Arial" w:hAnsi="Arial" w:cs="Arial"/>
                <w:sz w:val="19"/>
                <w:szCs w:val="19"/>
              </w:rPr>
            </w:pPr>
            <w:r w:rsidRPr="00132114">
              <w:rPr>
                <w:rFonts w:ascii="Arial" w:hAnsi="Arial" w:cs="Arial"/>
                <w:sz w:val="19"/>
                <w:szCs w:val="19"/>
              </w:rPr>
              <w:t>Floating floors or laminated flooring shall not be used for durability reasons.</w:t>
            </w:r>
          </w:p>
          <w:p w14:paraId="35CE3C73" w14:textId="77777777" w:rsidR="000D36F6" w:rsidRPr="00132114" w:rsidRDefault="000D36F6" w:rsidP="00241BBC">
            <w:pPr>
              <w:pStyle w:val="ListParagraph"/>
              <w:numPr>
                <w:ilvl w:val="0"/>
                <w:numId w:val="38"/>
              </w:numPr>
              <w:spacing w:before="120" w:after="120" w:line="240" w:lineRule="auto"/>
              <w:contextualSpacing w:val="0"/>
              <w:rPr>
                <w:rFonts w:ascii="Arial" w:hAnsi="Arial" w:cs="Arial"/>
                <w:sz w:val="19"/>
                <w:szCs w:val="19"/>
              </w:rPr>
            </w:pPr>
            <w:r w:rsidRPr="00132114">
              <w:rPr>
                <w:rFonts w:ascii="Arial" w:hAnsi="Arial" w:cs="Arial"/>
                <w:sz w:val="19"/>
                <w:szCs w:val="19"/>
              </w:rPr>
              <w:t>Where vinyl type products are specified, avoid the selection of vinyl with a hospitalised or institutional appearance.</w:t>
            </w:r>
          </w:p>
          <w:p w14:paraId="43F1EA88" w14:textId="77777777" w:rsidR="000D36F6" w:rsidRPr="00132114" w:rsidRDefault="000D36F6" w:rsidP="00241BBC">
            <w:pPr>
              <w:pStyle w:val="ListParagraph"/>
              <w:numPr>
                <w:ilvl w:val="0"/>
                <w:numId w:val="38"/>
              </w:numPr>
              <w:spacing w:before="120" w:after="120" w:line="240" w:lineRule="auto"/>
              <w:contextualSpacing w:val="0"/>
              <w:rPr>
                <w:rFonts w:ascii="Arial" w:hAnsi="Arial" w:cs="Arial"/>
                <w:sz w:val="19"/>
                <w:szCs w:val="19"/>
              </w:rPr>
            </w:pPr>
            <w:r w:rsidRPr="00132114">
              <w:rPr>
                <w:rFonts w:ascii="Arial" w:hAnsi="Arial" w:cs="Arial"/>
                <w:sz w:val="19"/>
                <w:szCs w:val="19"/>
              </w:rPr>
              <w:t>Carpet is not a preferred option.</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32BF4CAE"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0D36F6" w:rsidRPr="00132114" w14:paraId="19C42CF3" w14:textId="77777777" w:rsidTr="006B6B8A">
        <w:tc>
          <w:tcPr>
            <w:tcW w:w="1417" w:type="dxa"/>
            <w:tcBorders>
              <w:top w:val="single" w:sz="4" w:space="0" w:color="auto"/>
              <w:bottom w:val="nil"/>
              <w:right w:val="single" w:sz="4" w:space="0" w:color="auto"/>
            </w:tcBorders>
          </w:tcPr>
          <w:p w14:paraId="07DD5BD2"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sz w:val="19"/>
                <w:szCs w:val="19"/>
              </w:rPr>
              <w:t>Bathrooms</w:t>
            </w:r>
          </w:p>
        </w:tc>
        <w:tc>
          <w:tcPr>
            <w:tcW w:w="7370" w:type="dxa"/>
            <w:tcBorders>
              <w:top w:val="single" w:sz="4" w:space="0" w:color="auto"/>
              <w:left w:val="single" w:sz="4" w:space="0" w:color="auto"/>
              <w:bottom w:val="nil"/>
              <w:right w:val="single" w:sz="4" w:space="0" w:color="auto"/>
            </w:tcBorders>
          </w:tcPr>
          <w:p w14:paraId="52182FAD"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sz w:val="19"/>
                <w:szCs w:val="19"/>
              </w:rPr>
              <w:t xml:space="preserve">The slip resistance of all internal &amp; external floor surfaces shall achieve a ‘Pendulum Classification W or V’ (using AS 4586 Classification 2004) or ‘Pendulum Classification P4 or P5’ (using AS 4586 Classification 2013) and ‘BPN’ greater or equal to 45 (using Slider 96) using a Wet Pendulum Testing method – Refer following table. </w:t>
            </w:r>
          </w:p>
        </w:tc>
        <w:tc>
          <w:tcPr>
            <w:tcW w:w="1984" w:type="dxa"/>
            <w:tcBorders>
              <w:top w:val="single" w:sz="4" w:space="0" w:color="auto"/>
              <w:left w:val="single" w:sz="4" w:space="0" w:color="auto"/>
              <w:bottom w:val="nil"/>
              <w:right w:val="single" w:sz="4" w:space="0" w:color="auto"/>
            </w:tcBorders>
          </w:tcPr>
          <w:p w14:paraId="04E9D605"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0D36F6" w:rsidRPr="00132114" w14:paraId="6FC4EE86" w14:textId="77777777" w:rsidTr="006B6B8A">
        <w:tc>
          <w:tcPr>
            <w:tcW w:w="1417" w:type="dxa"/>
            <w:tcBorders>
              <w:top w:val="nil"/>
              <w:bottom w:val="nil"/>
              <w:right w:val="single" w:sz="4" w:space="0" w:color="auto"/>
            </w:tcBorders>
          </w:tcPr>
          <w:p w14:paraId="15FD236C" w14:textId="77777777" w:rsidR="000D36F6" w:rsidRPr="00132114" w:rsidRDefault="000D36F6" w:rsidP="000D36F6">
            <w:pPr>
              <w:spacing w:before="120" w:after="120" w:line="240" w:lineRule="auto"/>
              <w:rPr>
                <w:rFonts w:ascii="Arial" w:hAnsi="Arial" w:cs="Arial"/>
              </w:rPr>
            </w:pPr>
          </w:p>
        </w:tc>
        <w:tc>
          <w:tcPr>
            <w:tcW w:w="7370" w:type="dxa"/>
            <w:tcBorders>
              <w:top w:val="nil"/>
              <w:left w:val="single" w:sz="4" w:space="0" w:color="auto"/>
              <w:bottom w:val="dotted" w:sz="4" w:space="0" w:color="BFBFBF" w:themeColor="background1" w:themeShade="BF"/>
              <w:right w:val="single" w:sz="4" w:space="0" w:color="auto"/>
            </w:tcBorders>
          </w:tcPr>
          <w:p w14:paraId="2B44A21B" w14:textId="77777777" w:rsidR="000D36F6" w:rsidRPr="00132114" w:rsidRDefault="000D36F6" w:rsidP="000D36F6">
            <w:pPr>
              <w:spacing w:before="120" w:after="120" w:line="240" w:lineRule="auto"/>
              <w:rPr>
                <w:rFonts w:ascii="Arial" w:hAnsi="Arial" w:cs="Arial"/>
                <w:sz w:val="19"/>
                <w:szCs w:val="19"/>
              </w:rPr>
            </w:pPr>
            <w:r w:rsidRPr="00132114">
              <w:rPr>
                <w:rFonts w:ascii="Arial" w:hAnsi="Arial" w:cs="Arial"/>
                <w:noProof/>
                <w:lang w:eastAsia="en-AU"/>
              </w:rPr>
              <w:drawing>
                <wp:inline distT="0" distB="0" distL="0" distR="0" wp14:anchorId="26E388B6" wp14:editId="02007262">
                  <wp:extent cx="4611600" cy="24732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1600" cy="2473200"/>
                          </a:xfrm>
                          <a:prstGeom prst="rect">
                            <a:avLst/>
                          </a:prstGeom>
                          <a:noFill/>
                          <a:ln>
                            <a:noFill/>
                          </a:ln>
                        </pic:spPr>
                      </pic:pic>
                    </a:graphicData>
                  </a:graphic>
                </wp:inline>
              </w:drawing>
            </w:r>
          </w:p>
        </w:tc>
        <w:tc>
          <w:tcPr>
            <w:tcW w:w="1984" w:type="dxa"/>
            <w:tcBorders>
              <w:top w:val="nil"/>
              <w:left w:val="single" w:sz="4" w:space="0" w:color="auto"/>
              <w:bottom w:val="dotted" w:sz="4" w:space="0" w:color="BFBFBF" w:themeColor="background1" w:themeShade="BF"/>
              <w:right w:val="single" w:sz="4" w:space="0" w:color="auto"/>
            </w:tcBorders>
          </w:tcPr>
          <w:p w14:paraId="030B9E4F" w14:textId="77777777" w:rsidR="000D36F6" w:rsidRPr="00132114" w:rsidRDefault="000D36F6" w:rsidP="000D36F6">
            <w:pPr>
              <w:spacing w:before="120" w:after="120" w:line="240" w:lineRule="auto"/>
              <w:rPr>
                <w:rFonts w:ascii="Arial" w:hAnsi="Arial" w:cs="Arial"/>
                <w:sz w:val="19"/>
                <w:szCs w:val="19"/>
              </w:rPr>
            </w:pPr>
          </w:p>
        </w:tc>
      </w:tr>
      <w:tr w:rsidR="002D68E6" w:rsidRPr="00132114" w14:paraId="0BC64284" w14:textId="77777777" w:rsidTr="006B6B8A">
        <w:tc>
          <w:tcPr>
            <w:tcW w:w="1417" w:type="dxa"/>
            <w:tcBorders>
              <w:top w:val="nil"/>
              <w:left w:val="single" w:sz="4" w:space="0" w:color="auto"/>
              <w:bottom w:val="nil"/>
              <w:right w:val="single" w:sz="4" w:space="0" w:color="auto"/>
            </w:tcBorders>
          </w:tcPr>
          <w:p w14:paraId="70FF82DD" w14:textId="77777777" w:rsidR="002D68E6" w:rsidRPr="00132114" w:rsidRDefault="002D68E6" w:rsidP="00AD6840">
            <w:pPr>
              <w:spacing w:before="120" w:after="120" w:line="240" w:lineRule="auto"/>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154C56B1" w14:textId="77777777" w:rsidR="002D68E6" w:rsidRPr="00132114" w:rsidRDefault="002D68E6" w:rsidP="002D68E6">
            <w:pPr>
              <w:spacing w:before="120" w:after="120" w:line="240" w:lineRule="auto"/>
              <w:rPr>
                <w:rFonts w:ascii="Arial" w:hAnsi="Arial" w:cs="Arial"/>
              </w:rPr>
            </w:pPr>
            <w:r w:rsidRPr="00132114">
              <w:rPr>
                <w:rFonts w:ascii="Arial" w:hAnsi="Arial" w:cs="Arial"/>
                <w:sz w:val="19"/>
                <w:szCs w:val="19"/>
              </w:rPr>
              <w:t xml:space="preserve">The floor shall be </w:t>
            </w:r>
            <w:proofErr w:type="spellStart"/>
            <w:r w:rsidRPr="00132114">
              <w:rPr>
                <w:rFonts w:ascii="Arial" w:hAnsi="Arial" w:cs="Arial"/>
                <w:sz w:val="19"/>
                <w:szCs w:val="19"/>
              </w:rPr>
              <w:t>stepless</w:t>
            </w:r>
            <w:proofErr w:type="spellEnd"/>
            <w:r w:rsidRPr="00132114">
              <w:rPr>
                <w:rFonts w:ascii="Arial" w:hAnsi="Arial" w:cs="Arial"/>
                <w:sz w:val="19"/>
                <w:szCs w:val="19"/>
              </w:rPr>
              <w:t xml:space="preserve"> at the shower recess and self-draining at a grade between 1:60 and 1:80 (falling away from the shower seat).</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2CA68843" w14:textId="77777777" w:rsidR="002D68E6" w:rsidRPr="00132114" w:rsidRDefault="002D68E6" w:rsidP="00AD6840">
            <w:pPr>
              <w:spacing w:before="120" w:after="120" w:line="240" w:lineRule="auto"/>
              <w:rPr>
                <w:rFonts w:ascii="Arial" w:hAnsi="Arial" w:cs="Arial"/>
                <w:sz w:val="19"/>
                <w:szCs w:val="19"/>
              </w:rPr>
            </w:pPr>
            <w:r w:rsidRPr="00132114">
              <w:rPr>
                <w:rFonts w:ascii="Arial" w:hAnsi="Arial" w:cs="Arial"/>
                <w:sz w:val="19"/>
                <w:szCs w:val="19"/>
              </w:rPr>
              <w:t>AS 1428.1 (2009) Clause 15.5.2</w:t>
            </w:r>
          </w:p>
        </w:tc>
      </w:tr>
      <w:tr w:rsidR="002D68E6" w:rsidRPr="00132114" w14:paraId="1B927BA8" w14:textId="77777777" w:rsidTr="006B6B8A">
        <w:tc>
          <w:tcPr>
            <w:tcW w:w="1417" w:type="dxa"/>
            <w:tcBorders>
              <w:top w:val="nil"/>
              <w:left w:val="single" w:sz="4" w:space="0" w:color="auto"/>
              <w:bottom w:val="nil"/>
              <w:right w:val="single" w:sz="4" w:space="0" w:color="auto"/>
            </w:tcBorders>
          </w:tcPr>
          <w:p w14:paraId="4FF28311" w14:textId="77777777" w:rsidR="002D68E6" w:rsidRPr="00132114" w:rsidRDefault="002D68E6" w:rsidP="00AD6840">
            <w:pPr>
              <w:spacing w:before="120" w:after="120" w:line="240" w:lineRule="auto"/>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259AF719" w14:textId="77777777" w:rsidR="002D68E6" w:rsidRPr="00132114" w:rsidRDefault="002D68E6" w:rsidP="00AD6840">
            <w:pPr>
              <w:spacing w:before="120" w:after="120" w:line="240" w:lineRule="auto"/>
              <w:rPr>
                <w:rFonts w:ascii="Arial" w:hAnsi="Arial" w:cs="Arial"/>
              </w:rPr>
            </w:pPr>
            <w:r w:rsidRPr="00132114">
              <w:rPr>
                <w:rFonts w:ascii="Arial" w:hAnsi="Arial" w:cs="Arial"/>
                <w:sz w:val="19"/>
                <w:szCs w:val="19"/>
              </w:rPr>
              <w:t>The remainder of the bathroom floor shall grade between 1:80 and 1:100</w:t>
            </w:r>
          </w:p>
        </w:tc>
        <w:tc>
          <w:tcPr>
            <w:tcW w:w="1984" w:type="dxa"/>
            <w:tcBorders>
              <w:top w:val="dotted" w:sz="4" w:space="0" w:color="BFBFBF" w:themeColor="background1" w:themeShade="BF"/>
              <w:left w:val="single" w:sz="4" w:space="0" w:color="auto"/>
              <w:bottom w:val="dotted" w:sz="4" w:space="0" w:color="BFBFBF" w:themeColor="background1" w:themeShade="BF"/>
              <w:right w:val="single" w:sz="4" w:space="0" w:color="auto"/>
            </w:tcBorders>
          </w:tcPr>
          <w:p w14:paraId="45063E57" w14:textId="77777777" w:rsidR="002D68E6" w:rsidRPr="00132114" w:rsidRDefault="002D68E6" w:rsidP="00AD6840">
            <w:pPr>
              <w:spacing w:before="120" w:after="120" w:line="240" w:lineRule="auto"/>
              <w:rPr>
                <w:rFonts w:ascii="Arial" w:hAnsi="Arial" w:cs="Arial"/>
                <w:sz w:val="19"/>
                <w:szCs w:val="19"/>
              </w:rPr>
            </w:pPr>
            <w:r w:rsidRPr="00132114">
              <w:rPr>
                <w:rFonts w:ascii="Arial" w:hAnsi="Arial" w:cs="Arial"/>
                <w:sz w:val="19"/>
                <w:szCs w:val="19"/>
              </w:rPr>
              <w:t>AS 1428.1 (2009) Clause 15.5.2 (d)</w:t>
            </w:r>
          </w:p>
        </w:tc>
      </w:tr>
      <w:tr w:rsidR="002D68E6" w:rsidRPr="00132114" w14:paraId="6D35B16F" w14:textId="77777777" w:rsidTr="00B0399B">
        <w:tc>
          <w:tcPr>
            <w:tcW w:w="1417" w:type="dxa"/>
            <w:tcBorders>
              <w:top w:val="nil"/>
              <w:left w:val="single" w:sz="4" w:space="0" w:color="auto"/>
              <w:bottom w:val="single" w:sz="4" w:space="0" w:color="auto"/>
              <w:right w:val="single" w:sz="4" w:space="0" w:color="auto"/>
            </w:tcBorders>
          </w:tcPr>
          <w:p w14:paraId="5D9E8CA9" w14:textId="77777777" w:rsidR="002D68E6" w:rsidRPr="00132114" w:rsidRDefault="002D68E6" w:rsidP="00AD6840">
            <w:pPr>
              <w:spacing w:before="120" w:after="120" w:line="240" w:lineRule="auto"/>
              <w:rPr>
                <w:rFonts w:ascii="Arial" w:hAnsi="Arial" w:cs="Arial"/>
                <w:sz w:val="19"/>
                <w:szCs w:val="19"/>
              </w:rPr>
            </w:pPr>
          </w:p>
        </w:tc>
        <w:tc>
          <w:tcPr>
            <w:tcW w:w="7370" w:type="dxa"/>
            <w:tcBorders>
              <w:top w:val="dotted" w:sz="4" w:space="0" w:color="BFBFBF" w:themeColor="background1" w:themeShade="BF"/>
              <w:left w:val="single" w:sz="4" w:space="0" w:color="auto"/>
              <w:bottom w:val="single" w:sz="4" w:space="0" w:color="auto"/>
              <w:right w:val="single" w:sz="4" w:space="0" w:color="auto"/>
            </w:tcBorders>
          </w:tcPr>
          <w:p w14:paraId="268704D1" w14:textId="77777777" w:rsidR="002D68E6" w:rsidRPr="00132114" w:rsidRDefault="002D68E6" w:rsidP="00AD6840">
            <w:pPr>
              <w:spacing w:before="120" w:after="120" w:line="240" w:lineRule="auto"/>
              <w:rPr>
                <w:rFonts w:ascii="Arial" w:hAnsi="Arial" w:cs="Arial"/>
                <w:sz w:val="19"/>
                <w:szCs w:val="19"/>
              </w:rPr>
            </w:pPr>
            <w:r w:rsidRPr="00132114">
              <w:rPr>
                <w:rFonts w:ascii="Arial" w:hAnsi="Arial" w:cs="Arial"/>
                <w:sz w:val="19"/>
                <w:szCs w:val="19"/>
              </w:rPr>
              <w:t>Vinyl floors shall be coved at all perimeter wall junctions and joinery kick rails using a coving bead</w:t>
            </w:r>
            <w:r w:rsidR="006F09A9" w:rsidRPr="00132114">
              <w:rPr>
                <w:rFonts w:ascii="Arial" w:hAnsi="Arial" w:cs="Arial"/>
                <w:sz w:val="19"/>
                <w:szCs w:val="19"/>
              </w:rPr>
              <w:t>,</w:t>
            </w:r>
            <w:r w:rsidRPr="00132114">
              <w:rPr>
                <w:rFonts w:ascii="Arial" w:hAnsi="Arial" w:cs="Arial"/>
                <w:sz w:val="19"/>
                <w:szCs w:val="19"/>
              </w:rPr>
              <w:t xml:space="preserve"> with the bottom row of wall tiles overlapped on top of the vinyl (with junction silicon sealed behind the tile).</w:t>
            </w:r>
          </w:p>
        </w:tc>
        <w:tc>
          <w:tcPr>
            <w:tcW w:w="1984" w:type="dxa"/>
            <w:tcBorders>
              <w:top w:val="dotted" w:sz="4" w:space="0" w:color="BFBFBF" w:themeColor="background1" w:themeShade="BF"/>
              <w:left w:val="single" w:sz="4" w:space="0" w:color="auto"/>
              <w:bottom w:val="single" w:sz="4" w:space="0" w:color="auto"/>
              <w:right w:val="single" w:sz="4" w:space="0" w:color="auto"/>
            </w:tcBorders>
          </w:tcPr>
          <w:p w14:paraId="24D07C1A" w14:textId="77777777" w:rsidR="002D68E6" w:rsidRPr="00132114" w:rsidRDefault="002D68E6" w:rsidP="00AD6840">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2D68E6" w:rsidRPr="00132114" w14:paraId="532DCFE2" w14:textId="77777777" w:rsidTr="00B0399B">
        <w:tc>
          <w:tcPr>
            <w:tcW w:w="1417" w:type="dxa"/>
            <w:tcBorders>
              <w:top w:val="single" w:sz="4" w:space="0" w:color="auto"/>
              <w:bottom w:val="single" w:sz="4" w:space="0" w:color="auto"/>
              <w:right w:val="single" w:sz="4" w:space="0" w:color="auto"/>
            </w:tcBorders>
          </w:tcPr>
          <w:p w14:paraId="3FE4CDCF" w14:textId="77777777" w:rsidR="002D68E6" w:rsidRPr="00132114" w:rsidRDefault="002D68E6" w:rsidP="000D36F6">
            <w:pPr>
              <w:spacing w:before="120" w:after="120"/>
              <w:rPr>
                <w:rFonts w:ascii="Arial" w:hAnsi="Arial" w:cs="Arial"/>
                <w:sz w:val="19"/>
                <w:szCs w:val="19"/>
              </w:rPr>
            </w:pPr>
            <w:r w:rsidRPr="00132114">
              <w:rPr>
                <w:rFonts w:ascii="Arial" w:hAnsi="Arial" w:cs="Arial"/>
                <w:sz w:val="19"/>
                <w:szCs w:val="19"/>
              </w:rPr>
              <w:t>Kitchens</w:t>
            </w:r>
          </w:p>
        </w:tc>
        <w:tc>
          <w:tcPr>
            <w:tcW w:w="7370" w:type="dxa"/>
            <w:tcBorders>
              <w:top w:val="single" w:sz="4" w:space="0" w:color="auto"/>
              <w:left w:val="single" w:sz="4" w:space="0" w:color="auto"/>
              <w:bottom w:val="single" w:sz="4" w:space="0" w:color="auto"/>
              <w:right w:val="single" w:sz="4" w:space="0" w:color="auto"/>
            </w:tcBorders>
          </w:tcPr>
          <w:p w14:paraId="47B859FC" w14:textId="77777777" w:rsidR="002D68E6" w:rsidRPr="00132114" w:rsidRDefault="002D68E6" w:rsidP="000D36F6">
            <w:pPr>
              <w:spacing w:before="120" w:after="120" w:line="240" w:lineRule="auto"/>
              <w:rPr>
                <w:rFonts w:ascii="Arial" w:hAnsi="Arial" w:cs="Arial"/>
                <w:sz w:val="19"/>
                <w:szCs w:val="19"/>
              </w:rPr>
            </w:pPr>
            <w:r w:rsidRPr="00132114">
              <w:rPr>
                <w:rFonts w:ascii="Arial" w:hAnsi="Arial" w:cs="Arial"/>
                <w:sz w:val="19"/>
                <w:szCs w:val="19"/>
              </w:rPr>
              <w:t>Floor finishes shall extend under kitchen cabinetry to enable cupboards to be moved without affecting the flooring.</w:t>
            </w:r>
            <w:r w:rsidR="00D97161" w:rsidRPr="00132114">
              <w:rPr>
                <w:rFonts w:ascii="Arial" w:hAnsi="Arial" w:cs="Arial"/>
                <w:sz w:val="19"/>
                <w:szCs w:val="19"/>
              </w:rPr>
              <w:t xml:space="preserve">  Where fixtures cannot be easily removed, e.g. ovens which are built-in, the floor finishes should not be continued.</w:t>
            </w:r>
          </w:p>
        </w:tc>
        <w:tc>
          <w:tcPr>
            <w:tcW w:w="1984" w:type="dxa"/>
            <w:tcBorders>
              <w:top w:val="single" w:sz="4" w:space="0" w:color="auto"/>
              <w:left w:val="single" w:sz="4" w:space="0" w:color="auto"/>
              <w:bottom w:val="single" w:sz="4" w:space="0" w:color="auto"/>
              <w:right w:val="single" w:sz="4" w:space="0" w:color="auto"/>
            </w:tcBorders>
          </w:tcPr>
          <w:p w14:paraId="066105F2" w14:textId="77777777" w:rsidR="002D68E6" w:rsidRPr="00132114" w:rsidRDefault="002D68E6" w:rsidP="00D97161">
            <w:pPr>
              <w:spacing w:before="120" w:after="120"/>
              <w:rPr>
                <w:rFonts w:ascii="Arial" w:hAnsi="Arial" w:cs="Arial"/>
                <w:sz w:val="19"/>
                <w:szCs w:val="19"/>
              </w:rPr>
            </w:pPr>
            <w:r w:rsidRPr="00132114">
              <w:rPr>
                <w:rFonts w:ascii="Arial" w:hAnsi="Arial" w:cs="Arial"/>
                <w:sz w:val="19"/>
                <w:szCs w:val="19"/>
              </w:rPr>
              <w:t xml:space="preserve">LHDG </w:t>
            </w:r>
            <w:r w:rsidR="00D97161" w:rsidRPr="00132114">
              <w:rPr>
                <w:rFonts w:ascii="Arial" w:hAnsi="Arial" w:cs="Arial"/>
                <w:sz w:val="19"/>
                <w:szCs w:val="19"/>
              </w:rPr>
              <w:t xml:space="preserve">8 </w:t>
            </w:r>
            <w:r w:rsidRPr="00132114">
              <w:rPr>
                <w:rFonts w:ascii="Arial" w:hAnsi="Arial" w:cs="Arial"/>
                <w:sz w:val="19"/>
                <w:szCs w:val="19"/>
              </w:rPr>
              <w:t>(Platinum)</w:t>
            </w:r>
          </w:p>
        </w:tc>
      </w:tr>
    </w:tbl>
    <w:p w14:paraId="1F8CE912" w14:textId="77777777" w:rsidR="000D36F6" w:rsidRPr="00132114" w:rsidRDefault="000D36F6" w:rsidP="00863933">
      <w:pPr>
        <w:spacing w:before="120" w:after="120"/>
        <w:rPr>
          <w:rFonts w:ascii="Arial" w:hAnsi="Arial" w:cs="Arial"/>
          <w:sz w:val="19"/>
          <w:szCs w:val="19"/>
        </w:rPr>
      </w:pPr>
    </w:p>
    <w:p w14:paraId="7BD61474" w14:textId="77777777" w:rsidR="00621463" w:rsidRPr="00132114" w:rsidRDefault="00621463">
      <w:pPr>
        <w:rPr>
          <w:rFonts w:ascii="Arial" w:hAnsi="Arial" w:cs="Arial"/>
        </w:rPr>
      </w:pPr>
      <w:bookmarkStart w:id="767" w:name="_Toc421717141"/>
      <w:r w:rsidRPr="00132114">
        <w:rPr>
          <w:rFonts w:ascii="Arial" w:hAnsi="Arial" w:cs="Arial"/>
          <w:caps/>
        </w:rPr>
        <w:br w:type="page"/>
      </w:r>
    </w:p>
    <w:bookmarkStart w:id="768" w:name="_Toc458763915"/>
    <w:bookmarkStart w:id="769" w:name="_Toc458773982"/>
    <w:bookmarkStart w:id="770" w:name="_Toc458774111"/>
    <w:bookmarkStart w:id="771" w:name="_Toc418514302"/>
    <w:bookmarkStart w:id="772" w:name="_Toc418574705"/>
    <w:bookmarkStart w:id="773" w:name="_Toc418575858"/>
    <w:bookmarkStart w:id="774" w:name="_Toc418576140"/>
    <w:bookmarkStart w:id="775" w:name="_Toc418748635"/>
    <w:bookmarkStart w:id="776" w:name="_Toc421628284"/>
    <w:bookmarkStart w:id="777" w:name="_Toc421714783"/>
    <w:bookmarkStart w:id="778" w:name="_Toc421715153"/>
    <w:bookmarkStart w:id="779" w:name="_Toc421715522"/>
    <w:bookmarkStart w:id="780" w:name="_Toc421715891"/>
    <w:bookmarkStart w:id="781" w:name="_Toc421778298"/>
    <w:bookmarkStart w:id="782" w:name="_Toc421778657"/>
    <w:bookmarkStart w:id="783" w:name="_Toc421781609"/>
    <w:bookmarkStart w:id="784" w:name="_Toc421788197"/>
    <w:bookmarkStart w:id="785" w:name="_Toc418514308"/>
    <w:bookmarkStart w:id="786" w:name="_Toc418574711"/>
    <w:bookmarkStart w:id="787" w:name="_Toc418575864"/>
    <w:bookmarkStart w:id="788" w:name="_Toc418576146"/>
    <w:bookmarkStart w:id="789" w:name="_Toc418748641"/>
    <w:bookmarkStart w:id="790" w:name="_Toc421628290"/>
    <w:bookmarkStart w:id="791" w:name="_Toc421714789"/>
    <w:bookmarkStart w:id="792" w:name="_Toc421715159"/>
    <w:bookmarkStart w:id="793" w:name="_Toc421715528"/>
    <w:bookmarkStart w:id="794" w:name="_Toc421715897"/>
    <w:bookmarkStart w:id="795" w:name="_Toc421778304"/>
    <w:bookmarkStart w:id="796" w:name="_Toc421778663"/>
    <w:bookmarkStart w:id="797" w:name="_Toc421781615"/>
    <w:bookmarkStart w:id="798" w:name="_Toc421788203"/>
    <w:bookmarkStart w:id="799" w:name="_Toc418514318"/>
    <w:bookmarkStart w:id="800" w:name="_Toc418574721"/>
    <w:bookmarkStart w:id="801" w:name="_Toc418575874"/>
    <w:bookmarkStart w:id="802" w:name="_Toc418576156"/>
    <w:bookmarkStart w:id="803" w:name="_Toc418748651"/>
    <w:bookmarkStart w:id="804" w:name="_Toc421628300"/>
    <w:bookmarkStart w:id="805" w:name="_Toc421714799"/>
    <w:bookmarkStart w:id="806" w:name="_Toc421715169"/>
    <w:bookmarkStart w:id="807" w:name="_Toc421715538"/>
    <w:bookmarkStart w:id="808" w:name="_Toc421715907"/>
    <w:bookmarkStart w:id="809" w:name="_Toc421778314"/>
    <w:bookmarkStart w:id="810" w:name="_Toc421778673"/>
    <w:bookmarkStart w:id="811" w:name="_Toc421781625"/>
    <w:bookmarkStart w:id="812" w:name="_Toc421788213"/>
    <w:bookmarkStart w:id="813" w:name="_Toc418514323"/>
    <w:bookmarkStart w:id="814" w:name="_Toc418574726"/>
    <w:bookmarkStart w:id="815" w:name="_Toc418575879"/>
    <w:bookmarkStart w:id="816" w:name="_Toc418576161"/>
    <w:bookmarkStart w:id="817" w:name="_Toc418748656"/>
    <w:bookmarkStart w:id="818" w:name="_Toc421628305"/>
    <w:bookmarkStart w:id="819" w:name="_Toc421714804"/>
    <w:bookmarkStart w:id="820" w:name="_Toc421715174"/>
    <w:bookmarkStart w:id="821" w:name="_Toc421715543"/>
    <w:bookmarkStart w:id="822" w:name="_Toc421715912"/>
    <w:bookmarkStart w:id="823" w:name="_Toc421778319"/>
    <w:bookmarkStart w:id="824" w:name="_Toc421778678"/>
    <w:bookmarkStart w:id="825" w:name="_Toc421781630"/>
    <w:bookmarkStart w:id="826" w:name="_Toc421788218"/>
    <w:bookmarkStart w:id="827" w:name="_Toc418514328"/>
    <w:bookmarkStart w:id="828" w:name="_Toc418574731"/>
    <w:bookmarkStart w:id="829" w:name="_Toc418575884"/>
    <w:bookmarkStart w:id="830" w:name="_Toc418576166"/>
    <w:bookmarkStart w:id="831" w:name="_Toc418748661"/>
    <w:bookmarkStart w:id="832" w:name="_Toc421628310"/>
    <w:bookmarkStart w:id="833" w:name="_Toc421714809"/>
    <w:bookmarkStart w:id="834" w:name="_Toc421715179"/>
    <w:bookmarkStart w:id="835" w:name="_Toc421715548"/>
    <w:bookmarkStart w:id="836" w:name="_Toc421715917"/>
    <w:bookmarkStart w:id="837" w:name="_Toc421778324"/>
    <w:bookmarkStart w:id="838" w:name="_Toc421778683"/>
    <w:bookmarkStart w:id="839" w:name="_Toc421781635"/>
    <w:bookmarkStart w:id="840" w:name="_Toc421788223"/>
    <w:bookmarkStart w:id="841" w:name="_Toc418514333"/>
    <w:bookmarkStart w:id="842" w:name="_Toc418574736"/>
    <w:bookmarkStart w:id="843" w:name="_Toc418575889"/>
    <w:bookmarkStart w:id="844" w:name="_Toc418576171"/>
    <w:bookmarkStart w:id="845" w:name="_Toc418748666"/>
    <w:bookmarkStart w:id="846" w:name="_Toc421628315"/>
    <w:bookmarkStart w:id="847" w:name="_Toc421714814"/>
    <w:bookmarkStart w:id="848" w:name="_Toc421715184"/>
    <w:bookmarkStart w:id="849" w:name="_Toc421715553"/>
    <w:bookmarkStart w:id="850" w:name="_Toc421715922"/>
    <w:bookmarkStart w:id="851" w:name="_Toc421778329"/>
    <w:bookmarkStart w:id="852" w:name="_Toc421778688"/>
    <w:bookmarkStart w:id="853" w:name="_Toc421781640"/>
    <w:bookmarkStart w:id="854" w:name="_Toc421788228"/>
    <w:bookmarkStart w:id="855" w:name="_Toc418514338"/>
    <w:bookmarkStart w:id="856" w:name="_Toc418574741"/>
    <w:bookmarkStart w:id="857" w:name="_Toc418575894"/>
    <w:bookmarkStart w:id="858" w:name="_Toc418576176"/>
    <w:bookmarkStart w:id="859" w:name="_Toc418748671"/>
    <w:bookmarkStart w:id="860" w:name="_Toc421628320"/>
    <w:bookmarkStart w:id="861" w:name="_Toc421714819"/>
    <w:bookmarkStart w:id="862" w:name="_Toc421715189"/>
    <w:bookmarkStart w:id="863" w:name="_Toc421715558"/>
    <w:bookmarkStart w:id="864" w:name="_Toc421715927"/>
    <w:bookmarkStart w:id="865" w:name="_Toc421778334"/>
    <w:bookmarkStart w:id="866" w:name="_Toc421778693"/>
    <w:bookmarkStart w:id="867" w:name="_Toc421781645"/>
    <w:bookmarkStart w:id="868" w:name="_Toc421788233"/>
    <w:bookmarkStart w:id="869" w:name="_Toc418514343"/>
    <w:bookmarkStart w:id="870" w:name="_Toc418574746"/>
    <w:bookmarkStart w:id="871" w:name="_Toc418575899"/>
    <w:bookmarkStart w:id="872" w:name="_Toc418576181"/>
    <w:bookmarkStart w:id="873" w:name="_Toc418748676"/>
    <w:bookmarkStart w:id="874" w:name="_Toc421628325"/>
    <w:bookmarkStart w:id="875" w:name="_Toc421714824"/>
    <w:bookmarkStart w:id="876" w:name="_Toc421715194"/>
    <w:bookmarkStart w:id="877" w:name="_Toc421715563"/>
    <w:bookmarkStart w:id="878" w:name="_Toc421715932"/>
    <w:bookmarkStart w:id="879" w:name="_Toc421778339"/>
    <w:bookmarkStart w:id="880" w:name="_Toc421778698"/>
    <w:bookmarkStart w:id="881" w:name="_Toc421781650"/>
    <w:bookmarkStart w:id="882" w:name="_Toc421788238"/>
    <w:bookmarkStart w:id="883" w:name="_Toc418514348"/>
    <w:bookmarkStart w:id="884" w:name="_Toc418574751"/>
    <w:bookmarkStart w:id="885" w:name="_Toc418575904"/>
    <w:bookmarkStart w:id="886" w:name="_Toc418576186"/>
    <w:bookmarkStart w:id="887" w:name="_Toc418748681"/>
    <w:bookmarkStart w:id="888" w:name="_Toc421628330"/>
    <w:bookmarkStart w:id="889" w:name="_Toc421714829"/>
    <w:bookmarkStart w:id="890" w:name="_Toc421715199"/>
    <w:bookmarkStart w:id="891" w:name="_Toc421715568"/>
    <w:bookmarkStart w:id="892" w:name="_Toc421715937"/>
    <w:bookmarkStart w:id="893" w:name="_Toc421778344"/>
    <w:bookmarkStart w:id="894" w:name="_Toc421778703"/>
    <w:bookmarkStart w:id="895" w:name="_Toc421781655"/>
    <w:bookmarkStart w:id="896" w:name="_Toc421788243"/>
    <w:bookmarkStart w:id="897" w:name="_Toc418514353"/>
    <w:bookmarkStart w:id="898" w:name="_Toc418574756"/>
    <w:bookmarkStart w:id="899" w:name="_Toc418575909"/>
    <w:bookmarkStart w:id="900" w:name="_Toc418576191"/>
    <w:bookmarkStart w:id="901" w:name="_Toc418748686"/>
    <w:bookmarkStart w:id="902" w:name="_Toc421628335"/>
    <w:bookmarkStart w:id="903" w:name="_Toc421714834"/>
    <w:bookmarkStart w:id="904" w:name="_Toc421715204"/>
    <w:bookmarkStart w:id="905" w:name="_Toc421715573"/>
    <w:bookmarkStart w:id="906" w:name="_Toc421715942"/>
    <w:bookmarkStart w:id="907" w:name="_Toc421778349"/>
    <w:bookmarkStart w:id="908" w:name="_Toc421778708"/>
    <w:bookmarkStart w:id="909" w:name="_Toc421781660"/>
    <w:bookmarkStart w:id="910" w:name="_Toc421788248"/>
    <w:bookmarkStart w:id="911" w:name="_Toc418514358"/>
    <w:bookmarkStart w:id="912" w:name="_Toc418574761"/>
    <w:bookmarkStart w:id="913" w:name="_Toc418575914"/>
    <w:bookmarkStart w:id="914" w:name="_Toc418576196"/>
    <w:bookmarkStart w:id="915" w:name="_Toc418748691"/>
    <w:bookmarkStart w:id="916" w:name="_Toc421628340"/>
    <w:bookmarkStart w:id="917" w:name="_Toc421714839"/>
    <w:bookmarkStart w:id="918" w:name="_Toc421715209"/>
    <w:bookmarkStart w:id="919" w:name="_Toc421715578"/>
    <w:bookmarkStart w:id="920" w:name="_Toc421715947"/>
    <w:bookmarkStart w:id="921" w:name="_Toc421778354"/>
    <w:bookmarkStart w:id="922" w:name="_Toc421778713"/>
    <w:bookmarkStart w:id="923" w:name="_Toc421781665"/>
    <w:bookmarkStart w:id="924" w:name="_Toc421788253"/>
    <w:bookmarkStart w:id="925" w:name="_Toc418514364"/>
    <w:bookmarkStart w:id="926" w:name="_Toc418574767"/>
    <w:bookmarkStart w:id="927" w:name="_Toc418575920"/>
    <w:bookmarkStart w:id="928" w:name="_Toc418576202"/>
    <w:bookmarkStart w:id="929" w:name="_Toc418748697"/>
    <w:bookmarkStart w:id="930" w:name="_Toc421628346"/>
    <w:bookmarkStart w:id="931" w:name="_Toc421714845"/>
    <w:bookmarkStart w:id="932" w:name="_Toc421715215"/>
    <w:bookmarkStart w:id="933" w:name="_Toc421715584"/>
    <w:bookmarkStart w:id="934" w:name="_Toc421715953"/>
    <w:bookmarkStart w:id="935" w:name="_Toc421778360"/>
    <w:bookmarkStart w:id="936" w:name="_Toc421778719"/>
    <w:bookmarkStart w:id="937" w:name="_Toc421781671"/>
    <w:bookmarkStart w:id="938" w:name="_Toc421788259"/>
    <w:bookmarkStart w:id="939" w:name="_Toc418514374"/>
    <w:bookmarkStart w:id="940" w:name="_Toc418574777"/>
    <w:bookmarkStart w:id="941" w:name="_Toc418575930"/>
    <w:bookmarkStart w:id="942" w:name="_Toc418576212"/>
    <w:bookmarkStart w:id="943" w:name="_Toc418748707"/>
    <w:bookmarkStart w:id="944" w:name="_Toc421628356"/>
    <w:bookmarkStart w:id="945" w:name="_Toc421714855"/>
    <w:bookmarkStart w:id="946" w:name="_Toc421715225"/>
    <w:bookmarkStart w:id="947" w:name="_Toc421715594"/>
    <w:bookmarkStart w:id="948" w:name="_Toc421715963"/>
    <w:bookmarkStart w:id="949" w:name="_Toc421778370"/>
    <w:bookmarkStart w:id="950" w:name="_Toc421778729"/>
    <w:bookmarkStart w:id="951" w:name="_Toc421781681"/>
    <w:bookmarkStart w:id="952" w:name="_Toc421788269"/>
    <w:bookmarkStart w:id="953" w:name="_Toc418514379"/>
    <w:bookmarkStart w:id="954" w:name="_Toc418574782"/>
    <w:bookmarkStart w:id="955" w:name="_Toc418575935"/>
    <w:bookmarkStart w:id="956" w:name="_Toc418576217"/>
    <w:bookmarkStart w:id="957" w:name="_Toc418748712"/>
    <w:bookmarkStart w:id="958" w:name="_Toc421628361"/>
    <w:bookmarkStart w:id="959" w:name="_Toc421714860"/>
    <w:bookmarkStart w:id="960" w:name="_Toc421715230"/>
    <w:bookmarkStart w:id="961" w:name="_Toc421715599"/>
    <w:bookmarkStart w:id="962" w:name="_Toc421715968"/>
    <w:bookmarkStart w:id="963" w:name="_Toc421778375"/>
    <w:bookmarkStart w:id="964" w:name="_Toc421778734"/>
    <w:bookmarkStart w:id="965" w:name="_Toc421781686"/>
    <w:bookmarkStart w:id="966" w:name="_Toc421788274"/>
    <w:bookmarkStart w:id="967" w:name="_Toc418514389"/>
    <w:bookmarkStart w:id="968" w:name="_Toc418574792"/>
    <w:bookmarkStart w:id="969" w:name="_Toc418575945"/>
    <w:bookmarkStart w:id="970" w:name="_Toc418576227"/>
    <w:bookmarkStart w:id="971" w:name="_Toc418748722"/>
    <w:bookmarkStart w:id="972" w:name="_Toc421628371"/>
    <w:bookmarkStart w:id="973" w:name="_Toc421714870"/>
    <w:bookmarkStart w:id="974" w:name="_Toc421715240"/>
    <w:bookmarkStart w:id="975" w:name="_Toc421715609"/>
    <w:bookmarkStart w:id="976" w:name="_Toc421715978"/>
    <w:bookmarkStart w:id="977" w:name="_Toc421778385"/>
    <w:bookmarkStart w:id="978" w:name="_Toc421778744"/>
    <w:bookmarkStart w:id="979" w:name="_Toc421781696"/>
    <w:bookmarkStart w:id="980" w:name="_Toc421788284"/>
    <w:bookmarkStart w:id="981" w:name="_Toc418514394"/>
    <w:bookmarkStart w:id="982" w:name="_Toc418574797"/>
    <w:bookmarkStart w:id="983" w:name="_Toc418575950"/>
    <w:bookmarkStart w:id="984" w:name="_Toc418576232"/>
    <w:bookmarkStart w:id="985" w:name="_Toc418748727"/>
    <w:bookmarkStart w:id="986" w:name="_Toc421628376"/>
    <w:bookmarkStart w:id="987" w:name="_Toc421714875"/>
    <w:bookmarkStart w:id="988" w:name="_Toc421715245"/>
    <w:bookmarkStart w:id="989" w:name="_Toc421715614"/>
    <w:bookmarkStart w:id="990" w:name="_Toc421715983"/>
    <w:bookmarkStart w:id="991" w:name="_Toc421778390"/>
    <w:bookmarkStart w:id="992" w:name="_Toc421778749"/>
    <w:bookmarkStart w:id="993" w:name="_Toc421781701"/>
    <w:bookmarkStart w:id="994" w:name="_Toc421788289"/>
    <w:bookmarkStart w:id="995" w:name="_Toc418514399"/>
    <w:bookmarkStart w:id="996" w:name="_Toc418574802"/>
    <w:bookmarkStart w:id="997" w:name="_Toc418575955"/>
    <w:bookmarkStart w:id="998" w:name="_Toc418576237"/>
    <w:bookmarkStart w:id="999" w:name="_Toc418748732"/>
    <w:bookmarkStart w:id="1000" w:name="_Toc421628381"/>
    <w:bookmarkStart w:id="1001" w:name="_Toc421714880"/>
    <w:bookmarkStart w:id="1002" w:name="_Toc421715250"/>
    <w:bookmarkStart w:id="1003" w:name="_Toc421715619"/>
    <w:bookmarkStart w:id="1004" w:name="_Toc421715988"/>
    <w:bookmarkStart w:id="1005" w:name="_Toc421778395"/>
    <w:bookmarkStart w:id="1006" w:name="_Toc421778754"/>
    <w:bookmarkStart w:id="1007" w:name="_Toc421781706"/>
    <w:bookmarkStart w:id="1008" w:name="_Toc421788294"/>
    <w:bookmarkStart w:id="1009" w:name="_Toc418514404"/>
    <w:bookmarkStart w:id="1010" w:name="_Toc418574807"/>
    <w:bookmarkStart w:id="1011" w:name="_Toc418575960"/>
    <w:bookmarkStart w:id="1012" w:name="_Toc418576242"/>
    <w:bookmarkStart w:id="1013" w:name="_Toc418748737"/>
    <w:bookmarkStart w:id="1014" w:name="_Toc421628386"/>
    <w:bookmarkStart w:id="1015" w:name="_Toc421714885"/>
    <w:bookmarkStart w:id="1016" w:name="_Toc421715255"/>
    <w:bookmarkStart w:id="1017" w:name="_Toc421715624"/>
    <w:bookmarkStart w:id="1018" w:name="_Toc421715993"/>
    <w:bookmarkStart w:id="1019" w:name="_Toc421778400"/>
    <w:bookmarkStart w:id="1020" w:name="_Toc421778759"/>
    <w:bookmarkStart w:id="1021" w:name="_Toc421781711"/>
    <w:bookmarkStart w:id="1022" w:name="_Toc421788299"/>
    <w:bookmarkStart w:id="1023" w:name="_Toc418514409"/>
    <w:bookmarkStart w:id="1024" w:name="_Toc418574812"/>
    <w:bookmarkStart w:id="1025" w:name="_Toc418575965"/>
    <w:bookmarkStart w:id="1026" w:name="_Toc418576247"/>
    <w:bookmarkStart w:id="1027" w:name="_Toc418748742"/>
    <w:bookmarkStart w:id="1028" w:name="_Toc421628391"/>
    <w:bookmarkStart w:id="1029" w:name="_Toc421714890"/>
    <w:bookmarkStart w:id="1030" w:name="_Toc421715260"/>
    <w:bookmarkStart w:id="1031" w:name="_Toc421715629"/>
    <w:bookmarkStart w:id="1032" w:name="_Toc421715998"/>
    <w:bookmarkStart w:id="1033" w:name="_Toc421778405"/>
    <w:bookmarkStart w:id="1034" w:name="_Toc421778764"/>
    <w:bookmarkStart w:id="1035" w:name="_Toc421781716"/>
    <w:bookmarkStart w:id="1036" w:name="_Toc421788304"/>
    <w:bookmarkStart w:id="1037" w:name="_Toc421717145"/>
    <w:bookmarkStart w:id="1038" w:name="_Toc501091538"/>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14:paraId="5EDB99D4" w14:textId="77777777" w:rsidR="00CE0F01" w:rsidRPr="00132114" w:rsidRDefault="002C12F3" w:rsidP="004B45B2">
      <w:pPr>
        <w:pStyle w:val="Heading1"/>
        <w:numPr>
          <w:ilvl w:val="0"/>
          <w:numId w:val="2"/>
        </w:numPr>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60640" behindDoc="1" locked="0" layoutInCell="1" allowOverlap="1" wp14:anchorId="6630B8EB" wp14:editId="76330CBA">
                <wp:simplePos x="0" y="0"/>
                <wp:positionH relativeFrom="column">
                  <wp:posOffset>-376555</wp:posOffset>
                </wp:positionH>
                <wp:positionV relativeFrom="paragraph">
                  <wp:posOffset>-524298</wp:posOffset>
                </wp:positionV>
                <wp:extent cx="7585075" cy="1089660"/>
                <wp:effectExtent l="0" t="0" r="0" b="0"/>
                <wp:wrapNone/>
                <wp:docPr id="3209"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2E2A6FE6" id="Rectangle 8" o:spid="_x0000_s1026" style="position:absolute;margin-left:-29.65pt;margin-top:-41.3pt;width:597.25pt;height:85.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" stroked="f" strokeweight="2pt">
                <v:fill r:id="rId22" o:title="" recolor="t" rotate="t" type="frame"/>
                <v:path arrowok="t"/>
                <o:lock v:ext="edit" aspectratio="t"/>
              </v:rect>
            </w:pict>
          </mc:Fallback>
        </mc:AlternateContent>
      </w:r>
      <w:r w:rsidR="009E2111" w:rsidRPr="00132114">
        <w:rPr>
          <w:rFonts w:ascii="Arial" w:hAnsi="Arial" w:cs="Arial"/>
          <w:noProof/>
          <w:lang w:val="en-AU" w:eastAsia="en-AU"/>
        </w:rPr>
        <mc:AlternateContent>
          <mc:Choice Requires="wps">
            <w:drawing>
              <wp:anchor distT="0" distB="0" distL="114300" distR="114300" simplePos="0" relativeHeight="251714560" behindDoc="1" locked="0" layoutInCell="1" allowOverlap="1" wp14:anchorId="1F7C27FE" wp14:editId="79170ED1">
                <wp:simplePos x="0" y="0"/>
                <wp:positionH relativeFrom="column">
                  <wp:posOffset>-374650</wp:posOffset>
                </wp:positionH>
                <wp:positionV relativeFrom="paragraph">
                  <wp:posOffset>-431800</wp:posOffset>
                </wp:positionV>
                <wp:extent cx="6256800" cy="900000"/>
                <wp:effectExtent l="0" t="0" r="0" b="0"/>
                <wp:wrapNone/>
                <wp:docPr id="307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800" cy="90000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2733E0B7" id="Rectangle 8" o:spid="_x0000_s1026" style="position:absolute;margin-left:-29.5pt;margin-top:-34pt;width:492.65pt;height:70.8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" fillcolor="#212934" stroked="f" strokeweight="2pt">
                <v:path arrowok="t"/>
                <o:lock v:ext="edit" aspectratio="t"/>
              </v:rect>
            </w:pict>
          </mc:Fallback>
        </mc:AlternateContent>
      </w:r>
      <w:r w:rsidR="00CE0F01" w:rsidRPr="00132114">
        <w:rPr>
          <w:rFonts w:ascii="Arial" w:hAnsi="Arial" w:cs="Arial"/>
        </w:rPr>
        <w:t>Doors</w:t>
      </w:r>
      <w:r w:rsidR="00F543BB" w:rsidRPr="00132114">
        <w:rPr>
          <w:rFonts w:ascii="Arial" w:hAnsi="Arial" w:cs="Arial"/>
        </w:rPr>
        <w:t xml:space="preserve">, </w:t>
      </w:r>
      <w:r w:rsidR="00306F6D" w:rsidRPr="00132114">
        <w:rPr>
          <w:rFonts w:ascii="Arial" w:hAnsi="Arial" w:cs="Arial"/>
        </w:rPr>
        <w:t>Windows</w:t>
      </w:r>
      <w:r w:rsidR="00F543BB" w:rsidRPr="00132114">
        <w:rPr>
          <w:rFonts w:ascii="Arial" w:hAnsi="Arial" w:cs="Arial"/>
        </w:rPr>
        <w:t xml:space="preserve"> &amp; </w:t>
      </w:r>
      <w:r w:rsidR="0019393E" w:rsidRPr="00132114">
        <w:rPr>
          <w:rFonts w:ascii="Arial" w:hAnsi="Arial" w:cs="Arial"/>
        </w:rPr>
        <w:t>C</w:t>
      </w:r>
      <w:r w:rsidR="00F543BB" w:rsidRPr="00132114">
        <w:rPr>
          <w:rFonts w:ascii="Arial" w:hAnsi="Arial" w:cs="Arial"/>
        </w:rPr>
        <w:t>orridors</w:t>
      </w:r>
      <w:bookmarkEnd w:id="1037"/>
      <w:bookmarkEnd w:id="1038"/>
    </w:p>
    <w:p w14:paraId="29A9453D" w14:textId="77777777" w:rsidR="00BC2F63" w:rsidRPr="00132114" w:rsidRDefault="00BC2F63" w:rsidP="00BC2F63">
      <w:pPr>
        <w:rPr>
          <w:rFonts w:ascii="Arial" w:hAnsi="Arial" w:cs="Arial"/>
          <w:lang w:val="en-US"/>
        </w:rPr>
      </w:pPr>
    </w:p>
    <w:p w14:paraId="5DD20C3A" w14:textId="77777777" w:rsidR="002F663A" w:rsidRPr="00132114" w:rsidRDefault="002F663A" w:rsidP="00B0399B">
      <w:pPr>
        <w:pStyle w:val="Heading2"/>
      </w:pPr>
      <w:bookmarkStart w:id="1039" w:name="_Toc421717146"/>
      <w:bookmarkStart w:id="1040" w:name="_Toc501091539"/>
      <w:r w:rsidRPr="00132114">
        <w:t>Doors</w:t>
      </w:r>
      <w:bookmarkEnd w:id="1039"/>
      <w:bookmarkEnd w:id="1040"/>
    </w:p>
    <w:tbl>
      <w:tblPr>
        <w:tblW w:w="10879" w:type="dxa"/>
        <w:tblLayout w:type="fixed"/>
        <w:tblLook w:val="04A0" w:firstRow="1" w:lastRow="0" w:firstColumn="1" w:lastColumn="0" w:noHBand="0" w:noVBand="1"/>
      </w:tblPr>
      <w:tblGrid>
        <w:gridCol w:w="1525"/>
        <w:gridCol w:w="9354"/>
      </w:tblGrid>
      <w:tr w:rsidR="00DE3B91" w:rsidRPr="00132114" w14:paraId="29F7EF19" w14:textId="77777777" w:rsidTr="003C06B2">
        <w:tc>
          <w:tcPr>
            <w:tcW w:w="1525" w:type="dxa"/>
          </w:tcPr>
          <w:p w14:paraId="5E2BE975" w14:textId="77777777" w:rsidR="00DE3B91" w:rsidRPr="00132114" w:rsidRDefault="00DE3B91" w:rsidP="003C06B2">
            <w:pPr>
              <w:spacing w:after="0"/>
              <w:rPr>
                <w:rFonts w:ascii="Arial" w:hAnsi="Arial" w:cs="Arial"/>
                <w:sz w:val="20"/>
                <w:szCs w:val="20"/>
              </w:rPr>
            </w:pPr>
            <w:r w:rsidRPr="00132114">
              <w:rPr>
                <w:rFonts w:ascii="Arial" w:hAnsi="Arial" w:cs="Arial"/>
                <w:sz w:val="20"/>
                <w:szCs w:val="20"/>
              </w:rPr>
              <w:t>Performance Statement</w:t>
            </w:r>
          </w:p>
        </w:tc>
        <w:tc>
          <w:tcPr>
            <w:tcW w:w="9354" w:type="dxa"/>
          </w:tcPr>
          <w:p w14:paraId="55A805EB" w14:textId="77777777" w:rsidR="00DE3B91" w:rsidRPr="00132114" w:rsidRDefault="00DE3B91" w:rsidP="003C06B2">
            <w:pPr>
              <w:spacing w:after="0" w:line="240" w:lineRule="auto"/>
              <w:rPr>
                <w:rFonts w:ascii="Arial" w:hAnsi="Arial" w:cs="Arial"/>
                <w:b/>
                <w:i/>
                <w:sz w:val="20"/>
                <w:szCs w:val="20"/>
              </w:rPr>
            </w:pPr>
            <w:r w:rsidRPr="00132114">
              <w:rPr>
                <w:rFonts w:ascii="Arial" w:hAnsi="Arial" w:cs="Arial"/>
                <w:b/>
                <w:i/>
                <w:sz w:val="20"/>
                <w:szCs w:val="20"/>
              </w:rPr>
              <w:t>“A door that is cumber</w:t>
            </w:r>
            <w:r w:rsidR="00D47130" w:rsidRPr="00132114">
              <w:rPr>
                <w:rFonts w:ascii="Arial" w:hAnsi="Arial" w:cs="Arial"/>
                <w:b/>
                <w:i/>
                <w:sz w:val="20"/>
                <w:szCs w:val="20"/>
              </w:rPr>
              <w:t>some or difficult to open is</w:t>
            </w:r>
            <w:r w:rsidRPr="00132114">
              <w:rPr>
                <w:rFonts w:ascii="Arial" w:hAnsi="Arial" w:cs="Arial"/>
                <w:b/>
                <w:i/>
                <w:sz w:val="20"/>
                <w:szCs w:val="20"/>
              </w:rPr>
              <w:t xml:space="preserve"> an access barrier.  A door that is appropriately placed, designed and installed serves a useful purpose without compromising accessibility.”</w:t>
            </w:r>
          </w:p>
        </w:tc>
      </w:tr>
    </w:tbl>
    <w:p w14:paraId="279C6D0C" w14:textId="77777777" w:rsidR="00DE3B91" w:rsidRPr="00132114" w:rsidRDefault="00DE3B91" w:rsidP="003C06B2">
      <w:pPr>
        <w:spacing w:after="0"/>
        <w:rPr>
          <w:rFonts w:ascii="Arial" w:hAnsi="Arial" w:cs="Arial"/>
          <w:sz w:val="4"/>
          <w:szCs w:val="4"/>
        </w:rPr>
      </w:pPr>
    </w:p>
    <w:tbl>
      <w:tblPr>
        <w:tblW w:w="10771" w:type="dxa"/>
        <w:tblInd w:w="108" w:type="dxa"/>
        <w:tblLayout w:type="fixed"/>
        <w:tblLook w:val="04A0" w:firstRow="1" w:lastRow="0" w:firstColumn="1" w:lastColumn="0" w:noHBand="0" w:noVBand="1"/>
      </w:tblPr>
      <w:tblGrid>
        <w:gridCol w:w="1417"/>
        <w:gridCol w:w="7370"/>
        <w:gridCol w:w="1984"/>
      </w:tblGrid>
      <w:tr w:rsidR="00BD443B" w:rsidRPr="00132114" w14:paraId="5D60FCE8" w14:textId="77777777" w:rsidTr="006B6B8A">
        <w:trPr>
          <w:tblHeader/>
        </w:trPr>
        <w:tc>
          <w:tcPr>
            <w:tcW w:w="1417" w:type="dxa"/>
            <w:tcBorders>
              <w:top w:val="single" w:sz="4" w:space="0" w:color="auto"/>
              <w:left w:val="single" w:sz="4" w:space="0" w:color="auto"/>
              <w:bottom w:val="single" w:sz="4" w:space="0" w:color="auto"/>
              <w:right w:val="single" w:sz="4" w:space="0" w:color="auto"/>
            </w:tcBorders>
            <w:shd w:val="clear" w:color="auto" w:fill="0296D9"/>
          </w:tcPr>
          <w:p w14:paraId="37102C78" w14:textId="77777777" w:rsidR="00BD443B" w:rsidRPr="00132114" w:rsidRDefault="00BD443B" w:rsidP="00B23E55">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286B989" w14:textId="77777777" w:rsidR="00BD443B" w:rsidRPr="00132114" w:rsidRDefault="00BD443B" w:rsidP="001454A1">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05886A41" w14:textId="77777777" w:rsidR="00BD443B" w:rsidRPr="00132114" w:rsidRDefault="00BD443B" w:rsidP="001454A1">
            <w:pPr>
              <w:spacing w:before="120" w:after="120" w:line="240" w:lineRule="auto"/>
              <w:jc w:val="center"/>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53BA5746" w14:textId="77777777" w:rsidTr="006B6B8A">
        <w:tc>
          <w:tcPr>
            <w:tcW w:w="1417" w:type="dxa"/>
            <w:tcBorders>
              <w:top w:val="single" w:sz="4" w:space="0" w:color="auto"/>
              <w:left w:val="single" w:sz="4" w:space="0" w:color="auto"/>
              <w:right w:val="single" w:sz="4" w:space="0" w:color="auto"/>
            </w:tcBorders>
          </w:tcPr>
          <w:p w14:paraId="6CD33114" w14:textId="77777777" w:rsidR="00BD443B" w:rsidRPr="00132114" w:rsidRDefault="00BD443B" w:rsidP="00C265BE">
            <w:pPr>
              <w:spacing w:before="120" w:after="120" w:line="240" w:lineRule="auto"/>
              <w:rPr>
                <w:rFonts w:ascii="Arial" w:hAnsi="Arial" w:cs="Arial"/>
              </w:rPr>
            </w:pPr>
            <w:bookmarkStart w:id="1041" w:name="_Toc421717147"/>
            <w:r w:rsidRPr="00132114">
              <w:rPr>
                <w:rFonts w:ascii="Arial" w:hAnsi="Arial" w:cs="Arial"/>
              </w:rPr>
              <w:t xml:space="preserve">All </w:t>
            </w:r>
            <w:r w:rsidRPr="00132114">
              <w:rPr>
                <w:rFonts w:ascii="Arial" w:hAnsi="Arial" w:cs="Arial"/>
                <w:sz w:val="21"/>
                <w:szCs w:val="21"/>
              </w:rPr>
              <w:t>doors</w:t>
            </w:r>
            <w:bookmarkEnd w:id="1041"/>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7D0EB0E4" w14:textId="77777777" w:rsidR="00BD443B" w:rsidRPr="00132114" w:rsidRDefault="00BD443B" w:rsidP="001454A1">
            <w:pPr>
              <w:spacing w:before="120" w:after="120" w:line="240" w:lineRule="auto"/>
              <w:rPr>
                <w:rFonts w:ascii="Arial" w:hAnsi="Arial" w:cs="Arial"/>
                <w:sz w:val="19"/>
                <w:szCs w:val="19"/>
              </w:rPr>
            </w:pPr>
            <w:r w:rsidRPr="00132114">
              <w:rPr>
                <w:rFonts w:ascii="Arial" w:hAnsi="Arial" w:cs="Arial"/>
                <w:sz w:val="19"/>
                <w:szCs w:val="19"/>
              </w:rPr>
              <w:t>All doors shall have a level landing (</w:t>
            </w:r>
            <w:r w:rsidR="000C1E5A" w:rsidRPr="00132114">
              <w:rPr>
                <w:rFonts w:ascii="Arial" w:hAnsi="Arial" w:cs="Arial"/>
                <w:sz w:val="19"/>
                <w:szCs w:val="19"/>
              </w:rPr>
              <w:t xml:space="preserve">maximum </w:t>
            </w:r>
            <w:r w:rsidRPr="00132114">
              <w:rPr>
                <w:rFonts w:ascii="Arial" w:hAnsi="Arial" w:cs="Arial"/>
                <w:sz w:val="19"/>
                <w:szCs w:val="19"/>
              </w:rPr>
              <w:t>1:40) with sufficient level circulation space to allow for their operation</w:t>
            </w:r>
            <w:r w:rsidR="009D1ED7" w:rsidRPr="00132114">
              <w:rPr>
                <w:rFonts w:ascii="Arial" w:hAnsi="Arial" w:cs="Arial"/>
                <w:sz w:val="19"/>
                <w:szCs w:val="19"/>
              </w:rPr>
              <w:t>. Circulation spaces compliant with AS 1428.1 (2009) Clause 13.3 are strongly preferred where practically possible.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37A518EF" w14:textId="77777777" w:rsidR="00BD443B" w:rsidRPr="00132114" w:rsidRDefault="000C1E5A" w:rsidP="001454A1">
            <w:pPr>
              <w:spacing w:before="120" w:after="120" w:line="240" w:lineRule="auto"/>
              <w:rPr>
                <w:rFonts w:ascii="Arial" w:hAnsi="Arial" w:cs="Arial"/>
                <w:sz w:val="19"/>
                <w:szCs w:val="19"/>
              </w:rPr>
            </w:pPr>
            <w:r w:rsidRPr="00132114">
              <w:rPr>
                <w:rFonts w:ascii="Arial" w:hAnsi="Arial" w:cs="Arial"/>
                <w:sz w:val="19"/>
                <w:szCs w:val="19"/>
              </w:rPr>
              <w:t>AS 1428.1 (2009) Clause 13.3</w:t>
            </w:r>
          </w:p>
        </w:tc>
      </w:tr>
      <w:tr w:rsidR="009D1ED7" w:rsidRPr="00132114" w14:paraId="7E326A9B" w14:textId="77777777" w:rsidTr="006B6B8A">
        <w:tc>
          <w:tcPr>
            <w:tcW w:w="1417" w:type="dxa"/>
            <w:tcBorders>
              <w:left w:val="single" w:sz="4" w:space="0" w:color="auto"/>
              <w:right w:val="single" w:sz="4" w:space="0" w:color="auto"/>
            </w:tcBorders>
          </w:tcPr>
          <w:p w14:paraId="2EB2F917" w14:textId="77777777" w:rsidR="009D1ED7" w:rsidRPr="00132114" w:rsidRDefault="009D1ED7"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30AA6F9" w14:textId="77777777" w:rsidR="009D1ED7" w:rsidRPr="00132114" w:rsidRDefault="009D1ED7" w:rsidP="001454A1">
            <w:pPr>
              <w:spacing w:before="120" w:after="120" w:line="240" w:lineRule="auto"/>
              <w:rPr>
                <w:rFonts w:ascii="Arial" w:hAnsi="Arial" w:cs="Arial"/>
                <w:sz w:val="19"/>
                <w:szCs w:val="19"/>
              </w:rPr>
            </w:pPr>
            <w:r w:rsidRPr="00132114">
              <w:rPr>
                <w:rFonts w:ascii="Arial" w:hAnsi="Arial" w:cs="Arial"/>
                <w:color w:val="000000"/>
                <w:sz w:val="19"/>
                <w:szCs w:val="19"/>
              </w:rPr>
              <w:t>Doors shall be 950mm clear opening width (typically a 1020mm door is required). Please note that this requirement is in excess of LHA (Platinum) and AS</w:t>
            </w:r>
            <w:r w:rsidR="00D74FD8" w:rsidRPr="00132114">
              <w:rPr>
                <w:rFonts w:ascii="Arial" w:hAnsi="Arial" w:cs="Arial"/>
                <w:color w:val="000000"/>
                <w:sz w:val="19"/>
                <w:szCs w:val="19"/>
              </w:rPr>
              <w:t xml:space="preserve"> </w:t>
            </w:r>
            <w:r w:rsidRPr="00132114">
              <w:rPr>
                <w:rFonts w:ascii="Arial" w:hAnsi="Arial" w:cs="Arial"/>
                <w:color w:val="000000"/>
                <w:sz w:val="19"/>
                <w:szCs w:val="19"/>
              </w:rPr>
              <w:t>1428.1 (2009).</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AB45A19" w14:textId="5D289301" w:rsidR="009D1ED7" w:rsidRPr="00132114" w:rsidRDefault="006A4346" w:rsidP="009D1ED7">
            <w:pPr>
              <w:spacing w:before="120" w:after="120" w:line="240" w:lineRule="auto"/>
              <w:rPr>
                <w:rFonts w:ascii="Arial" w:hAnsi="Arial" w:cs="Arial"/>
                <w:color w:val="000000"/>
                <w:sz w:val="19"/>
                <w:szCs w:val="19"/>
              </w:rPr>
            </w:pPr>
            <w:r>
              <w:rPr>
                <w:rFonts w:ascii="Arial" w:hAnsi="Arial" w:cs="Arial"/>
                <w:color w:val="000000"/>
                <w:sz w:val="19"/>
                <w:szCs w:val="19"/>
              </w:rPr>
              <w:t>RIPL Requirement</w:t>
            </w:r>
          </w:p>
          <w:p w14:paraId="23F16167" w14:textId="77777777" w:rsidR="009D1ED7" w:rsidRPr="00132114" w:rsidRDefault="009D1ED7" w:rsidP="009D1ED7">
            <w:pPr>
              <w:spacing w:before="120" w:after="120" w:line="240" w:lineRule="auto"/>
              <w:rPr>
                <w:rFonts w:ascii="Arial" w:hAnsi="Arial" w:cs="Arial"/>
                <w:sz w:val="19"/>
                <w:szCs w:val="19"/>
              </w:rPr>
            </w:pPr>
          </w:p>
        </w:tc>
      </w:tr>
      <w:tr w:rsidR="00BD443B" w:rsidRPr="00132114" w14:paraId="0E7614C2" w14:textId="77777777" w:rsidTr="006B6B8A">
        <w:tc>
          <w:tcPr>
            <w:tcW w:w="1417" w:type="dxa"/>
            <w:tcBorders>
              <w:left w:val="single" w:sz="4" w:space="0" w:color="auto"/>
              <w:right w:val="single" w:sz="4" w:space="0" w:color="auto"/>
            </w:tcBorders>
          </w:tcPr>
          <w:p w14:paraId="65C301B9"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525F359" w14:textId="77777777" w:rsidR="00BD443B" w:rsidRPr="00132114" w:rsidRDefault="00BD443B" w:rsidP="001454A1">
            <w:pPr>
              <w:spacing w:before="120" w:after="120" w:line="240" w:lineRule="auto"/>
              <w:rPr>
                <w:rFonts w:ascii="Arial" w:hAnsi="Arial" w:cs="Arial"/>
                <w:sz w:val="19"/>
                <w:szCs w:val="19"/>
              </w:rPr>
            </w:pPr>
            <w:r w:rsidRPr="00132114">
              <w:rPr>
                <w:rFonts w:ascii="Arial" w:hAnsi="Arial" w:cs="Arial"/>
                <w:sz w:val="19"/>
                <w:szCs w:val="19"/>
              </w:rPr>
              <w:t>Where glazing panels are provided, the size and height of the panels shall allow for viewing by a wheelchair user</w:t>
            </w:r>
            <w:r w:rsidR="00D37674" w:rsidRPr="00132114">
              <w:rPr>
                <w:rFonts w:ascii="Arial" w:hAnsi="Arial" w:cs="Arial"/>
                <w:sz w:val="19"/>
                <w:szCs w:val="19"/>
              </w:rPr>
              <w:t>.</w:t>
            </w:r>
          </w:p>
          <w:p w14:paraId="1BF54858" w14:textId="77777777" w:rsidR="0080571F" w:rsidRPr="00132114" w:rsidRDefault="0080571F" w:rsidP="001454A1">
            <w:pPr>
              <w:spacing w:before="120" w:after="120" w:line="240" w:lineRule="auto"/>
              <w:rPr>
                <w:rFonts w:ascii="Arial" w:hAnsi="Arial" w:cs="Arial"/>
                <w:sz w:val="19"/>
                <w:szCs w:val="19"/>
              </w:rPr>
            </w:pPr>
            <w:r w:rsidRPr="00132114">
              <w:rPr>
                <w:rFonts w:ascii="Arial" w:hAnsi="Arial" w:cs="Arial"/>
                <w:sz w:val="19"/>
                <w:szCs w:val="19"/>
              </w:rPr>
              <w:t>Glazing panels at the main front entrance shall be obscured if an external camera and/or intercom is provided at the main entrance.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BE5157D" w14:textId="77777777" w:rsidR="00BD443B" w:rsidRPr="00132114" w:rsidRDefault="00AE08FB" w:rsidP="00306F6D">
            <w:pPr>
              <w:pStyle w:val="Revision"/>
              <w:spacing w:before="120" w:after="120"/>
              <w:rPr>
                <w:rFonts w:ascii="Arial" w:hAnsi="Arial" w:cs="Arial"/>
                <w:sz w:val="19"/>
                <w:szCs w:val="19"/>
              </w:rPr>
            </w:pPr>
            <w:r w:rsidRPr="00132114">
              <w:rPr>
                <w:rFonts w:ascii="Arial" w:hAnsi="Arial" w:cs="Arial"/>
                <w:color w:val="000000"/>
                <w:sz w:val="19"/>
                <w:szCs w:val="19"/>
              </w:rPr>
              <w:t>RIPL Requirement</w:t>
            </w:r>
          </w:p>
        </w:tc>
      </w:tr>
      <w:tr w:rsidR="00BD443B" w:rsidRPr="00132114" w14:paraId="53D24B02" w14:textId="77777777" w:rsidTr="006B6B8A">
        <w:tc>
          <w:tcPr>
            <w:tcW w:w="1417" w:type="dxa"/>
            <w:tcBorders>
              <w:left w:val="single" w:sz="4" w:space="0" w:color="auto"/>
              <w:right w:val="single" w:sz="4" w:space="0" w:color="auto"/>
            </w:tcBorders>
          </w:tcPr>
          <w:p w14:paraId="630720BB"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37F8000" w14:textId="77777777" w:rsidR="00BD443B" w:rsidRPr="00132114" w:rsidRDefault="00BD443B" w:rsidP="001454A1">
            <w:pPr>
              <w:spacing w:before="120" w:after="120" w:line="240" w:lineRule="auto"/>
              <w:rPr>
                <w:rFonts w:ascii="Arial" w:hAnsi="Arial" w:cs="Arial"/>
                <w:sz w:val="19"/>
                <w:szCs w:val="19"/>
              </w:rPr>
            </w:pPr>
            <w:r w:rsidRPr="00132114">
              <w:rPr>
                <w:rFonts w:ascii="Arial" w:hAnsi="Arial" w:cs="Arial"/>
                <w:sz w:val="19"/>
                <w:szCs w:val="19"/>
              </w:rPr>
              <w:t>Appropriate visual indication shall be installed to all frameless or fully glazed doors and windows capable of being mistaken for a doorway or opening</w:t>
            </w:r>
            <w:r w:rsidR="00D37674"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D5E4036" w14:textId="77777777" w:rsidR="00BD443B" w:rsidRPr="00132114" w:rsidRDefault="00AE08FB" w:rsidP="00306F6D">
            <w:pPr>
              <w:pStyle w:val="Revision"/>
              <w:spacing w:before="120" w:after="120"/>
              <w:rPr>
                <w:rFonts w:ascii="Arial" w:hAnsi="Arial" w:cs="Arial"/>
                <w:sz w:val="19"/>
                <w:szCs w:val="19"/>
              </w:rPr>
            </w:pPr>
            <w:r w:rsidRPr="00132114">
              <w:rPr>
                <w:rFonts w:ascii="Arial" w:hAnsi="Arial" w:cs="Arial"/>
                <w:color w:val="000000"/>
                <w:sz w:val="19"/>
                <w:szCs w:val="19"/>
              </w:rPr>
              <w:t>RIPL Requirement</w:t>
            </w:r>
          </w:p>
        </w:tc>
      </w:tr>
      <w:tr w:rsidR="00BD443B" w:rsidRPr="00132114" w14:paraId="5633A30B" w14:textId="77777777" w:rsidTr="006B6B8A">
        <w:tc>
          <w:tcPr>
            <w:tcW w:w="1417" w:type="dxa"/>
            <w:tcBorders>
              <w:left w:val="single" w:sz="4" w:space="0" w:color="auto"/>
              <w:right w:val="single" w:sz="4" w:space="0" w:color="auto"/>
            </w:tcBorders>
          </w:tcPr>
          <w:p w14:paraId="45945B13"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776CF73" w14:textId="77777777" w:rsidR="00BD443B" w:rsidRPr="00132114" w:rsidRDefault="00D37674" w:rsidP="001454A1">
            <w:pPr>
              <w:spacing w:before="120" w:after="120" w:line="240" w:lineRule="auto"/>
              <w:rPr>
                <w:rFonts w:ascii="Arial" w:hAnsi="Arial" w:cs="Arial"/>
                <w:sz w:val="19"/>
                <w:szCs w:val="19"/>
              </w:rPr>
            </w:pPr>
            <w:r w:rsidRPr="00132114">
              <w:rPr>
                <w:rFonts w:ascii="Arial" w:hAnsi="Arial" w:cs="Arial"/>
                <w:sz w:val="19"/>
                <w:szCs w:val="19"/>
              </w:rPr>
              <w:t>All doors shall</w:t>
            </w:r>
            <w:r w:rsidR="00BD443B" w:rsidRPr="00132114">
              <w:rPr>
                <w:rFonts w:ascii="Arial" w:hAnsi="Arial" w:cs="Arial"/>
                <w:sz w:val="19"/>
                <w:szCs w:val="19"/>
              </w:rPr>
              <w:t xml:space="preserve"> be of solid or semi-solid core construction</w:t>
            </w:r>
            <w:r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4017007" w14:textId="77777777" w:rsidR="00BD443B" w:rsidRPr="00132114" w:rsidRDefault="00AE08FB" w:rsidP="001454A1">
            <w:pPr>
              <w:spacing w:before="120" w:after="120" w:line="240" w:lineRule="auto"/>
              <w:rPr>
                <w:rFonts w:ascii="Arial" w:hAnsi="Arial" w:cs="Arial"/>
                <w:sz w:val="17"/>
                <w:szCs w:val="17"/>
              </w:rPr>
            </w:pPr>
            <w:r w:rsidRPr="00132114">
              <w:rPr>
                <w:rFonts w:ascii="Arial" w:hAnsi="Arial" w:cs="Arial"/>
                <w:color w:val="000000"/>
                <w:sz w:val="19"/>
                <w:szCs w:val="19"/>
              </w:rPr>
              <w:t>RIPL Requirement</w:t>
            </w:r>
          </w:p>
        </w:tc>
      </w:tr>
      <w:tr w:rsidR="00BD443B" w:rsidRPr="00132114" w14:paraId="4F61B011" w14:textId="77777777" w:rsidTr="006B6B8A">
        <w:tc>
          <w:tcPr>
            <w:tcW w:w="1417" w:type="dxa"/>
            <w:tcBorders>
              <w:left w:val="single" w:sz="4" w:space="0" w:color="auto"/>
              <w:right w:val="single" w:sz="4" w:space="0" w:color="auto"/>
            </w:tcBorders>
          </w:tcPr>
          <w:p w14:paraId="1602C96C"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3F5E158" w14:textId="044677E4" w:rsidR="00BD443B" w:rsidRPr="00132114" w:rsidRDefault="00B0399B" w:rsidP="00B0399B">
            <w:pPr>
              <w:spacing w:before="120" w:after="120"/>
              <w:rPr>
                <w:rFonts w:ascii="Arial" w:hAnsi="Arial" w:cs="Arial"/>
                <w:sz w:val="19"/>
                <w:szCs w:val="19"/>
              </w:rPr>
            </w:pPr>
            <w:r>
              <w:rPr>
                <w:rFonts w:ascii="Arial" w:hAnsi="Arial" w:cs="Arial"/>
                <w:sz w:val="19"/>
                <w:szCs w:val="19"/>
              </w:rPr>
              <w:t>When door closers are fitted, o</w:t>
            </w:r>
            <w:r w:rsidR="00BD443B" w:rsidRPr="00132114">
              <w:rPr>
                <w:rFonts w:ascii="Arial" w:hAnsi="Arial" w:cs="Arial"/>
                <w:sz w:val="19"/>
                <w:szCs w:val="19"/>
              </w:rPr>
              <w:t xml:space="preserve">perating forces to all doors shall meet the requirements of AS 1428.1 </w:t>
            </w:r>
            <w:r w:rsidR="00D1736A" w:rsidRPr="00132114">
              <w:rPr>
                <w:rFonts w:ascii="Arial" w:hAnsi="Arial" w:cs="Arial"/>
                <w:sz w:val="19"/>
                <w:szCs w:val="19"/>
              </w:rPr>
              <w:t>(</w:t>
            </w:r>
            <w:r w:rsidR="00BD443B" w:rsidRPr="00132114">
              <w:rPr>
                <w:rFonts w:ascii="Arial" w:hAnsi="Arial" w:cs="Arial"/>
                <w:sz w:val="19"/>
                <w:szCs w:val="19"/>
              </w:rPr>
              <w:t>2009</w:t>
            </w:r>
            <w:r w:rsidR="00D1736A" w:rsidRPr="00132114">
              <w:rPr>
                <w:rFonts w:ascii="Arial" w:hAnsi="Arial" w:cs="Arial"/>
                <w:sz w:val="19"/>
                <w:szCs w:val="19"/>
              </w:rPr>
              <w:t>)</w:t>
            </w:r>
            <w:r w:rsidR="00BD443B" w:rsidRPr="00132114">
              <w:rPr>
                <w:rFonts w:ascii="Arial" w:hAnsi="Arial" w:cs="Arial"/>
                <w:sz w:val="19"/>
                <w:szCs w:val="19"/>
              </w:rPr>
              <w:t xml:space="preserve"> Clause 13.5.2 (e).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AD2ADC9" w14:textId="77777777" w:rsidR="00BD443B" w:rsidRPr="00132114" w:rsidRDefault="00873604" w:rsidP="00B23E55">
            <w:pPr>
              <w:spacing w:before="120" w:after="120"/>
              <w:rPr>
                <w:rFonts w:ascii="Arial" w:hAnsi="Arial" w:cs="Arial"/>
                <w:sz w:val="17"/>
                <w:szCs w:val="17"/>
              </w:rPr>
            </w:pPr>
            <w:r w:rsidRPr="00132114">
              <w:rPr>
                <w:rFonts w:ascii="Arial" w:hAnsi="Arial" w:cs="Arial"/>
                <w:sz w:val="19"/>
                <w:szCs w:val="19"/>
              </w:rPr>
              <w:t>AS 1428.1 (2009) Clause 13.5.2 (e)</w:t>
            </w:r>
          </w:p>
        </w:tc>
      </w:tr>
      <w:tr w:rsidR="00BD443B" w:rsidRPr="00132114" w14:paraId="66CA7BB4" w14:textId="77777777" w:rsidTr="006B6B8A">
        <w:tc>
          <w:tcPr>
            <w:tcW w:w="1417" w:type="dxa"/>
            <w:tcBorders>
              <w:left w:val="single" w:sz="4" w:space="0" w:color="auto"/>
              <w:right w:val="single" w:sz="4" w:space="0" w:color="auto"/>
            </w:tcBorders>
          </w:tcPr>
          <w:p w14:paraId="71AC50EB"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AA931EA" w14:textId="77777777" w:rsidR="00BD443B" w:rsidRPr="00132114" w:rsidRDefault="00BD443B" w:rsidP="001454A1">
            <w:pPr>
              <w:spacing w:before="120" w:after="120" w:line="240" w:lineRule="auto"/>
              <w:rPr>
                <w:rFonts w:ascii="Arial" w:hAnsi="Arial" w:cs="Arial"/>
                <w:sz w:val="19"/>
                <w:szCs w:val="19"/>
              </w:rPr>
            </w:pPr>
            <w:r w:rsidRPr="00132114">
              <w:rPr>
                <w:rFonts w:ascii="Arial" w:hAnsi="Arial" w:cs="Arial"/>
                <w:sz w:val="19"/>
                <w:szCs w:val="19"/>
              </w:rPr>
              <w:t>Provide door stops to swing doors</w:t>
            </w:r>
            <w:r w:rsidR="00C7377F"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7ECE999" w14:textId="77777777" w:rsidR="00BD443B" w:rsidRPr="00132114" w:rsidRDefault="00AE08FB" w:rsidP="001454A1">
            <w:pPr>
              <w:spacing w:before="120" w:after="120" w:line="240" w:lineRule="auto"/>
              <w:rPr>
                <w:rFonts w:ascii="Arial" w:hAnsi="Arial" w:cs="Arial"/>
                <w:sz w:val="17"/>
                <w:szCs w:val="17"/>
              </w:rPr>
            </w:pPr>
            <w:r w:rsidRPr="00132114">
              <w:rPr>
                <w:rFonts w:ascii="Arial" w:hAnsi="Arial" w:cs="Arial"/>
                <w:color w:val="000000"/>
                <w:sz w:val="19"/>
                <w:szCs w:val="19"/>
              </w:rPr>
              <w:t>RIPL Requirement</w:t>
            </w:r>
          </w:p>
        </w:tc>
      </w:tr>
      <w:tr w:rsidR="00BD443B" w:rsidRPr="00132114" w14:paraId="28E1F19C" w14:textId="77777777" w:rsidTr="006B6B8A">
        <w:tc>
          <w:tcPr>
            <w:tcW w:w="1417" w:type="dxa"/>
            <w:tcBorders>
              <w:left w:val="single" w:sz="4" w:space="0" w:color="auto"/>
              <w:right w:val="single" w:sz="4" w:space="0" w:color="auto"/>
            </w:tcBorders>
          </w:tcPr>
          <w:p w14:paraId="00F8A287"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D7FCB5D" w14:textId="6F464A00" w:rsidR="00BD443B" w:rsidRPr="00132114" w:rsidRDefault="00D37674" w:rsidP="006A4346">
            <w:pPr>
              <w:spacing w:before="120" w:after="120" w:line="240" w:lineRule="auto"/>
              <w:rPr>
                <w:rFonts w:ascii="Arial" w:hAnsi="Arial" w:cs="Arial"/>
                <w:sz w:val="19"/>
                <w:szCs w:val="19"/>
              </w:rPr>
            </w:pPr>
            <w:r w:rsidRPr="00132114">
              <w:rPr>
                <w:rFonts w:ascii="Arial" w:hAnsi="Arial" w:cs="Arial"/>
                <w:sz w:val="19"/>
                <w:szCs w:val="19"/>
              </w:rPr>
              <w:t>Door stops shall</w:t>
            </w:r>
            <w:r w:rsidR="00BD443B" w:rsidRPr="00132114">
              <w:rPr>
                <w:rFonts w:ascii="Arial" w:hAnsi="Arial" w:cs="Arial"/>
                <w:sz w:val="19"/>
                <w:szCs w:val="19"/>
              </w:rPr>
              <w:t xml:space="preserve"> be installed at the top of the door rather on the floor </w:t>
            </w:r>
            <w:r w:rsidR="006A4346">
              <w:rPr>
                <w:rFonts w:ascii="Arial" w:hAnsi="Arial" w:cs="Arial"/>
                <w:sz w:val="19"/>
                <w:szCs w:val="19"/>
              </w:rPr>
              <w:t xml:space="preserve">if it </w:t>
            </w:r>
            <w:r w:rsidR="00BD443B" w:rsidRPr="00132114">
              <w:rPr>
                <w:rFonts w:ascii="Arial" w:hAnsi="Arial" w:cs="Arial"/>
                <w:sz w:val="19"/>
                <w:szCs w:val="19"/>
              </w:rPr>
              <w:t>may contribute to being a trip hazard.  The door stop shall not restrict the door opening clearance.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AA9A314" w14:textId="77777777" w:rsidR="00BD443B" w:rsidRPr="00132114" w:rsidRDefault="00AE08FB" w:rsidP="001454A1">
            <w:pPr>
              <w:spacing w:before="120" w:after="120" w:line="240" w:lineRule="auto"/>
              <w:rPr>
                <w:rFonts w:ascii="Arial" w:hAnsi="Arial" w:cs="Arial"/>
                <w:sz w:val="17"/>
                <w:szCs w:val="17"/>
              </w:rPr>
            </w:pPr>
            <w:r w:rsidRPr="00132114">
              <w:rPr>
                <w:rFonts w:ascii="Arial" w:hAnsi="Arial" w:cs="Arial"/>
                <w:color w:val="000000"/>
                <w:sz w:val="19"/>
                <w:szCs w:val="19"/>
              </w:rPr>
              <w:t>RIPL Requirement</w:t>
            </w:r>
          </w:p>
        </w:tc>
      </w:tr>
      <w:tr w:rsidR="00BD443B" w:rsidRPr="00132114" w14:paraId="49CB26DC" w14:textId="77777777" w:rsidTr="006B6B8A">
        <w:tc>
          <w:tcPr>
            <w:tcW w:w="1417" w:type="dxa"/>
            <w:tcBorders>
              <w:left w:val="single" w:sz="4" w:space="0" w:color="auto"/>
              <w:right w:val="single" w:sz="4" w:space="0" w:color="auto"/>
            </w:tcBorders>
          </w:tcPr>
          <w:p w14:paraId="7EFEC21D" w14:textId="77777777" w:rsidR="00BD443B" w:rsidRPr="00132114" w:rsidRDefault="00BD443B"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E69C794" w14:textId="42287632" w:rsidR="00BD443B" w:rsidRPr="00132114" w:rsidRDefault="00AE08FB" w:rsidP="00306F6D">
            <w:pPr>
              <w:pStyle w:val="Revision"/>
              <w:spacing w:before="120" w:after="120"/>
              <w:rPr>
                <w:rFonts w:ascii="Arial" w:hAnsi="Arial" w:cs="Arial"/>
                <w:sz w:val="19"/>
                <w:szCs w:val="19"/>
              </w:rPr>
            </w:pPr>
            <w:r w:rsidRPr="00132114">
              <w:rPr>
                <w:rFonts w:ascii="Arial" w:hAnsi="Arial" w:cs="Arial"/>
                <w:sz w:val="19"/>
                <w:szCs w:val="19"/>
              </w:rPr>
              <w:t>A</w:t>
            </w:r>
            <w:r w:rsidR="00BD443B" w:rsidRPr="00132114">
              <w:rPr>
                <w:rFonts w:ascii="Arial" w:hAnsi="Arial" w:cs="Arial"/>
                <w:sz w:val="19"/>
                <w:szCs w:val="19"/>
              </w:rPr>
              <w:t>llowance</w:t>
            </w:r>
            <w:r w:rsidRPr="00132114">
              <w:rPr>
                <w:rFonts w:ascii="Arial" w:hAnsi="Arial" w:cs="Arial"/>
                <w:sz w:val="19"/>
                <w:szCs w:val="19"/>
              </w:rPr>
              <w:t xml:space="preserve"> shall be made</w:t>
            </w:r>
            <w:r w:rsidR="00BD443B" w:rsidRPr="00132114">
              <w:rPr>
                <w:rFonts w:ascii="Arial" w:hAnsi="Arial" w:cs="Arial"/>
                <w:sz w:val="19"/>
                <w:szCs w:val="19"/>
              </w:rPr>
              <w:t xml:space="preserve"> for the provision of future automation of </w:t>
            </w:r>
            <w:r w:rsidR="000C1E5A" w:rsidRPr="00132114">
              <w:rPr>
                <w:rFonts w:ascii="Arial" w:hAnsi="Arial" w:cs="Arial"/>
                <w:sz w:val="19"/>
                <w:szCs w:val="19"/>
              </w:rPr>
              <w:t>all external doors.</w:t>
            </w:r>
          </w:p>
          <w:p w14:paraId="0B1A21C1" w14:textId="5B53D9AF" w:rsidR="00BD443B" w:rsidRPr="00132114" w:rsidRDefault="00BD443B" w:rsidP="006A4346">
            <w:pPr>
              <w:spacing w:before="120" w:after="120" w:line="240" w:lineRule="auto"/>
              <w:rPr>
                <w:rFonts w:ascii="Arial" w:hAnsi="Arial" w:cs="Arial"/>
                <w:sz w:val="19"/>
                <w:szCs w:val="19"/>
              </w:rPr>
            </w:pPr>
            <w:r w:rsidRPr="00132114">
              <w:rPr>
                <w:rFonts w:ascii="Arial" w:hAnsi="Arial" w:cs="Arial"/>
                <w:sz w:val="19"/>
                <w:szCs w:val="19"/>
              </w:rPr>
              <w:t>This shall incl</w:t>
            </w:r>
            <w:r w:rsidR="002D6E25" w:rsidRPr="00132114">
              <w:rPr>
                <w:rFonts w:ascii="Arial" w:hAnsi="Arial" w:cs="Arial"/>
                <w:sz w:val="19"/>
                <w:szCs w:val="19"/>
              </w:rPr>
              <w:t xml:space="preserve">ude </w:t>
            </w:r>
            <w:r w:rsidRPr="00132114">
              <w:rPr>
                <w:rFonts w:ascii="Arial" w:hAnsi="Arial" w:cs="Arial"/>
                <w:sz w:val="19"/>
                <w:szCs w:val="19"/>
              </w:rPr>
              <w:t>door lintel</w:t>
            </w:r>
            <w:r w:rsidR="002D6E25" w:rsidRPr="00132114">
              <w:rPr>
                <w:rFonts w:ascii="Arial" w:hAnsi="Arial" w:cs="Arial"/>
                <w:sz w:val="19"/>
                <w:szCs w:val="19"/>
              </w:rPr>
              <w:t>/trimmer</w:t>
            </w:r>
            <w:r w:rsidRPr="00132114">
              <w:rPr>
                <w:rFonts w:ascii="Arial" w:hAnsi="Arial" w:cs="Arial"/>
                <w:sz w:val="19"/>
                <w:szCs w:val="19"/>
              </w:rPr>
              <w:t xml:space="preserve"> suitable for</w:t>
            </w:r>
            <w:r w:rsidR="002D6E25" w:rsidRPr="00132114">
              <w:rPr>
                <w:rFonts w:ascii="Arial" w:hAnsi="Arial" w:cs="Arial"/>
                <w:sz w:val="19"/>
                <w:szCs w:val="19"/>
              </w:rPr>
              <w:t xml:space="preserve"> future fixing of</w:t>
            </w:r>
            <w:r w:rsidRPr="00132114">
              <w:rPr>
                <w:rFonts w:ascii="Arial" w:hAnsi="Arial" w:cs="Arial"/>
                <w:sz w:val="19"/>
                <w:szCs w:val="19"/>
              </w:rPr>
              <w:t xml:space="preserve"> door operator</w:t>
            </w:r>
            <w:r w:rsidR="002D6E25" w:rsidRPr="00132114">
              <w:rPr>
                <w:rFonts w:ascii="Arial" w:hAnsi="Arial" w:cs="Arial"/>
                <w:sz w:val="19"/>
                <w:szCs w:val="19"/>
              </w:rPr>
              <w:t xml:space="preserve"> above the door opening and</w:t>
            </w:r>
            <w:r w:rsidRPr="00132114">
              <w:rPr>
                <w:rFonts w:ascii="Arial" w:hAnsi="Arial" w:cs="Arial"/>
                <w:sz w:val="19"/>
                <w:szCs w:val="19"/>
              </w:rPr>
              <w:t xml:space="preserve"> </w:t>
            </w:r>
            <w:r w:rsidR="002D6E25" w:rsidRPr="00132114">
              <w:rPr>
                <w:rFonts w:ascii="Arial" w:hAnsi="Arial" w:cs="Arial"/>
                <w:sz w:val="19"/>
                <w:szCs w:val="19"/>
              </w:rPr>
              <w:t>electric strike.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48DAA4E" w14:textId="77777777" w:rsidR="00BD443B" w:rsidRPr="00132114" w:rsidRDefault="00AE08FB" w:rsidP="001454A1">
            <w:pPr>
              <w:spacing w:before="120" w:after="120" w:line="240" w:lineRule="auto"/>
              <w:rPr>
                <w:rFonts w:ascii="Arial" w:hAnsi="Arial" w:cs="Arial"/>
                <w:sz w:val="17"/>
                <w:szCs w:val="17"/>
              </w:rPr>
            </w:pPr>
            <w:r w:rsidRPr="00132114">
              <w:rPr>
                <w:rFonts w:ascii="Arial" w:hAnsi="Arial" w:cs="Arial"/>
                <w:color w:val="000000"/>
                <w:sz w:val="19"/>
                <w:szCs w:val="19"/>
              </w:rPr>
              <w:t>RIPL Requirement</w:t>
            </w:r>
          </w:p>
        </w:tc>
      </w:tr>
      <w:tr w:rsidR="00557EF6" w:rsidRPr="00132114" w14:paraId="69199D67" w14:textId="77777777" w:rsidTr="006B6B8A">
        <w:tc>
          <w:tcPr>
            <w:tcW w:w="1417" w:type="dxa"/>
            <w:tcBorders>
              <w:left w:val="single" w:sz="4" w:space="0" w:color="auto"/>
              <w:bottom w:val="single" w:sz="4" w:space="0" w:color="auto"/>
              <w:right w:val="single" w:sz="4" w:space="0" w:color="auto"/>
            </w:tcBorders>
          </w:tcPr>
          <w:p w14:paraId="572A5F42" w14:textId="77777777" w:rsidR="00557EF6" w:rsidRPr="00132114" w:rsidRDefault="00557EF6"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shd w:val="clear" w:color="auto" w:fill="auto"/>
          </w:tcPr>
          <w:p w14:paraId="0F953BB9" w14:textId="77777777" w:rsidR="00557EF6" w:rsidRPr="00132114" w:rsidRDefault="00557EF6" w:rsidP="00987BE3">
            <w:pPr>
              <w:spacing w:before="120" w:after="120" w:line="240" w:lineRule="auto"/>
              <w:rPr>
                <w:rFonts w:ascii="Arial" w:hAnsi="Arial" w:cs="Arial"/>
                <w:color w:val="000000"/>
                <w:sz w:val="19"/>
                <w:szCs w:val="19"/>
              </w:rPr>
            </w:pPr>
            <w:r w:rsidRPr="00132114">
              <w:rPr>
                <w:rFonts w:ascii="Arial" w:hAnsi="Arial" w:cs="Arial"/>
                <w:color w:val="000000"/>
                <w:sz w:val="19"/>
                <w:szCs w:val="19"/>
              </w:rPr>
              <w:t xml:space="preserve">Ensure rear access door hardware has a </w:t>
            </w:r>
            <w:proofErr w:type="spellStart"/>
            <w:r w:rsidRPr="00132114">
              <w:rPr>
                <w:rFonts w:ascii="Arial" w:hAnsi="Arial" w:cs="Arial"/>
                <w:color w:val="000000"/>
                <w:sz w:val="19"/>
                <w:szCs w:val="19"/>
              </w:rPr>
              <w:t>snib</w:t>
            </w:r>
            <w:proofErr w:type="spellEnd"/>
            <w:r w:rsidRPr="00132114">
              <w:rPr>
                <w:rFonts w:ascii="Arial" w:hAnsi="Arial" w:cs="Arial"/>
                <w:color w:val="000000"/>
                <w:sz w:val="19"/>
                <w:szCs w:val="19"/>
              </w:rPr>
              <w:t xml:space="preserve"> latch on internal side, that releases when single action lever is operated therefore preventing tenant being inadvertently locked outside.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6B20EC64" w14:textId="77777777" w:rsidR="00557EF6" w:rsidRPr="00132114" w:rsidRDefault="00557EF6" w:rsidP="00987BE3">
            <w:pPr>
              <w:spacing w:before="120" w:after="120" w:line="240" w:lineRule="auto"/>
              <w:rPr>
                <w:rFonts w:ascii="Arial" w:hAnsi="Arial" w:cs="Arial"/>
                <w:color w:val="000000"/>
                <w:sz w:val="19"/>
                <w:szCs w:val="19"/>
              </w:rPr>
            </w:pPr>
            <w:r w:rsidRPr="00132114">
              <w:rPr>
                <w:rFonts w:ascii="Arial" w:hAnsi="Arial" w:cs="Arial"/>
                <w:color w:val="000000"/>
                <w:sz w:val="19"/>
                <w:szCs w:val="19"/>
              </w:rPr>
              <w:t>RIPL Requirement</w:t>
            </w:r>
          </w:p>
        </w:tc>
      </w:tr>
      <w:tr w:rsidR="00557EF6" w:rsidRPr="00132114" w14:paraId="006E725C" w14:textId="77777777" w:rsidTr="006B6B8A">
        <w:tc>
          <w:tcPr>
            <w:tcW w:w="1417" w:type="dxa"/>
            <w:tcBorders>
              <w:top w:val="single" w:sz="4" w:space="0" w:color="auto"/>
              <w:left w:val="single" w:sz="4" w:space="0" w:color="auto"/>
              <w:right w:val="single" w:sz="4" w:space="0" w:color="auto"/>
            </w:tcBorders>
          </w:tcPr>
          <w:p w14:paraId="16B879F9" w14:textId="77777777" w:rsidR="00557EF6" w:rsidRPr="00132114" w:rsidRDefault="00557EF6" w:rsidP="00B02EC0">
            <w:pPr>
              <w:pageBreakBefore/>
              <w:spacing w:before="120" w:after="120"/>
              <w:rPr>
                <w:rFonts w:ascii="Arial" w:hAnsi="Arial" w:cs="Arial"/>
                <w:sz w:val="19"/>
                <w:szCs w:val="19"/>
              </w:rPr>
            </w:pPr>
            <w:r w:rsidRPr="00132114">
              <w:rPr>
                <w:rFonts w:ascii="Arial" w:hAnsi="Arial" w:cs="Arial"/>
                <w:sz w:val="19"/>
                <w:szCs w:val="19"/>
              </w:rPr>
              <w:lastRenderedPageBreak/>
              <w:t>Door Handles</w:t>
            </w:r>
          </w:p>
        </w:tc>
        <w:tc>
          <w:tcPr>
            <w:tcW w:w="7370" w:type="dxa"/>
            <w:tcBorders>
              <w:top w:val="single" w:sz="4" w:space="0" w:color="auto"/>
              <w:left w:val="single" w:sz="4" w:space="0" w:color="auto"/>
              <w:bottom w:val="dotted" w:sz="4" w:space="0" w:color="A6A6A6" w:themeColor="background1" w:themeShade="A6"/>
              <w:right w:val="single" w:sz="4" w:space="0" w:color="auto"/>
            </w:tcBorders>
            <w:shd w:val="clear" w:color="auto" w:fill="auto"/>
          </w:tcPr>
          <w:p w14:paraId="3E2BFB1B" w14:textId="77777777" w:rsidR="00557EF6" w:rsidRPr="00132114" w:rsidRDefault="00557EF6" w:rsidP="00B25348">
            <w:pPr>
              <w:spacing w:before="120" w:after="120" w:line="240" w:lineRule="auto"/>
              <w:rPr>
                <w:rFonts w:ascii="Arial" w:hAnsi="Arial" w:cs="Arial"/>
                <w:sz w:val="19"/>
                <w:szCs w:val="19"/>
              </w:rPr>
            </w:pPr>
            <w:r w:rsidRPr="00132114">
              <w:rPr>
                <w:rFonts w:ascii="Arial" w:hAnsi="Arial" w:cs="Arial"/>
                <w:color w:val="000000"/>
                <w:sz w:val="19"/>
                <w:szCs w:val="19"/>
              </w:rPr>
              <w:t>Door handles and related hardware shall be located at a uniform height between 900mm - 1100mm above finished floor level.</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384D16BF" w14:textId="77777777" w:rsidR="00557EF6" w:rsidRPr="00132114" w:rsidRDefault="00557EF6" w:rsidP="00D97161">
            <w:pPr>
              <w:spacing w:before="120" w:after="120" w:line="240" w:lineRule="auto"/>
              <w:rPr>
                <w:rFonts w:ascii="Arial" w:hAnsi="Arial" w:cs="Arial"/>
                <w:sz w:val="19"/>
                <w:szCs w:val="19"/>
              </w:rPr>
            </w:pPr>
            <w:r w:rsidRPr="00132114">
              <w:rPr>
                <w:rFonts w:ascii="Arial" w:hAnsi="Arial" w:cs="Arial"/>
                <w:sz w:val="19"/>
                <w:szCs w:val="19"/>
              </w:rPr>
              <w:t xml:space="preserve">LHDG </w:t>
            </w:r>
            <w:r w:rsidR="00D97161" w:rsidRPr="00132114">
              <w:rPr>
                <w:rFonts w:ascii="Arial" w:hAnsi="Arial" w:cs="Arial"/>
                <w:sz w:val="19"/>
                <w:szCs w:val="19"/>
              </w:rPr>
              <w:t xml:space="preserve">12 </w:t>
            </w:r>
            <w:r w:rsidRPr="00132114">
              <w:rPr>
                <w:rFonts w:ascii="Arial" w:hAnsi="Arial" w:cs="Arial"/>
                <w:sz w:val="19"/>
                <w:szCs w:val="19"/>
              </w:rPr>
              <w:t>(Platinum)</w:t>
            </w:r>
          </w:p>
        </w:tc>
      </w:tr>
      <w:tr w:rsidR="00557EF6" w:rsidRPr="00132114" w14:paraId="63DDDEEE" w14:textId="77777777" w:rsidTr="006B6B8A">
        <w:tc>
          <w:tcPr>
            <w:tcW w:w="1417" w:type="dxa"/>
            <w:tcBorders>
              <w:left w:val="single" w:sz="4" w:space="0" w:color="auto"/>
              <w:right w:val="single" w:sz="4" w:space="0" w:color="auto"/>
            </w:tcBorders>
          </w:tcPr>
          <w:p w14:paraId="2825E626" w14:textId="77777777" w:rsidR="00557EF6" w:rsidRPr="00132114" w:rsidRDefault="00557EF6" w:rsidP="00B23E55">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shd w:val="clear" w:color="auto" w:fill="auto"/>
          </w:tcPr>
          <w:p w14:paraId="50FB1885" w14:textId="77777777" w:rsidR="00557EF6" w:rsidRPr="00132114" w:rsidRDefault="00557EF6" w:rsidP="00837239">
            <w:pPr>
              <w:spacing w:before="120" w:after="120" w:line="240" w:lineRule="auto"/>
              <w:rPr>
                <w:rFonts w:ascii="Arial" w:hAnsi="Arial" w:cs="Arial"/>
                <w:sz w:val="19"/>
                <w:szCs w:val="19"/>
              </w:rPr>
            </w:pPr>
            <w:r w:rsidRPr="00132114">
              <w:rPr>
                <w:rFonts w:ascii="Arial" w:hAnsi="Arial" w:cs="Arial"/>
                <w:sz w:val="19"/>
                <w:szCs w:val="19"/>
              </w:rPr>
              <w:t>Doorways shall feature lever or D-pull style door hardware.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BE88E0E" w14:textId="77777777" w:rsidR="00557EF6" w:rsidRPr="00132114" w:rsidRDefault="00557EF6" w:rsidP="001454A1">
            <w:pPr>
              <w:spacing w:before="120" w:after="120" w:line="240" w:lineRule="auto"/>
              <w:rPr>
                <w:rFonts w:ascii="Arial" w:hAnsi="Arial" w:cs="Arial"/>
                <w:sz w:val="19"/>
                <w:szCs w:val="19"/>
              </w:rPr>
            </w:pPr>
            <w:r w:rsidRPr="00132114">
              <w:rPr>
                <w:rFonts w:ascii="Arial" w:hAnsi="Arial" w:cs="Arial"/>
                <w:sz w:val="19"/>
                <w:szCs w:val="19"/>
              </w:rPr>
              <w:t>AS 1428.1 (2009) Clause 13</w:t>
            </w:r>
          </w:p>
          <w:p w14:paraId="339E8840" w14:textId="77777777" w:rsidR="00557EF6" w:rsidRPr="00132114" w:rsidRDefault="00557EF6" w:rsidP="00D97161">
            <w:pPr>
              <w:spacing w:before="120" w:after="120" w:line="240" w:lineRule="auto"/>
              <w:rPr>
                <w:rFonts w:ascii="Arial" w:hAnsi="Arial" w:cs="Arial"/>
                <w:sz w:val="19"/>
                <w:szCs w:val="19"/>
              </w:rPr>
            </w:pPr>
            <w:r w:rsidRPr="00132114">
              <w:rPr>
                <w:rFonts w:ascii="Arial" w:hAnsi="Arial" w:cs="Arial"/>
                <w:sz w:val="19"/>
                <w:szCs w:val="19"/>
              </w:rPr>
              <w:t xml:space="preserve">LHDG </w:t>
            </w:r>
            <w:r w:rsidR="00D97161" w:rsidRPr="00132114">
              <w:rPr>
                <w:rFonts w:ascii="Arial" w:hAnsi="Arial" w:cs="Arial"/>
                <w:sz w:val="19"/>
                <w:szCs w:val="19"/>
              </w:rPr>
              <w:t xml:space="preserve">12 </w:t>
            </w:r>
            <w:r w:rsidRPr="00132114">
              <w:rPr>
                <w:rFonts w:ascii="Arial" w:hAnsi="Arial" w:cs="Arial"/>
                <w:sz w:val="19"/>
                <w:szCs w:val="19"/>
              </w:rPr>
              <w:t>(Platinum)</w:t>
            </w:r>
          </w:p>
        </w:tc>
      </w:tr>
      <w:tr w:rsidR="00557EF6" w:rsidRPr="00132114" w14:paraId="1E51E0DE" w14:textId="77777777" w:rsidTr="006B6B8A">
        <w:tc>
          <w:tcPr>
            <w:tcW w:w="1417" w:type="dxa"/>
            <w:tcBorders>
              <w:left w:val="single" w:sz="4" w:space="0" w:color="auto"/>
              <w:right w:val="single" w:sz="4" w:space="0" w:color="auto"/>
            </w:tcBorders>
          </w:tcPr>
          <w:p w14:paraId="51BE4EF0" w14:textId="77777777" w:rsidR="00557EF6" w:rsidRPr="00132114" w:rsidRDefault="00557EF6" w:rsidP="00B23E55">
            <w:pPr>
              <w:spacing w:before="120" w:after="120"/>
              <w:rPr>
                <w:rFonts w:ascii="Arial" w:hAnsi="Arial" w:cs="Arial"/>
                <w:sz w:val="19"/>
                <w:szCs w:val="19"/>
              </w:rPr>
            </w:pPr>
          </w:p>
        </w:tc>
        <w:tc>
          <w:tcPr>
            <w:tcW w:w="935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E73E68" w14:textId="77777777" w:rsidR="00557EF6" w:rsidRPr="00132114" w:rsidRDefault="00557EF6" w:rsidP="00D1736A">
            <w:pPr>
              <w:spacing w:before="120" w:after="120" w:line="240" w:lineRule="auto"/>
              <w:rPr>
                <w:rFonts w:ascii="Arial" w:hAnsi="Arial" w:cs="Arial"/>
                <w:b/>
                <w:sz w:val="19"/>
                <w:szCs w:val="19"/>
              </w:rPr>
            </w:pPr>
            <w:r w:rsidRPr="00132114">
              <w:rPr>
                <w:rFonts w:ascii="Arial" w:hAnsi="Arial" w:cs="Arial"/>
                <w:b/>
                <w:iCs/>
                <w:color w:val="000000"/>
                <w:sz w:val="19"/>
                <w:szCs w:val="19"/>
              </w:rPr>
              <w:t>The handle clearances for D-pull style door hardware should be the same as AS1428.1.  This is the most relevant set of specifications aimed at providing the greatest access to the greatest number of people, and as such is an appropriate standard to reference for this Element.</w:t>
            </w:r>
          </w:p>
        </w:tc>
      </w:tr>
      <w:tr w:rsidR="00557EF6" w:rsidRPr="00132114" w14:paraId="1A67C54C" w14:textId="77777777" w:rsidTr="006B6B8A">
        <w:tc>
          <w:tcPr>
            <w:tcW w:w="1417" w:type="dxa"/>
            <w:tcBorders>
              <w:left w:val="single" w:sz="4" w:space="0" w:color="auto"/>
              <w:right w:val="single" w:sz="4" w:space="0" w:color="auto"/>
            </w:tcBorders>
          </w:tcPr>
          <w:p w14:paraId="462C6A42" w14:textId="77777777" w:rsidR="00557EF6" w:rsidRPr="00132114" w:rsidRDefault="00557EF6" w:rsidP="00557EF6">
            <w:pPr>
              <w:spacing w:before="120" w:after="120"/>
              <w:rPr>
                <w:rFonts w:ascii="Arial" w:hAnsi="Arial" w:cs="Arial"/>
                <w:sz w:val="19"/>
                <w:szCs w:val="19"/>
              </w:rPr>
            </w:pPr>
          </w:p>
        </w:tc>
        <w:tc>
          <w:tcPr>
            <w:tcW w:w="7370" w:type="dxa"/>
            <w:tcBorders>
              <w:top w:val="single" w:sz="4" w:space="0" w:color="auto"/>
              <w:left w:val="single" w:sz="4" w:space="0" w:color="auto"/>
              <w:bottom w:val="dotted" w:sz="4" w:space="0" w:color="BFBFBF" w:themeColor="background1" w:themeShade="BF"/>
              <w:right w:val="single" w:sz="4" w:space="0" w:color="auto"/>
            </w:tcBorders>
            <w:shd w:val="clear" w:color="auto" w:fill="auto"/>
          </w:tcPr>
          <w:p w14:paraId="30F53600" w14:textId="77777777" w:rsidR="00557EF6" w:rsidRPr="00132114" w:rsidRDefault="00557EF6" w:rsidP="001454A1">
            <w:pPr>
              <w:spacing w:before="120" w:after="120" w:line="240" w:lineRule="auto"/>
              <w:rPr>
                <w:rFonts w:ascii="Arial" w:hAnsi="Arial" w:cs="Arial"/>
                <w:sz w:val="19"/>
                <w:szCs w:val="19"/>
              </w:rPr>
            </w:pPr>
            <w:r w:rsidRPr="00132114">
              <w:rPr>
                <w:rFonts w:ascii="Arial" w:hAnsi="Arial" w:cs="Arial"/>
                <w:sz w:val="19"/>
                <w:szCs w:val="19"/>
              </w:rPr>
              <w:t>The</w:t>
            </w:r>
            <w:r w:rsidRPr="00132114">
              <w:rPr>
                <w:rFonts w:ascii="Arial" w:hAnsi="Arial" w:cs="Arial"/>
                <w:color w:val="000000"/>
                <w:sz w:val="19"/>
                <w:szCs w:val="19"/>
              </w:rPr>
              <w:t xml:space="preserve"> door handle and related hardware shall allow for the door to be unlocked and opened with one hand. </w:t>
            </w:r>
          </w:p>
        </w:tc>
        <w:tc>
          <w:tcPr>
            <w:tcW w:w="1984" w:type="dxa"/>
            <w:tcBorders>
              <w:top w:val="single" w:sz="4" w:space="0" w:color="auto"/>
              <w:left w:val="single" w:sz="4" w:space="0" w:color="auto"/>
              <w:bottom w:val="dotted" w:sz="4" w:space="0" w:color="BFBFBF" w:themeColor="background1" w:themeShade="BF"/>
              <w:right w:val="single" w:sz="4" w:space="0" w:color="auto"/>
            </w:tcBorders>
          </w:tcPr>
          <w:p w14:paraId="4A25778A" w14:textId="77777777" w:rsidR="00557EF6" w:rsidRPr="00132114" w:rsidRDefault="00557EF6" w:rsidP="001454A1">
            <w:pPr>
              <w:spacing w:before="120" w:after="120" w:line="240" w:lineRule="auto"/>
              <w:rPr>
                <w:rFonts w:ascii="Arial" w:hAnsi="Arial" w:cs="Arial"/>
                <w:sz w:val="17"/>
                <w:szCs w:val="17"/>
              </w:rPr>
            </w:pPr>
            <w:r w:rsidRPr="00132114">
              <w:rPr>
                <w:rFonts w:ascii="Arial" w:hAnsi="Arial" w:cs="Arial"/>
                <w:color w:val="000000"/>
                <w:sz w:val="19"/>
                <w:szCs w:val="19"/>
              </w:rPr>
              <w:t>AS 1428.1 (2009) Clause 13.5.2 (a)</w:t>
            </w:r>
          </w:p>
        </w:tc>
      </w:tr>
      <w:tr w:rsidR="00557EF6" w:rsidRPr="00132114" w14:paraId="6F96BF6B" w14:textId="77777777" w:rsidTr="007159DD">
        <w:trPr>
          <w:trHeight w:val="619"/>
        </w:trPr>
        <w:tc>
          <w:tcPr>
            <w:tcW w:w="1417" w:type="dxa"/>
            <w:tcBorders>
              <w:left w:val="single" w:sz="4" w:space="0" w:color="auto"/>
              <w:bottom w:val="single" w:sz="4" w:space="0" w:color="auto"/>
              <w:right w:val="single" w:sz="4" w:space="0" w:color="auto"/>
            </w:tcBorders>
          </w:tcPr>
          <w:p w14:paraId="1A08B81F" w14:textId="77777777" w:rsidR="00557EF6" w:rsidRPr="00132114" w:rsidRDefault="00557EF6" w:rsidP="00B23E55">
            <w:pPr>
              <w:spacing w:before="120" w:after="120"/>
              <w:rPr>
                <w:rFonts w:ascii="Arial" w:hAnsi="Arial" w:cs="Arial"/>
                <w:sz w:val="19"/>
                <w:szCs w:val="19"/>
              </w:rPr>
            </w:pPr>
          </w:p>
        </w:tc>
        <w:tc>
          <w:tcPr>
            <w:tcW w:w="7370" w:type="dxa"/>
            <w:tcBorders>
              <w:top w:val="dotted" w:sz="4" w:space="0" w:color="BFBFBF" w:themeColor="background1" w:themeShade="BF"/>
              <w:left w:val="single" w:sz="4" w:space="0" w:color="auto"/>
              <w:bottom w:val="single" w:sz="4" w:space="0" w:color="auto"/>
              <w:right w:val="single" w:sz="4" w:space="0" w:color="auto"/>
            </w:tcBorders>
            <w:shd w:val="clear" w:color="auto" w:fill="auto"/>
          </w:tcPr>
          <w:p w14:paraId="5B8C49FD" w14:textId="62FC778F" w:rsidR="00557EF6" w:rsidRPr="00132114" w:rsidRDefault="00557EF6" w:rsidP="006A4346">
            <w:pPr>
              <w:spacing w:before="120" w:after="120" w:line="240" w:lineRule="auto"/>
              <w:rPr>
                <w:rFonts w:ascii="Arial" w:hAnsi="Arial" w:cs="Arial"/>
                <w:sz w:val="19"/>
                <w:szCs w:val="19"/>
              </w:rPr>
            </w:pPr>
            <w:r w:rsidRPr="00132114">
              <w:rPr>
                <w:rFonts w:ascii="Arial" w:hAnsi="Arial" w:cs="Arial"/>
                <w:color w:val="000000"/>
                <w:sz w:val="19"/>
                <w:szCs w:val="19"/>
              </w:rPr>
              <w:t xml:space="preserve">Door handles shall possess </w:t>
            </w:r>
            <w:r w:rsidR="006A4346">
              <w:rPr>
                <w:rFonts w:ascii="Arial" w:hAnsi="Arial" w:cs="Arial"/>
                <w:color w:val="000000"/>
                <w:sz w:val="19"/>
                <w:szCs w:val="19"/>
              </w:rPr>
              <w:t>a</w:t>
            </w:r>
            <w:r w:rsidRPr="00132114">
              <w:rPr>
                <w:rFonts w:ascii="Arial" w:hAnsi="Arial" w:cs="Arial"/>
                <w:color w:val="000000"/>
                <w:sz w:val="19"/>
                <w:szCs w:val="19"/>
              </w:rPr>
              <w:t xml:space="preserve"> contrast to their background. </w:t>
            </w:r>
          </w:p>
        </w:tc>
        <w:tc>
          <w:tcPr>
            <w:tcW w:w="1984" w:type="dxa"/>
            <w:tcBorders>
              <w:top w:val="dotted" w:sz="4" w:space="0" w:color="BFBFBF" w:themeColor="background1" w:themeShade="BF"/>
              <w:left w:val="single" w:sz="4" w:space="0" w:color="auto"/>
              <w:bottom w:val="single" w:sz="4" w:space="0" w:color="auto"/>
              <w:right w:val="single" w:sz="4" w:space="0" w:color="auto"/>
            </w:tcBorders>
          </w:tcPr>
          <w:p w14:paraId="2FFF48C0" w14:textId="3802E5C6" w:rsidR="006A4346" w:rsidRPr="00A329FB" w:rsidRDefault="006A4346" w:rsidP="00A329FB">
            <w:pPr>
              <w:spacing w:before="120" w:after="120" w:line="240" w:lineRule="auto"/>
              <w:rPr>
                <w:rFonts w:ascii="Arial" w:hAnsi="Arial" w:cs="Arial"/>
                <w:color w:val="000000"/>
                <w:sz w:val="19"/>
                <w:szCs w:val="19"/>
              </w:rPr>
            </w:pPr>
            <w:r>
              <w:rPr>
                <w:rFonts w:ascii="Arial" w:hAnsi="Arial" w:cs="Arial"/>
                <w:color w:val="000000"/>
                <w:sz w:val="19"/>
                <w:szCs w:val="19"/>
              </w:rPr>
              <w:t>RIPL Requirement</w:t>
            </w:r>
          </w:p>
        </w:tc>
      </w:tr>
      <w:tr w:rsidR="00557EF6" w:rsidRPr="00132114" w14:paraId="66E5B8A5" w14:textId="77777777" w:rsidTr="006B6B8A">
        <w:tc>
          <w:tcPr>
            <w:tcW w:w="1417" w:type="dxa"/>
            <w:tcBorders>
              <w:top w:val="single" w:sz="4" w:space="0" w:color="auto"/>
              <w:left w:val="single" w:sz="4" w:space="0" w:color="auto"/>
              <w:right w:val="single" w:sz="4" w:space="0" w:color="auto"/>
            </w:tcBorders>
          </w:tcPr>
          <w:p w14:paraId="053A6BA1" w14:textId="77777777" w:rsidR="00557EF6" w:rsidRPr="00132114" w:rsidRDefault="00557EF6" w:rsidP="00C265BE">
            <w:pPr>
              <w:spacing w:before="120" w:after="120" w:line="240" w:lineRule="auto"/>
              <w:rPr>
                <w:rFonts w:ascii="Arial" w:hAnsi="Arial" w:cs="Arial"/>
              </w:rPr>
            </w:pPr>
            <w:bookmarkStart w:id="1042" w:name="_Toc421717148"/>
            <w:r w:rsidRPr="00132114">
              <w:rPr>
                <w:rFonts w:ascii="Arial" w:hAnsi="Arial" w:cs="Arial"/>
              </w:rPr>
              <w:t xml:space="preserve">External </w:t>
            </w:r>
            <w:r w:rsidRPr="00132114">
              <w:rPr>
                <w:rFonts w:ascii="Arial" w:hAnsi="Arial" w:cs="Arial"/>
                <w:sz w:val="21"/>
                <w:szCs w:val="21"/>
              </w:rPr>
              <w:t>Doors</w:t>
            </w:r>
            <w:bookmarkEnd w:id="1042"/>
          </w:p>
        </w:tc>
        <w:tc>
          <w:tcPr>
            <w:tcW w:w="7370" w:type="dxa"/>
            <w:tcBorders>
              <w:top w:val="single" w:sz="4" w:space="0" w:color="auto"/>
              <w:left w:val="single" w:sz="4" w:space="0" w:color="auto"/>
              <w:bottom w:val="dotted" w:sz="4" w:space="0" w:color="A6A6A6" w:themeColor="background1" w:themeShade="A6"/>
              <w:right w:val="single" w:sz="4" w:space="0" w:color="auto"/>
            </w:tcBorders>
            <w:shd w:val="clear" w:color="auto" w:fill="auto"/>
          </w:tcPr>
          <w:p w14:paraId="2D3FA76D" w14:textId="77777777" w:rsidR="00557EF6" w:rsidRPr="00132114" w:rsidRDefault="00557EF6" w:rsidP="00B87AAE">
            <w:pPr>
              <w:spacing w:before="120" w:after="120" w:line="240" w:lineRule="auto"/>
              <w:rPr>
                <w:rFonts w:ascii="Arial" w:hAnsi="Arial" w:cs="Arial"/>
                <w:color w:val="000000"/>
                <w:sz w:val="19"/>
                <w:szCs w:val="19"/>
              </w:rPr>
            </w:pPr>
            <w:r w:rsidRPr="00132114">
              <w:rPr>
                <w:rFonts w:ascii="Arial" w:hAnsi="Arial" w:cs="Arial"/>
                <w:sz w:val="19"/>
                <w:szCs w:val="19"/>
              </w:rPr>
              <w:t xml:space="preserve">Preference is for three accessible external doors, located at the entrance, bedroom and living area. </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7E06D351" w14:textId="77777777" w:rsidR="00557EF6" w:rsidRPr="00132114" w:rsidRDefault="00557EF6" w:rsidP="001454A1">
            <w:pPr>
              <w:spacing w:before="120" w:after="120" w:line="240" w:lineRule="auto"/>
              <w:rPr>
                <w:rFonts w:ascii="Arial" w:hAnsi="Arial" w:cs="Arial"/>
                <w:color w:val="000000"/>
                <w:sz w:val="19"/>
                <w:szCs w:val="19"/>
              </w:rPr>
            </w:pPr>
            <w:r w:rsidRPr="00132114">
              <w:rPr>
                <w:rFonts w:ascii="Arial" w:hAnsi="Arial" w:cs="Arial"/>
                <w:color w:val="000000"/>
                <w:sz w:val="19"/>
                <w:szCs w:val="19"/>
              </w:rPr>
              <w:t>RIPL Requirement</w:t>
            </w:r>
          </w:p>
        </w:tc>
      </w:tr>
      <w:tr w:rsidR="00557EF6" w:rsidRPr="00132114" w14:paraId="2216E5E1" w14:textId="77777777" w:rsidTr="006B6B8A">
        <w:tc>
          <w:tcPr>
            <w:tcW w:w="1417" w:type="dxa"/>
            <w:tcBorders>
              <w:left w:val="single" w:sz="4" w:space="0" w:color="auto"/>
              <w:bottom w:val="single" w:sz="4" w:space="0" w:color="auto"/>
              <w:right w:val="single" w:sz="4" w:space="0" w:color="auto"/>
            </w:tcBorders>
          </w:tcPr>
          <w:p w14:paraId="15E97347" w14:textId="77777777" w:rsidR="00557EF6" w:rsidRPr="00132114" w:rsidRDefault="00557EF6" w:rsidP="00410610">
            <w:pPr>
              <w:pStyle w:val="Heading3"/>
            </w:pPr>
          </w:p>
        </w:tc>
        <w:tc>
          <w:tcPr>
            <w:tcW w:w="7370" w:type="dxa"/>
            <w:tcBorders>
              <w:top w:val="dotted" w:sz="4" w:space="0" w:color="A6A6A6" w:themeColor="background1" w:themeShade="A6"/>
              <w:left w:val="single" w:sz="4" w:space="0" w:color="auto"/>
              <w:bottom w:val="single" w:sz="4" w:space="0" w:color="auto"/>
              <w:right w:val="single" w:sz="4" w:space="0" w:color="auto"/>
            </w:tcBorders>
            <w:shd w:val="clear" w:color="auto" w:fill="auto"/>
          </w:tcPr>
          <w:p w14:paraId="37F81C65" w14:textId="77777777" w:rsidR="00557EF6" w:rsidRPr="00132114" w:rsidRDefault="00557EF6" w:rsidP="00EC450C">
            <w:pPr>
              <w:spacing w:before="120" w:after="120" w:line="240" w:lineRule="auto"/>
              <w:rPr>
                <w:rFonts w:ascii="Arial" w:hAnsi="Arial" w:cs="Arial"/>
                <w:sz w:val="19"/>
                <w:szCs w:val="19"/>
              </w:rPr>
            </w:pPr>
            <w:r w:rsidRPr="00132114">
              <w:rPr>
                <w:rFonts w:ascii="Arial" w:hAnsi="Arial" w:cs="Arial"/>
                <w:sz w:val="19"/>
                <w:szCs w:val="19"/>
              </w:rPr>
              <w:t>A level landing area of 1500mm x 1500mm shall be provided at the level (step free) entrance to the main front entrance door.</w:t>
            </w:r>
            <w:r w:rsidR="00D97161" w:rsidRPr="00132114">
              <w:rPr>
                <w:rFonts w:ascii="Arial" w:hAnsi="Arial" w:cs="Arial"/>
                <w:sz w:val="19"/>
                <w:szCs w:val="19"/>
              </w:rPr>
              <w:t xml:space="preserve">  A level landing area at the entrance door should be provided on the arrival side of the door.</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446631F9" w14:textId="77777777" w:rsidR="00557EF6" w:rsidRPr="00132114" w:rsidRDefault="00557EF6" w:rsidP="00C10A3C">
            <w:pPr>
              <w:spacing w:before="120" w:after="120" w:line="240" w:lineRule="auto"/>
              <w:rPr>
                <w:rFonts w:ascii="Arial" w:hAnsi="Arial" w:cs="Arial"/>
                <w:sz w:val="19"/>
                <w:szCs w:val="19"/>
              </w:rPr>
            </w:pPr>
            <w:r w:rsidRPr="00132114">
              <w:rPr>
                <w:rFonts w:ascii="Arial" w:hAnsi="Arial" w:cs="Arial"/>
                <w:sz w:val="19"/>
                <w:szCs w:val="19"/>
              </w:rPr>
              <w:t xml:space="preserve">AS 1428.1 (2009) Clause 13.3 </w:t>
            </w:r>
          </w:p>
          <w:p w14:paraId="1F97EAC9" w14:textId="77777777" w:rsidR="00557EF6" w:rsidRPr="00132114" w:rsidRDefault="00557EF6" w:rsidP="001454A1">
            <w:pPr>
              <w:spacing w:before="120" w:after="120" w:line="240" w:lineRule="auto"/>
              <w:rPr>
                <w:rFonts w:ascii="Arial" w:hAnsi="Arial" w:cs="Arial"/>
                <w:sz w:val="17"/>
                <w:szCs w:val="17"/>
              </w:rPr>
            </w:pPr>
            <w:r w:rsidRPr="00132114">
              <w:rPr>
                <w:rFonts w:ascii="Arial" w:hAnsi="Arial" w:cs="Arial"/>
                <w:sz w:val="19"/>
                <w:szCs w:val="19"/>
              </w:rPr>
              <w:t>LHDG 2 (Platinum)</w:t>
            </w:r>
          </w:p>
        </w:tc>
      </w:tr>
    </w:tbl>
    <w:p w14:paraId="637DBFCE" w14:textId="77777777" w:rsidR="00CE0F01" w:rsidRPr="00132114" w:rsidRDefault="00CE0F01">
      <w:pPr>
        <w:rPr>
          <w:rFonts w:ascii="Arial" w:hAnsi="Arial" w:cs="Arial"/>
          <w:sz w:val="8"/>
          <w:szCs w:val="8"/>
        </w:rPr>
      </w:pPr>
    </w:p>
    <w:p w14:paraId="6A341E38" w14:textId="77777777" w:rsidR="00306F6D" w:rsidRPr="00132114" w:rsidRDefault="002F663A" w:rsidP="00B0399B">
      <w:pPr>
        <w:pStyle w:val="Heading2"/>
      </w:pPr>
      <w:bookmarkStart w:id="1043" w:name="_Toc421717149"/>
      <w:bookmarkStart w:id="1044" w:name="_Toc501091540"/>
      <w:r w:rsidRPr="00132114">
        <w:t>Windows</w:t>
      </w:r>
      <w:bookmarkEnd w:id="1043"/>
      <w:bookmarkEnd w:id="1044"/>
    </w:p>
    <w:tbl>
      <w:tblPr>
        <w:tblW w:w="10771" w:type="dxa"/>
        <w:tblInd w:w="108" w:type="dxa"/>
        <w:tblLayout w:type="fixed"/>
        <w:tblLook w:val="04A0" w:firstRow="1" w:lastRow="0" w:firstColumn="1" w:lastColumn="0" w:noHBand="0" w:noVBand="1"/>
      </w:tblPr>
      <w:tblGrid>
        <w:gridCol w:w="1417"/>
        <w:gridCol w:w="7370"/>
        <w:gridCol w:w="1984"/>
      </w:tblGrid>
      <w:tr w:rsidR="00752C3D" w:rsidRPr="00132114" w14:paraId="7A8A94F2" w14:textId="77777777" w:rsidTr="006B6B8A">
        <w:tc>
          <w:tcPr>
            <w:tcW w:w="1417" w:type="dxa"/>
            <w:tcBorders>
              <w:bottom w:val="single" w:sz="4" w:space="0" w:color="auto"/>
            </w:tcBorders>
          </w:tcPr>
          <w:p w14:paraId="6C78491F" w14:textId="77777777" w:rsidR="00752C3D" w:rsidRPr="00132114" w:rsidRDefault="00752C3D" w:rsidP="005D026E">
            <w:pPr>
              <w:spacing w:after="120"/>
              <w:rPr>
                <w:rFonts w:ascii="Arial" w:hAnsi="Arial" w:cs="Arial"/>
                <w:sz w:val="19"/>
                <w:szCs w:val="19"/>
              </w:rPr>
            </w:pPr>
            <w:r w:rsidRPr="00132114">
              <w:rPr>
                <w:rFonts w:ascii="Arial" w:hAnsi="Arial" w:cs="Arial"/>
                <w:sz w:val="19"/>
                <w:szCs w:val="19"/>
              </w:rPr>
              <w:t>Performance Statement</w:t>
            </w:r>
          </w:p>
        </w:tc>
        <w:tc>
          <w:tcPr>
            <w:tcW w:w="9354" w:type="dxa"/>
            <w:gridSpan w:val="2"/>
            <w:tcBorders>
              <w:bottom w:val="single" w:sz="4" w:space="0" w:color="auto"/>
            </w:tcBorders>
          </w:tcPr>
          <w:p w14:paraId="5D9A10FD" w14:textId="77777777" w:rsidR="00752C3D" w:rsidRPr="00132114" w:rsidRDefault="00675DD6" w:rsidP="005D026E">
            <w:pPr>
              <w:spacing w:after="120" w:line="240" w:lineRule="auto"/>
              <w:rPr>
                <w:rFonts w:ascii="Arial" w:hAnsi="Arial" w:cs="Arial"/>
                <w:b/>
                <w:i/>
                <w:sz w:val="19"/>
                <w:szCs w:val="19"/>
              </w:rPr>
            </w:pPr>
            <w:r w:rsidRPr="00132114">
              <w:rPr>
                <w:rFonts w:ascii="Arial" w:hAnsi="Arial" w:cs="Arial"/>
                <w:b/>
                <w:i/>
                <w:sz w:val="20"/>
                <w:szCs w:val="20"/>
              </w:rPr>
              <w:t>Window sills shall be</w:t>
            </w:r>
            <w:r w:rsidR="00752C3D" w:rsidRPr="00132114">
              <w:rPr>
                <w:rFonts w:ascii="Arial" w:hAnsi="Arial" w:cs="Arial"/>
                <w:b/>
                <w:i/>
                <w:sz w:val="20"/>
                <w:szCs w:val="20"/>
              </w:rPr>
              <w:t xml:space="preserve"> installed at a height that enables home occupants to view the outdoor space from either a seated or standing position.</w:t>
            </w:r>
          </w:p>
        </w:tc>
      </w:tr>
      <w:tr w:rsidR="00BD443B" w:rsidRPr="00132114" w14:paraId="0B837823" w14:textId="77777777" w:rsidTr="006B6B8A">
        <w:tc>
          <w:tcPr>
            <w:tcW w:w="1417" w:type="dxa"/>
            <w:tcBorders>
              <w:top w:val="single" w:sz="4" w:space="0" w:color="auto"/>
              <w:left w:val="single" w:sz="4" w:space="0" w:color="auto"/>
              <w:bottom w:val="single" w:sz="4" w:space="0" w:color="auto"/>
              <w:right w:val="single" w:sz="4" w:space="0" w:color="auto"/>
            </w:tcBorders>
            <w:shd w:val="clear" w:color="auto" w:fill="0296D9"/>
          </w:tcPr>
          <w:p w14:paraId="3180FC5B" w14:textId="77777777" w:rsidR="00BD443B" w:rsidRPr="00132114" w:rsidRDefault="00BD443B" w:rsidP="00186710">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3C5DED06" w14:textId="77777777" w:rsidR="00BD443B" w:rsidRPr="00132114" w:rsidRDefault="00BD443B" w:rsidP="00244D5D">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7A5AE155" w14:textId="77777777" w:rsidR="00BD443B" w:rsidRPr="00132114" w:rsidRDefault="00BD443B" w:rsidP="00244D5D">
            <w:pPr>
              <w:spacing w:before="120" w:after="120" w:line="240" w:lineRule="auto"/>
              <w:jc w:val="center"/>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0F3F7267" w14:textId="77777777" w:rsidTr="006B6B8A">
        <w:tc>
          <w:tcPr>
            <w:tcW w:w="1417" w:type="dxa"/>
            <w:tcBorders>
              <w:top w:val="single" w:sz="4" w:space="0" w:color="auto"/>
              <w:left w:val="single" w:sz="4" w:space="0" w:color="auto"/>
              <w:right w:val="single" w:sz="4" w:space="0" w:color="auto"/>
            </w:tcBorders>
          </w:tcPr>
          <w:p w14:paraId="4DA48CBD" w14:textId="77777777" w:rsidR="00BD443B" w:rsidRPr="00132114" w:rsidRDefault="0042258C" w:rsidP="00C265BE">
            <w:pPr>
              <w:spacing w:before="120" w:after="120" w:line="240" w:lineRule="auto"/>
              <w:rPr>
                <w:rFonts w:ascii="Arial" w:hAnsi="Arial" w:cs="Arial"/>
              </w:rPr>
            </w:pPr>
            <w:r w:rsidRPr="00132114">
              <w:rPr>
                <w:rFonts w:ascii="Arial" w:hAnsi="Arial" w:cs="Arial"/>
                <w:sz w:val="21"/>
                <w:szCs w:val="21"/>
              </w:rPr>
              <w:t>General</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3CB80713" w14:textId="77777777" w:rsidR="00BD443B" w:rsidRPr="00132114" w:rsidRDefault="00BD443B" w:rsidP="009B7A3A">
            <w:pPr>
              <w:spacing w:before="120" w:after="120" w:line="240" w:lineRule="auto"/>
              <w:rPr>
                <w:rFonts w:ascii="Arial" w:hAnsi="Arial" w:cs="Arial"/>
                <w:sz w:val="19"/>
                <w:szCs w:val="19"/>
              </w:rPr>
            </w:pPr>
            <w:r w:rsidRPr="00132114">
              <w:rPr>
                <w:rFonts w:ascii="Arial" w:hAnsi="Arial" w:cs="Arial"/>
                <w:sz w:val="19"/>
                <w:szCs w:val="19"/>
              </w:rPr>
              <w:t xml:space="preserve">Window sills, in all areas excluding wet areas, shall be a minimum of 300mm </w:t>
            </w:r>
            <w:r w:rsidR="009B7A3A" w:rsidRPr="00132114">
              <w:rPr>
                <w:rFonts w:ascii="Arial" w:hAnsi="Arial" w:cs="Arial"/>
                <w:sz w:val="19"/>
                <w:szCs w:val="19"/>
              </w:rPr>
              <w:t xml:space="preserve">and a maximum of 1000mm </w:t>
            </w:r>
            <w:r w:rsidRPr="00132114">
              <w:rPr>
                <w:rFonts w:ascii="Arial" w:hAnsi="Arial" w:cs="Arial"/>
                <w:sz w:val="19"/>
                <w:szCs w:val="19"/>
              </w:rPr>
              <w:t>above floor level</w:t>
            </w:r>
            <w:r w:rsidR="009B7A3A" w:rsidRPr="00132114">
              <w:rPr>
                <w:rFonts w:ascii="Arial" w:hAnsi="Arial" w:cs="Arial"/>
                <w:sz w:val="19"/>
                <w:szCs w:val="19"/>
              </w:rPr>
              <w:t>.</w:t>
            </w:r>
            <w:r w:rsidR="00FF4475" w:rsidRPr="00132114">
              <w:rPr>
                <w:rFonts w:ascii="Arial" w:hAnsi="Arial" w:cs="Arial"/>
                <w:sz w:val="19"/>
                <w:szCs w:val="19"/>
              </w:rPr>
              <w:t xml:space="preserve"> (</w:t>
            </w:r>
            <w:r w:rsidR="009B7A3A" w:rsidRPr="00132114">
              <w:rPr>
                <w:rFonts w:ascii="Arial" w:hAnsi="Arial" w:cs="Arial"/>
                <w:sz w:val="19"/>
                <w:szCs w:val="19"/>
              </w:rPr>
              <w:t>C</w:t>
            </w:r>
            <w:r w:rsidR="00FF4475" w:rsidRPr="00132114">
              <w:rPr>
                <w:rFonts w:ascii="Arial" w:hAnsi="Arial" w:cs="Arial"/>
                <w:sz w:val="19"/>
                <w:szCs w:val="19"/>
              </w:rPr>
              <w:t>oncession is reasonable within the kitchen, bathroom and utility areas</w:t>
            </w:r>
            <w:r w:rsidR="009B7A3A" w:rsidRPr="00132114">
              <w:rPr>
                <w:rFonts w:ascii="Arial" w:hAnsi="Arial" w:cs="Arial"/>
                <w:sz w:val="19"/>
                <w:szCs w:val="19"/>
              </w:rPr>
              <w:t>.</w:t>
            </w:r>
            <w:r w:rsidR="00FF4475"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7AF44AA0" w14:textId="77777777" w:rsidR="00BD443B" w:rsidRPr="00132114" w:rsidRDefault="004452BE" w:rsidP="00244D5D">
            <w:pPr>
              <w:spacing w:before="120" w:after="120" w:line="240" w:lineRule="auto"/>
              <w:rPr>
                <w:rFonts w:ascii="Arial" w:hAnsi="Arial" w:cs="Arial"/>
                <w:sz w:val="19"/>
                <w:szCs w:val="19"/>
              </w:rPr>
            </w:pPr>
            <w:r w:rsidRPr="00132114">
              <w:rPr>
                <w:rFonts w:ascii="Arial" w:hAnsi="Arial" w:cs="Arial"/>
                <w:sz w:val="19"/>
                <w:szCs w:val="19"/>
              </w:rPr>
              <w:t>AS 4299 (</w:t>
            </w:r>
            <w:r w:rsidR="00BD443B" w:rsidRPr="00132114">
              <w:rPr>
                <w:rFonts w:ascii="Arial" w:hAnsi="Arial" w:cs="Arial"/>
                <w:sz w:val="19"/>
                <w:szCs w:val="19"/>
              </w:rPr>
              <w:t>1995</w:t>
            </w:r>
            <w:r w:rsidRPr="00132114">
              <w:rPr>
                <w:rFonts w:ascii="Arial" w:hAnsi="Arial" w:cs="Arial"/>
                <w:sz w:val="19"/>
                <w:szCs w:val="19"/>
              </w:rPr>
              <w:t>)</w:t>
            </w:r>
            <w:r w:rsidR="00BD443B" w:rsidRPr="00132114">
              <w:rPr>
                <w:rFonts w:ascii="Arial" w:hAnsi="Arial" w:cs="Arial"/>
                <w:sz w:val="19"/>
                <w:szCs w:val="19"/>
              </w:rPr>
              <w:t xml:space="preserve"> Clause 4.6.2</w:t>
            </w:r>
          </w:p>
          <w:p w14:paraId="08DFDD74" w14:textId="77777777" w:rsidR="00FB26C0" w:rsidRPr="00132114" w:rsidRDefault="00383C04" w:rsidP="00D97161">
            <w:pPr>
              <w:spacing w:before="120" w:after="120" w:line="240" w:lineRule="auto"/>
              <w:rPr>
                <w:rFonts w:ascii="Arial" w:hAnsi="Arial" w:cs="Arial"/>
                <w:sz w:val="19"/>
                <w:szCs w:val="19"/>
              </w:rPr>
            </w:pPr>
            <w:r w:rsidRPr="00132114">
              <w:rPr>
                <w:rFonts w:ascii="Arial" w:hAnsi="Arial" w:cs="Arial"/>
                <w:sz w:val="19"/>
                <w:szCs w:val="19"/>
              </w:rPr>
              <w:t>LHDG</w:t>
            </w:r>
            <w:r w:rsidR="0061324E" w:rsidRPr="00132114">
              <w:rPr>
                <w:rFonts w:ascii="Arial" w:hAnsi="Arial" w:cs="Arial"/>
                <w:sz w:val="19"/>
                <w:szCs w:val="19"/>
              </w:rPr>
              <w:t xml:space="preserve"> </w:t>
            </w:r>
            <w:r w:rsidR="00D97161" w:rsidRPr="00132114">
              <w:rPr>
                <w:rFonts w:ascii="Arial" w:hAnsi="Arial" w:cs="Arial"/>
                <w:sz w:val="19"/>
                <w:szCs w:val="19"/>
              </w:rPr>
              <w:t xml:space="preserve">14 </w:t>
            </w:r>
            <w:r w:rsidR="0061324E" w:rsidRPr="00132114">
              <w:rPr>
                <w:rFonts w:ascii="Arial" w:hAnsi="Arial" w:cs="Arial"/>
                <w:sz w:val="19"/>
                <w:szCs w:val="19"/>
              </w:rPr>
              <w:t>(Platinum)</w:t>
            </w:r>
          </w:p>
        </w:tc>
      </w:tr>
      <w:tr w:rsidR="00752C3D" w:rsidRPr="00132114" w14:paraId="5AC0391B" w14:textId="77777777" w:rsidTr="006B6B8A">
        <w:tc>
          <w:tcPr>
            <w:tcW w:w="1417" w:type="dxa"/>
            <w:tcBorders>
              <w:left w:val="single" w:sz="4" w:space="0" w:color="auto"/>
              <w:right w:val="single" w:sz="4" w:space="0" w:color="auto"/>
            </w:tcBorders>
          </w:tcPr>
          <w:p w14:paraId="101482EE" w14:textId="77777777" w:rsidR="00752C3D" w:rsidRPr="00132114" w:rsidRDefault="00752C3D"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DEFB00F" w14:textId="77777777" w:rsidR="00FF4475" w:rsidRPr="00132114" w:rsidRDefault="00752C3D" w:rsidP="009B7A3A">
            <w:pPr>
              <w:spacing w:before="120" w:after="120" w:line="240" w:lineRule="auto"/>
              <w:rPr>
                <w:rFonts w:ascii="Arial" w:hAnsi="Arial" w:cs="Arial"/>
                <w:sz w:val="19"/>
                <w:szCs w:val="19"/>
              </w:rPr>
            </w:pPr>
            <w:r w:rsidRPr="00132114">
              <w:rPr>
                <w:rFonts w:ascii="Arial" w:hAnsi="Arial" w:cs="Arial"/>
                <w:sz w:val="19"/>
                <w:szCs w:val="19"/>
              </w:rPr>
              <w:t>Window controls shall be easy to operate with one</w:t>
            </w:r>
            <w:r w:rsidR="0061324E" w:rsidRPr="00132114">
              <w:rPr>
                <w:rFonts w:ascii="Arial" w:hAnsi="Arial" w:cs="Arial"/>
                <w:sz w:val="19"/>
                <w:szCs w:val="19"/>
              </w:rPr>
              <w:t xml:space="preserve"> hand</w:t>
            </w:r>
            <w:r w:rsidR="009B7A3A" w:rsidRPr="00132114">
              <w:rPr>
                <w:rFonts w:ascii="Arial" w:hAnsi="Arial" w:cs="Arial"/>
                <w:sz w:val="19"/>
                <w:szCs w:val="19"/>
              </w:rPr>
              <w:t>,</w:t>
            </w:r>
            <w:r w:rsidR="0061324E" w:rsidRPr="00132114">
              <w:rPr>
                <w:rFonts w:ascii="Arial" w:hAnsi="Arial" w:cs="Arial"/>
                <w:sz w:val="19"/>
                <w:szCs w:val="19"/>
              </w:rPr>
              <w:t xml:space="preserve"> and located within easy rea</w:t>
            </w:r>
            <w:r w:rsidRPr="00132114">
              <w:rPr>
                <w:rFonts w:ascii="Arial" w:hAnsi="Arial" w:cs="Arial"/>
                <w:sz w:val="19"/>
                <w:szCs w:val="19"/>
              </w:rPr>
              <w:t>ch from either a seated or standing position.</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F423A37" w14:textId="77777777" w:rsidR="00752C3D" w:rsidRPr="00132114" w:rsidRDefault="00383C04" w:rsidP="00D97161">
            <w:pPr>
              <w:spacing w:before="120" w:after="120" w:line="240" w:lineRule="auto"/>
              <w:rPr>
                <w:rFonts w:ascii="Arial" w:hAnsi="Arial" w:cs="Arial"/>
                <w:sz w:val="19"/>
                <w:szCs w:val="19"/>
              </w:rPr>
            </w:pPr>
            <w:r w:rsidRPr="00132114">
              <w:rPr>
                <w:rFonts w:ascii="Arial" w:hAnsi="Arial" w:cs="Arial"/>
                <w:sz w:val="19"/>
                <w:szCs w:val="19"/>
              </w:rPr>
              <w:t>LHDG</w:t>
            </w:r>
            <w:r w:rsidR="0061324E" w:rsidRPr="00132114">
              <w:rPr>
                <w:rFonts w:ascii="Arial" w:hAnsi="Arial" w:cs="Arial"/>
                <w:sz w:val="19"/>
                <w:szCs w:val="19"/>
              </w:rPr>
              <w:t xml:space="preserve"> </w:t>
            </w:r>
            <w:r w:rsidR="00D97161" w:rsidRPr="00132114">
              <w:rPr>
                <w:rFonts w:ascii="Arial" w:hAnsi="Arial" w:cs="Arial"/>
                <w:sz w:val="19"/>
                <w:szCs w:val="19"/>
              </w:rPr>
              <w:t xml:space="preserve">14 </w:t>
            </w:r>
            <w:r w:rsidR="0061324E" w:rsidRPr="00132114">
              <w:rPr>
                <w:rFonts w:ascii="Arial" w:hAnsi="Arial" w:cs="Arial"/>
                <w:sz w:val="19"/>
                <w:szCs w:val="19"/>
              </w:rPr>
              <w:t>(Platinum)</w:t>
            </w:r>
          </w:p>
        </w:tc>
      </w:tr>
      <w:tr w:rsidR="00876965" w:rsidRPr="00132114" w14:paraId="26C1E09F" w14:textId="77777777" w:rsidTr="006B6B8A">
        <w:tc>
          <w:tcPr>
            <w:tcW w:w="1417" w:type="dxa"/>
            <w:tcBorders>
              <w:left w:val="single" w:sz="4" w:space="0" w:color="auto"/>
              <w:right w:val="single" w:sz="4" w:space="0" w:color="auto"/>
            </w:tcBorders>
          </w:tcPr>
          <w:p w14:paraId="1B5B94A8" w14:textId="77777777" w:rsidR="00876965" w:rsidRPr="00132114" w:rsidRDefault="00876965" w:rsidP="00410610">
            <w:pPr>
              <w:pStyle w:val="Heading3"/>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362AE53" w14:textId="77777777" w:rsidR="00876965" w:rsidRPr="00132114" w:rsidRDefault="00876965" w:rsidP="00876965">
            <w:pPr>
              <w:spacing w:before="120" w:after="120" w:line="240" w:lineRule="auto"/>
              <w:rPr>
                <w:rFonts w:ascii="Arial" w:hAnsi="Arial" w:cs="Arial"/>
                <w:sz w:val="19"/>
                <w:szCs w:val="19"/>
              </w:rPr>
            </w:pPr>
            <w:r w:rsidRPr="00132114">
              <w:rPr>
                <w:rFonts w:ascii="Arial" w:hAnsi="Arial" w:cs="Arial"/>
                <w:sz w:val="19"/>
                <w:szCs w:val="19"/>
              </w:rPr>
              <w:t>Wind-out awning type windows are required to enable the window control to be located and operated within an easy reach range.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BC66FF6" w14:textId="77777777" w:rsidR="00876965" w:rsidRPr="00132114" w:rsidRDefault="00876965" w:rsidP="00244D5D">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BD443B" w:rsidRPr="00132114" w14:paraId="514CCCEA" w14:textId="77777777" w:rsidTr="006B6B8A">
        <w:tc>
          <w:tcPr>
            <w:tcW w:w="1417" w:type="dxa"/>
            <w:tcBorders>
              <w:left w:val="single" w:sz="4" w:space="0" w:color="auto"/>
              <w:right w:val="single" w:sz="4" w:space="0" w:color="auto"/>
            </w:tcBorders>
          </w:tcPr>
          <w:p w14:paraId="76D30CB3" w14:textId="77777777" w:rsidR="00BD443B" w:rsidRPr="00132114" w:rsidRDefault="00BD443B" w:rsidP="00186710">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99B202C" w14:textId="77777777" w:rsidR="00BD443B" w:rsidRPr="00132114" w:rsidRDefault="00785533" w:rsidP="00785533">
            <w:pPr>
              <w:spacing w:before="120" w:after="120" w:line="240" w:lineRule="auto"/>
              <w:rPr>
                <w:rFonts w:ascii="Arial" w:hAnsi="Arial" w:cs="Arial"/>
                <w:sz w:val="19"/>
                <w:szCs w:val="19"/>
              </w:rPr>
            </w:pPr>
            <w:r w:rsidRPr="00132114">
              <w:rPr>
                <w:rFonts w:ascii="Arial" w:hAnsi="Arial" w:cs="Arial"/>
                <w:sz w:val="19"/>
                <w:szCs w:val="19"/>
              </w:rPr>
              <w:t>Appropriate visual indication shall be installed to all frameless or fully glazed windows capable of being mistaken for a doorway or opening.</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F2DF63F" w14:textId="77777777" w:rsidR="00BD443B" w:rsidRPr="00132114" w:rsidRDefault="004452BE" w:rsidP="007D7D39">
            <w:pPr>
              <w:spacing w:before="120" w:after="120" w:line="240" w:lineRule="auto"/>
              <w:rPr>
                <w:rFonts w:ascii="Arial" w:hAnsi="Arial" w:cs="Arial"/>
                <w:sz w:val="19"/>
                <w:szCs w:val="19"/>
              </w:rPr>
            </w:pPr>
            <w:r w:rsidRPr="00132114">
              <w:rPr>
                <w:rFonts w:ascii="Arial" w:hAnsi="Arial" w:cs="Arial"/>
                <w:sz w:val="19"/>
                <w:szCs w:val="19"/>
              </w:rPr>
              <w:t>AS 1428.1 (2009) Clause 6.6</w:t>
            </w:r>
          </w:p>
        </w:tc>
      </w:tr>
      <w:tr w:rsidR="00BD443B" w:rsidRPr="00132114" w14:paraId="441BDC2E" w14:textId="77777777" w:rsidTr="006B6B8A">
        <w:tc>
          <w:tcPr>
            <w:tcW w:w="1417" w:type="dxa"/>
            <w:tcBorders>
              <w:left w:val="single" w:sz="4" w:space="0" w:color="auto"/>
              <w:right w:val="single" w:sz="4" w:space="0" w:color="auto"/>
            </w:tcBorders>
          </w:tcPr>
          <w:p w14:paraId="0A5E1AEE" w14:textId="77777777" w:rsidR="00BD443B" w:rsidRPr="00132114" w:rsidRDefault="00BD443B" w:rsidP="00186710">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73BE1D8" w14:textId="77777777" w:rsidR="00BD443B" w:rsidRPr="00132114" w:rsidRDefault="00277B77" w:rsidP="00244D5D">
            <w:pPr>
              <w:spacing w:before="120" w:after="120" w:line="240" w:lineRule="auto"/>
              <w:rPr>
                <w:rFonts w:ascii="Arial" w:hAnsi="Arial" w:cs="Arial"/>
                <w:sz w:val="19"/>
                <w:szCs w:val="19"/>
              </w:rPr>
            </w:pPr>
            <w:r w:rsidRPr="00132114">
              <w:rPr>
                <w:rFonts w:ascii="Arial" w:hAnsi="Arial" w:cs="Arial"/>
                <w:sz w:val="19"/>
                <w:szCs w:val="19"/>
              </w:rPr>
              <w:t>F</w:t>
            </w:r>
            <w:r w:rsidR="00BD443B" w:rsidRPr="00132114">
              <w:rPr>
                <w:rFonts w:ascii="Arial" w:hAnsi="Arial" w:cs="Arial"/>
                <w:sz w:val="19"/>
                <w:szCs w:val="19"/>
              </w:rPr>
              <w:t>ly wire screens shall be provided to all openable windows.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F53FCF4" w14:textId="77777777" w:rsidR="00BD443B" w:rsidRPr="00132114" w:rsidRDefault="004452BE" w:rsidP="00244D5D">
            <w:pPr>
              <w:pStyle w:val="Revision"/>
              <w:spacing w:before="120" w:after="120"/>
              <w:rPr>
                <w:rFonts w:ascii="Arial" w:hAnsi="Arial" w:cs="Arial"/>
                <w:sz w:val="19"/>
                <w:szCs w:val="19"/>
              </w:rPr>
            </w:pPr>
            <w:r w:rsidRPr="00132114">
              <w:rPr>
                <w:rFonts w:ascii="Arial" w:hAnsi="Arial" w:cs="Arial"/>
                <w:color w:val="000000"/>
                <w:sz w:val="19"/>
                <w:szCs w:val="19"/>
              </w:rPr>
              <w:t>RIPL Requirement</w:t>
            </w:r>
          </w:p>
        </w:tc>
      </w:tr>
      <w:tr w:rsidR="00BD443B" w:rsidRPr="00132114" w14:paraId="79B27B56" w14:textId="77777777" w:rsidTr="006B6B8A">
        <w:tc>
          <w:tcPr>
            <w:tcW w:w="1417" w:type="dxa"/>
            <w:tcBorders>
              <w:left w:val="single" w:sz="4" w:space="0" w:color="auto"/>
              <w:bottom w:val="single" w:sz="4" w:space="0" w:color="auto"/>
              <w:right w:val="single" w:sz="4" w:space="0" w:color="auto"/>
            </w:tcBorders>
          </w:tcPr>
          <w:p w14:paraId="7BDAABBF" w14:textId="77777777" w:rsidR="00BD443B" w:rsidRPr="00132114" w:rsidRDefault="00BD443B" w:rsidP="00186710">
            <w:pPr>
              <w:spacing w:before="120" w:after="120"/>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0EFBB2D4" w14:textId="77777777" w:rsidR="00BD443B" w:rsidRPr="00132114" w:rsidRDefault="004A1F90" w:rsidP="007E2D63">
            <w:pPr>
              <w:spacing w:before="120" w:after="120" w:line="240" w:lineRule="auto"/>
              <w:rPr>
                <w:rFonts w:ascii="Arial" w:hAnsi="Arial" w:cs="Arial"/>
                <w:sz w:val="19"/>
                <w:szCs w:val="19"/>
              </w:rPr>
            </w:pPr>
            <w:r w:rsidRPr="00132114">
              <w:rPr>
                <w:rFonts w:ascii="Arial" w:hAnsi="Arial" w:cs="Arial"/>
                <w:sz w:val="19"/>
                <w:szCs w:val="19"/>
              </w:rPr>
              <w:t>M</w:t>
            </w:r>
            <w:r w:rsidR="007E2D63" w:rsidRPr="00132114">
              <w:rPr>
                <w:rFonts w:ascii="Arial" w:hAnsi="Arial" w:cs="Arial"/>
                <w:sz w:val="19"/>
                <w:szCs w:val="19"/>
              </w:rPr>
              <w:t xml:space="preserve">otorised </w:t>
            </w:r>
            <w:r w:rsidR="005230DA" w:rsidRPr="00132114">
              <w:rPr>
                <w:rFonts w:ascii="Arial" w:hAnsi="Arial" w:cs="Arial"/>
                <w:sz w:val="19"/>
                <w:szCs w:val="19"/>
              </w:rPr>
              <w:t>block out</w:t>
            </w:r>
            <w:r w:rsidR="004452BE" w:rsidRPr="00132114">
              <w:rPr>
                <w:rFonts w:ascii="Arial" w:hAnsi="Arial" w:cs="Arial"/>
                <w:sz w:val="19"/>
                <w:szCs w:val="19"/>
              </w:rPr>
              <w:t xml:space="preserve"> blinds</w:t>
            </w:r>
            <w:r w:rsidR="0042258C" w:rsidRPr="00132114">
              <w:rPr>
                <w:rFonts w:ascii="Arial" w:hAnsi="Arial" w:cs="Arial"/>
                <w:sz w:val="19"/>
                <w:szCs w:val="19"/>
              </w:rPr>
              <w:t xml:space="preserve"> </w:t>
            </w:r>
            <w:r w:rsidR="004452BE" w:rsidRPr="00132114">
              <w:rPr>
                <w:rFonts w:ascii="Arial" w:hAnsi="Arial" w:cs="Arial"/>
                <w:sz w:val="19"/>
                <w:szCs w:val="19"/>
              </w:rPr>
              <w:t>shall</w:t>
            </w:r>
            <w:r w:rsidR="00BD443B" w:rsidRPr="00132114">
              <w:rPr>
                <w:rFonts w:ascii="Arial" w:hAnsi="Arial" w:cs="Arial"/>
                <w:sz w:val="19"/>
                <w:szCs w:val="19"/>
              </w:rPr>
              <w:t xml:space="preserve"> be provided to all external </w:t>
            </w:r>
            <w:r w:rsidR="0042258C" w:rsidRPr="00132114">
              <w:rPr>
                <w:rFonts w:ascii="Arial" w:hAnsi="Arial" w:cs="Arial"/>
                <w:sz w:val="19"/>
                <w:szCs w:val="19"/>
              </w:rPr>
              <w:t>windows (unless otherwise approved)</w:t>
            </w:r>
            <w:r w:rsidR="00FF4475" w:rsidRPr="00132114">
              <w:rPr>
                <w:rFonts w:ascii="Arial" w:hAnsi="Arial" w:cs="Arial"/>
                <w:sz w:val="19"/>
                <w:szCs w:val="19"/>
              </w:rPr>
              <w:t>.</w:t>
            </w:r>
            <w:r w:rsidRPr="00132114">
              <w:rPr>
                <w:rFonts w:ascii="Arial" w:hAnsi="Arial" w:cs="Arial"/>
                <w:sz w:val="19"/>
                <w:szCs w:val="19"/>
              </w:rPr>
              <w:t xml:space="preserve"> </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69082CFB" w14:textId="77777777" w:rsidR="00BD443B" w:rsidRPr="00132114" w:rsidRDefault="004452BE" w:rsidP="001454A1">
            <w:pPr>
              <w:spacing w:before="120" w:after="120" w:line="240" w:lineRule="auto"/>
              <w:rPr>
                <w:rFonts w:ascii="Arial" w:hAnsi="Arial" w:cs="Arial"/>
                <w:sz w:val="17"/>
                <w:szCs w:val="17"/>
              </w:rPr>
            </w:pPr>
            <w:r w:rsidRPr="00132114">
              <w:rPr>
                <w:rFonts w:ascii="Arial" w:hAnsi="Arial" w:cs="Arial"/>
                <w:color w:val="000000"/>
                <w:sz w:val="19"/>
                <w:szCs w:val="19"/>
              </w:rPr>
              <w:t>RIPL Requirement</w:t>
            </w:r>
          </w:p>
        </w:tc>
      </w:tr>
    </w:tbl>
    <w:p w14:paraId="4F32907F" w14:textId="77777777" w:rsidR="00306F6D" w:rsidRPr="00132114" w:rsidRDefault="00306F6D" w:rsidP="00A5772E">
      <w:pPr>
        <w:spacing w:after="120"/>
        <w:rPr>
          <w:rFonts w:ascii="Arial" w:hAnsi="Arial" w:cs="Arial"/>
          <w:sz w:val="8"/>
          <w:szCs w:val="8"/>
        </w:rPr>
      </w:pPr>
    </w:p>
    <w:p w14:paraId="61DE3486" w14:textId="77777777" w:rsidR="00F543BB" w:rsidRPr="00132114" w:rsidRDefault="002F663A" w:rsidP="00B0399B">
      <w:pPr>
        <w:pStyle w:val="Heading2"/>
      </w:pPr>
      <w:bookmarkStart w:id="1045" w:name="_Toc421717150"/>
      <w:bookmarkStart w:id="1046" w:name="_Toc501091541"/>
      <w:r w:rsidRPr="00132114">
        <w:t>Corridors</w:t>
      </w:r>
      <w:bookmarkEnd w:id="1045"/>
      <w:bookmarkEnd w:id="1046"/>
    </w:p>
    <w:tbl>
      <w:tblPr>
        <w:tblW w:w="10771" w:type="dxa"/>
        <w:tblInd w:w="108" w:type="dxa"/>
        <w:tblLayout w:type="fixed"/>
        <w:tblLook w:val="04A0" w:firstRow="1" w:lastRow="0" w:firstColumn="1" w:lastColumn="0" w:noHBand="0" w:noVBand="1"/>
      </w:tblPr>
      <w:tblGrid>
        <w:gridCol w:w="1417"/>
        <w:gridCol w:w="7370"/>
        <w:gridCol w:w="1984"/>
      </w:tblGrid>
      <w:tr w:rsidR="00BD443B" w:rsidRPr="00132114" w14:paraId="7A734C58" w14:textId="77777777" w:rsidTr="006B6B8A">
        <w:tc>
          <w:tcPr>
            <w:tcW w:w="1417" w:type="dxa"/>
            <w:tcBorders>
              <w:top w:val="single" w:sz="4" w:space="0" w:color="auto"/>
              <w:left w:val="single" w:sz="4" w:space="0" w:color="auto"/>
              <w:bottom w:val="single" w:sz="4" w:space="0" w:color="auto"/>
              <w:right w:val="single" w:sz="4" w:space="0" w:color="auto"/>
            </w:tcBorders>
            <w:shd w:val="clear" w:color="auto" w:fill="0296D9"/>
          </w:tcPr>
          <w:p w14:paraId="2491D119" w14:textId="77777777" w:rsidR="00BD443B" w:rsidRPr="00132114" w:rsidRDefault="00BD443B" w:rsidP="007A28C0">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90F6C73" w14:textId="77777777" w:rsidR="00BD443B" w:rsidRPr="00132114" w:rsidRDefault="00BD443B" w:rsidP="007A28C0">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2FC02C61" w14:textId="77777777" w:rsidR="00BD443B" w:rsidRPr="00132114" w:rsidRDefault="00BD443B" w:rsidP="007A28C0">
            <w:pPr>
              <w:spacing w:before="120" w:after="120" w:line="240" w:lineRule="auto"/>
              <w:jc w:val="center"/>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73B853FB" w14:textId="77777777" w:rsidTr="006B6B8A">
        <w:tc>
          <w:tcPr>
            <w:tcW w:w="1417" w:type="dxa"/>
            <w:tcBorders>
              <w:top w:val="single" w:sz="4" w:space="0" w:color="auto"/>
              <w:left w:val="single" w:sz="4" w:space="0" w:color="auto"/>
              <w:bottom w:val="single" w:sz="4" w:space="0" w:color="auto"/>
              <w:right w:val="single" w:sz="4" w:space="0" w:color="auto"/>
            </w:tcBorders>
          </w:tcPr>
          <w:p w14:paraId="3444B445" w14:textId="3A37ACC3" w:rsidR="00BD443B" w:rsidRPr="00132114" w:rsidRDefault="00BD443B" w:rsidP="00C265BE">
            <w:pPr>
              <w:spacing w:before="120" w:after="120" w:line="240" w:lineRule="auto"/>
              <w:rPr>
                <w:rFonts w:ascii="Arial" w:hAnsi="Arial" w:cs="Arial"/>
              </w:rPr>
            </w:pPr>
            <w:bookmarkStart w:id="1047" w:name="_Toc421717151"/>
            <w:r w:rsidRPr="00132114">
              <w:rPr>
                <w:rFonts w:ascii="Arial" w:hAnsi="Arial" w:cs="Arial"/>
              </w:rPr>
              <w:t xml:space="preserve">Internal </w:t>
            </w:r>
            <w:r w:rsidRPr="00132114">
              <w:rPr>
                <w:rFonts w:ascii="Arial" w:hAnsi="Arial" w:cs="Arial"/>
                <w:sz w:val="21"/>
                <w:szCs w:val="21"/>
              </w:rPr>
              <w:t>corridors</w:t>
            </w:r>
            <w:r w:rsidRPr="00132114">
              <w:rPr>
                <w:rFonts w:ascii="Arial" w:hAnsi="Arial" w:cs="Arial"/>
              </w:rPr>
              <w:t xml:space="preserve"> / passage</w:t>
            </w:r>
            <w:r w:rsidR="00920717">
              <w:rPr>
                <w:rFonts w:ascii="Arial" w:hAnsi="Arial" w:cs="Arial"/>
              </w:rPr>
              <w:t xml:space="preserve"> </w:t>
            </w:r>
            <w:r w:rsidRPr="00132114">
              <w:rPr>
                <w:rFonts w:ascii="Arial" w:hAnsi="Arial" w:cs="Arial"/>
              </w:rPr>
              <w:t>ways</w:t>
            </w:r>
            <w:bookmarkEnd w:id="1047"/>
          </w:p>
        </w:tc>
        <w:tc>
          <w:tcPr>
            <w:tcW w:w="7370" w:type="dxa"/>
            <w:tcBorders>
              <w:top w:val="single" w:sz="4" w:space="0" w:color="auto"/>
              <w:left w:val="single" w:sz="4" w:space="0" w:color="auto"/>
              <w:bottom w:val="single" w:sz="4" w:space="0" w:color="auto"/>
              <w:right w:val="single" w:sz="4" w:space="0" w:color="auto"/>
            </w:tcBorders>
          </w:tcPr>
          <w:p w14:paraId="71AB644C" w14:textId="2BF3F86B" w:rsidR="00F42760" w:rsidRPr="00132114" w:rsidRDefault="00BD443B" w:rsidP="00F543BB">
            <w:pPr>
              <w:spacing w:before="120" w:after="120" w:line="240" w:lineRule="auto"/>
              <w:rPr>
                <w:rFonts w:ascii="Arial" w:hAnsi="Arial" w:cs="Arial"/>
                <w:sz w:val="19"/>
                <w:szCs w:val="19"/>
              </w:rPr>
            </w:pPr>
            <w:r w:rsidRPr="00132114">
              <w:rPr>
                <w:rFonts w:ascii="Arial" w:hAnsi="Arial" w:cs="Arial"/>
                <w:sz w:val="19"/>
                <w:szCs w:val="19"/>
              </w:rPr>
              <w:t>Internal corridors /</w:t>
            </w:r>
            <w:r w:rsidR="00FF4475" w:rsidRPr="00132114">
              <w:rPr>
                <w:rFonts w:ascii="Arial" w:hAnsi="Arial" w:cs="Arial"/>
                <w:sz w:val="19"/>
                <w:szCs w:val="19"/>
              </w:rPr>
              <w:t xml:space="preserve"> passageways to doorways shall </w:t>
            </w:r>
            <w:r w:rsidRPr="00132114">
              <w:rPr>
                <w:rFonts w:ascii="Arial" w:hAnsi="Arial" w:cs="Arial"/>
                <w:sz w:val="19"/>
                <w:szCs w:val="19"/>
              </w:rPr>
              <w:t xml:space="preserve">provide </w:t>
            </w:r>
            <w:r w:rsidR="00FF4475" w:rsidRPr="00132114">
              <w:rPr>
                <w:rFonts w:ascii="Arial" w:hAnsi="Arial" w:cs="Arial"/>
                <w:sz w:val="19"/>
                <w:szCs w:val="19"/>
              </w:rPr>
              <w:t>a minimum clear width of 1200mm (measured between skirtings or other obstructions).</w:t>
            </w:r>
          </w:p>
        </w:tc>
        <w:tc>
          <w:tcPr>
            <w:tcW w:w="1984" w:type="dxa"/>
            <w:tcBorders>
              <w:top w:val="single" w:sz="4" w:space="0" w:color="auto"/>
              <w:left w:val="single" w:sz="4" w:space="0" w:color="auto"/>
              <w:bottom w:val="single" w:sz="4" w:space="0" w:color="auto"/>
              <w:right w:val="single" w:sz="4" w:space="0" w:color="auto"/>
            </w:tcBorders>
          </w:tcPr>
          <w:p w14:paraId="5733A7C7" w14:textId="77777777" w:rsidR="00BD443B" w:rsidRPr="00132114" w:rsidRDefault="00383C04" w:rsidP="00D97161">
            <w:pPr>
              <w:spacing w:before="120" w:after="120" w:line="240" w:lineRule="auto"/>
              <w:rPr>
                <w:rFonts w:ascii="Arial" w:hAnsi="Arial" w:cs="Arial"/>
                <w:sz w:val="19"/>
                <w:szCs w:val="19"/>
              </w:rPr>
            </w:pPr>
            <w:r w:rsidRPr="00132114">
              <w:rPr>
                <w:rFonts w:ascii="Arial" w:hAnsi="Arial" w:cs="Arial"/>
                <w:sz w:val="19"/>
                <w:szCs w:val="19"/>
              </w:rPr>
              <w:t>LHDG</w:t>
            </w:r>
            <w:r w:rsidR="00FF4475" w:rsidRPr="00132114">
              <w:rPr>
                <w:rFonts w:ascii="Arial" w:hAnsi="Arial" w:cs="Arial"/>
                <w:sz w:val="19"/>
                <w:szCs w:val="19"/>
              </w:rPr>
              <w:t xml:space="preserve"> </w:t>
            </w:r>
            <w:r w:rsidR="00D97161" w:rsidRPr="00132114">
              <w:rPr>
                <w:rFonts w:ascii="Arial" w:hAnsi="Arial" w:cs="Arial"/>
                <w:sz w:val="19"/>
                <w:szCs w:val="19"/>
              </w:rPr>
              <w:t xml:space="preserve">3 </w:t>
            </w:r>
            <w:r w:rsidR="00FF4475" w:rsidRPr="00132114">
              <w:rPr>
                <w:rFonts w:ascii="Arial" w:hAnsi="Arial" w:cs="Arial"/>
                <w:sz w:val="19"/>
                <w:szCs w:val="19"/>
              </w:rPr>
              <w:t>(Platinum)</w:t>
            </w:r>
          </w:p>
        </w:tc>
      </w:tr>
    </w:tbl>
    <w:p w14:paraId="017ACA76" w14:textId="77777777" w:rsidR="008F127D" w:rsidRPr="00132114" w:rsidRDefault="008F127D" w:rsidP="004B45B2">
      <w:pPr>
        <w:pStyle w:val="Heading1"/>
        <w:numPr>
          <w:ilvl w:val="0"/>
          <w:numId w:val="2"/>
        </w:numPr>
        <w:rPr>
          <w:rFonts w:ascii="Arial" w:hAnsi="Arial" w:cs="Arial"/>
        </w:rPr>
        <w:sectPr w:rsidR="008F127D" w:rsidRPr="00132114" w:rsidSect="00227B52">
          <w:pgSz w:w="11906" w:h="16838" w:code="9"/>
          <w:pgMar w:top="567" w:right="567" w:bottom="567" w:left="567" w:header="397" w:footer="96" w:gutter="0"/>
          <w:cols w:space="708"/>
          <w:docGrid w:linePitch="360"/>
        </w:sectPr>
      </w:pPr>
      <w:bookmarkStart w:id="1048" w:name="_Toc421717152"/>
    </w:p>
    <w:bookmarkStart w:id="1049" w:name="_Toc501091542"/>
    <w:p w14:paraId="5EB5B129" w14:textId="77777777" w:rsidR="003A7017" w:rsidRPr="00132114" w:rsidRDefault="002C12F3" w:rsidP="004B45B2">
      <w:pPr>
        <w:pStyle w:val="Heading1"/>
        <w:numPr>
          <w:ilvl w:val="0"/>
          <w:numId w:val="2"/>
        </w:numPr>
        <w:rPr>
          <w:rFonts w:ascii="Arial" w:hAnsi="Arial" w:cs="Arial"/>
        </w:rPr>
      </w:pPr>
      <w:r w:rsidRPr="00132114">
        <w:rPr>
          <w:rFonts w:ascii="Arial" w:hAnsi="Arial" w:cs="Arial"/>
          <w:noProof/>
          <w:lang w:val="en-AU" w:eastAsia="en-AU"/>
        </w:rPr>
        <w:lastRenderedPageBreak/>
        <mc:AlternateContent>
          <mc:Choice Requires="wps">
            <w:drawing>
              <wp:anchor distT="0" distB="0" distL="114300" distR="114300" simplePos="0" relativeHeight="251762688" behindDoc="1" locked="0" layoutInCell="1" allowOverlap="1" wp14:anchorId="04A05613" wp14:editId="1612CAFB">
                <wp:simplePos x="0" y="0"/>
                <wp:positionH relativeFrom="column">
                  <wp:posOffset>-374861</wp:posOffset>
                </wp:positionH>
                <wp:positionV relativeFrom="paragraph">
                  <wp:posOffset>-617644</wp:posOffset>
                </wp:positionV>
                <wp:extent cx="7585075" cy="1089660"/>
                <wp:effectExtent l="0" t="0" r="0" b="0"/>
                <wp:wrapNone/>
                <wp:docPr id="3210"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85075" cy="1089660"/>
                        </a:xfrm>
                        <a:prstGeom prst="rect">
                          <a:avLst/>
                        </a:prstGeom>
                        <a:blipFill dpi="0" rotWithShape="1">
                          <a:blip r:embed="rId17">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7FBFC73C" id="Rectangle 8" o:spid="_x0000_s1026" style="position:absolute;margin-left:-29.5pt;margin-top:-48.65pt;width:597.25pt;height:85.8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" stroked="f" strokeweight="2pt">
                <v:fill r:id="rId22" o:title="" recolor="t" rotate="t" type="frame"/>
                <v:path arrowok="t"/>
                <o:lock v:ext="edit" aspectratio="t"/>
              </v:rect>
            </w:pict>
          </mc:Fallback>
        </mc:AlternateContent>
      </w:r>
      <w:r w:rsidR="009E2111" w:rsidRPr="00132114">
        <w:rPr>
          <w:rFonts w:ascii="Arial" w:hAnsi="Arial" w:cs="Arial"/>
          <w:noProof/>
          <w:lang w:val="en-AU" w:eastAsia="en-AU"/>
        </w:rPr>
        <mc:AlternateContent>
          <mc:Choice Requires="wps">
            <w:drawing>
              <wp:anchor distT="0" distB="0" distL="114300" distR="114300" simplePos="0" relativeHeight="251717632" behindDoc="1" locked="0" layoutInCell="1" allowOverlap="1" wp14:anchorId="6A01BBE0" wp14:editId="5F915F28">
                <wp:simplePos x="0" y="0"/>
                <wp:positionH relativeFrom="column">
                  <wp:posOffset>-375285</wp:posOffset>
                </wp:positionH>
                <wp:positionV relativeFrom="paragraph">
                  <wp:posOffset>-431800</wp:posOffset>
                </wp:positionV>
                <wp:extent cx="6256800" cy="900000"/>
                <wp:effectExtent l="0" t="0" r="0" b="0"/>
                <wp:wrapNone/>
                <wp:docPr id="3080"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800" cy="90000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4ED374C0" id="Rectangle 8" o:spid="_x0000_s1026" style="position:absolute;margin-left:-29.55pt;margin-top:-34pt;width:492.65pt;height:70.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" fillcolor="#212934" stroked="f" strokeweight="2pt">
                <v:path arrowok="t"/>
                <o:lock v:ext="edit" aspectratio="t"/>
              </v:rect>
            </w:pict>
          </mc:Fallback>
        </mc:AlternateContent>
      </w:r>
      <w:r w:rsidR="003A7017" w:rsidRPr="00132114">
        <w:rPr>
          <w:rFonts w:ascii="Arial" w:hAnsi="Arial" w:cs="Arial"/>
        </w:rPr>
        <w:t>Services</w:t>
      </w:r>
      <w:bookmarkEnd w:id="1048"/>
      <w:bookmarkEnd w:id="1049"/>
    </w:p>
    <w:p w14:paraId="7B5A56BF" w14:textId="77777777" w:rsidR="00BC2F63" w:rsidRPr="00132114" w:rsidRDefault="00BC2F63" w:rsidP="00BC2F63">
      <w:pPr>
        <w:rPr>
          <w:rFonts w:ascii="Arial" w:hAnsi="Arial" w:cs="Arial"/>
          <w:lang w:val="en-US"/>
        </w:rPr>
      </w:pPr>
    </w:p>
    <w:p w14:paraId="53BED56C" w14:textId="77777777" w:rsidR="002F663A" w:rsidRPr="00132114" w:rsidRDefault="002F663A" w:rsidP="00B0399B">
      <w:pPr>
        <w:pStyle w:val="Heading2"/>
      </w:pPr>
      <w:bookmarkStart w:id="1050" w:name="_Toc421717153"/>
      <w:bookmarkStart w:id="1051" w:name="_Toc501091543"/>
      <w:r w:rsidRPr="00132114">
        <w:t>Supply</w:t>
      </w:r>
      <w:bookmarkEnd w:id="1050"/>
      <w:bookmarkEnd w:id="1051"/>
    </w:p>
    <w:tbl>
      <w:tblPr>
        <w:tblW w:w="10879" w:type="dxa"/>
        <w:tblLayout w:type="fixed"/>
        <w:tblLook w:val="04A0" w:firstRow="1" w:lastRow="0" w:firstColumn="1" w:lastColumn="0" w:noHBand="0" w:noVBand="1"/>
      </w:tblPr>
      <w:tblGrid>
        <w:gridCol w:w="1865"/>
        <w:gridCol w:w="9014"/>
      </w:tblGrid>
      <w:tr w:rsidR="00DE3B91" w:rsidRPr="00132114" w14:paraId="09EB10F9" w14:textId="77777777" w:rsidTr="003C06B2">
        <w:tc>
          <w:tcPr>
            <w:tcW w:w="1525" w:type="dxa"/>
          </w:tcPr>
          <w:p w14:paraId="5B0E69C6" w14:textId="77777777" w:rsidR="00DE3B91" w:rsidRPr="00132114" w:rsidRDefault="00DE3B91" w:rsidP="003C06B2">
            <w:pPr>
              <w:spacing w:after="120"/>
              <w:rPr>
                <w:rFonts w:ascii="Arial" w:hAnsi="Arial" w:cs="Arial"/>
                <w:sz w:val="20"/>
                <w:szCs w:val="20"/>
              </w:rPr>
            </w:pPr>
            <w:r w:rsidRPr="00132114">
              <w:rPr>
                <w:rFonts w:ascii="Arial" w:hAnsi="Arial" w:cs="Arial"/>
                <w:sz w:val="20"/>
                <w:szCs w:val="20"/>
              </w:rPr>
              <w:t>Performance Statement</w:t>
            </w:r>
          </w:p>
        </w:tc>
        <w:tc>
          <w:tcPr>
            <w:tcW w:w="7370" w:type="dxa"/>
            <w:vAlign w:val="center"/>
          </w:tcPr>
          <w:p w14:paraId="52FCAD17" w14:textId="77777777" w:rsidR="00DE3B91" w:rsidRPr="00132114" w:rsidRDefault="00DE3B91" w:rsidP="003C06B2">
            <w:pPr>
              <w:spacing w:after="0" w:line="240" w:lineRule="auto"/>
              <w:rPr>
                <w:rFonts w:ascii="Arial" w:hAnsi="Arial" w:cs="Arial"/>
                <w:b/>
                <w:bCs/>
                <w:i/>
                <w:iCs/>
                <w:sz w:val="20"/>
                <w:szCs w:val="20"/>
              </w:rPr>
            </w:pPr>
            <w:r w:rsidRPr="00132114">
              <w:rPr>
                <w:rFonts w:ascii="Arial" w:hAnsi="Arial" w:cs="Arial"/>
                <w:b/>
                <w:bCs/>
                <w:i/>
                <w:iCs/>
                <w:sz w:val="20"/>
                <w:szCs w:val="20"/>
              </w:rPr>
              <w:t>Services shall be:</w:t>
            </w:r>
          </w:p>
          <w:p w14:paraId="4289353B" w14:textId="77777777" w:rsidR="00DE3B91" w:rsidRPr="00132114" w:rsidRDefault="00DE3B91" w:rsidP="00241BBC">
            <w:pPr>
              <w:pStyle w:val="ListParagraph"/>
              <w:numPr>
                <w:ilvl w:val="0"/>
                <w:numId w:val="39"/>
              </w:numPr>
              <w:spacing w:before="60" w:after="0" w:line="240" w:lineRule="auto"/>
              <w:contextualSpacing w:val="0"/>
              <w:rPr>
                <w:rFonts w:ascii="Arial" w:hAnsi="Arial" w:cs="Arial"/>
                <w:b/>
                <w:bCs/>
                <w:i/>
                <w:iCs/>
                <w:sz w:val="20"/>
                <w:szCs w:val="20"/>
              </w:rPr>
            </w:pPr>
            <w:r w:rsidRPr="00132114">
              <w:rPr>
                <w:rFonts w:ascii="Arial" w:hAnsi="Arial" w:cs="Arial"/>
                <w:b/>
                <w:bCs/>
                <w:i/>
                <w:iCs/>
                <w:sz w:val="20"/>
                <w:szCs w:val="20"/>
              </w:rPr>
              <w:t>Safe, legible and easy to use.</w:t>
            </w:r>
          </w:p>
          <w:p w14:paraId="24CBE52A" w14:textId="77777777" w:rsidR="00DE3B91" w:rsidRPr="00132114" w:rsidRDefault="00DE3B91" w:rsidP="00241BBC">
            <w:pPr>
              <w:pStyle w:val="ListParagraph"/>
              <w:numPr>
                <w:ilvl w:val="0"/>
                <w:numId w:val="39"/>
              </w:numPr>
              <w:spacing w:before="60" w:after="0" w:line="240" w:lineRule="auto"/>
              <w:contextualSpacing w:val="0"/>
              <w:rPr>
                <w:rFonts w:ascii="Arial" w:hAnsi="Arial" w:cs="Arial"/>
                <w:b/>
                <w:bCs/>
                <w:i/>
                <w:iCs/>
                <w:sz w:val="20"/>
                <w:szCs w:val="20"/>
              </w:rPr>
            </w:pPr>
            <w:r w:rsidRPr="00132114">
              <w:rPr>
                <w:rFonts w:ascii="Arial" w:hAnsi="Arial" w:cs="Arial"/>
                <w:b/>
                <w:bCs/>
                <w:i/>
                <w:iCs/>
                <w:sz w:val="20"/>
                <w:szCs w:val="20"/>
              </w:rPr>
              <w:t>Allow for flexibility and changes in use.</w:t>
            </w:r>
          </w:p>
          <w:p w14:paraId="3D232FBC" w14:textId="77777777" w:rsidR="00DE3B91" w:rsidRPr="00132114" w:rsidRDefault="00DE3B91" w:rsidP="00241BBC">
            <w:pPr>
              <w:pStyle w:val="ListParagraph"/>
              <w:numPr>
                <w:ilvl w:val="0"/>
                <w:numId w:val="39"/>
              </w:numPr>
              <w:spacing w:before="60" w:after="0" w:line="240" w:lineRule="auto"/>
              <w:contextualSpacing w:val="0"/>
              <w:rPr>
                <w:rFonts w:ascii="Arial" w:hAnsi="Arial" w:cs="Arial"/>
                <w:b/>
                <w:bCs/>
                <w:i/>
                <w:iCs/>
                <w:sz w:val="20"/>
                <w:szCs w:val="20"/>
              </w:rPr>
            </w:pPr>
            <w:r w:rsidRPr="00132114">
              <w:rPr>
                <w:rFonts w:ascii="Arial" w:hAnsi="Arial" w:cs="Arial"/>
                <w:b/>
                <w:bCs/>
                <w:i/>
                <w:iCs/>
                <w:sz w:val="20"/>
                <w:szCs w:val="20"/>
              </w:rPr>
              <w:t>Energy and resource effici</w:t>
            </w:r>
            <w:r w:rsidR="004733FA" w:rsidRPr="00132114">
              <w:rPr>
                <w:rFonts w:ascii="Arial" w:hAnsi="Arial" w:cs="Arial"/>
                <w:b/>
                <w:bCs/>
                <w:i/>
                <w:iCs/>
                <w:sz w:val="20"/>
                <w:szCs w:val="20"/>
              </w:rPr>
              <w:t>ent.</w:t>
            </w:r>
          </w:p>
        </w:tc>
      </w:tr>
    </w:tbl>
    <w:p w14:paraId="19F6D37C" w14:textId="77777777" w:rsidR="00DE3B91" w:rsidRPr="00132114" w:rsidRDefault="00DE3B91" w:rsidP="003C06B2">
      <w:pPr>
        <w:spacing w:after="0"/>
        <w:rPr>
          <w:rFonts w:ascii="Arial" w:hAnsi="Arial" w:cs="Arial"/>
          <w:sz w:val="4"/>
          <w:szCs w:val="4"/>
        </w:rPr>
      </w:pPr>
    </w:p>
    <w:tbl>
      <w:tblPr>
        <w:tblW w:w="10771" w:type="dxa"/>
        <w:tblInd w:w="108" w:type="dxa"/>
        <w:tblLayout w:type="fixed"/>
        <w:tblLook w:val="04A0" w:firstRow="1" w:lastRow="0" w:firstColumn="1" w:lastColumn="0" w:noHBand="0" w:noVBand="1"/>
      </w:tblPr>
      <w:tblGrid>
        <w:gridCol w:w="1417"/>
        <w:gridCol w:w="7370"/>
        <w:gridCol w:w="1984"/>
      </w:tblGrid>
      <w:tr w:rsidR="00BD443B" w:rsidRPr="00132114" w14:paraId="57B7719B" w14:textId="77777777" w:rsidTr="006B6B8A">
        <w:tc>
          <w:tcPr>
            <w:tcW w:w="1417" w:type="dxa"/>
            <w:tcBorders>
              <w:top w:val="single" w:sz="4" w:space="0" w:color="auto"/>
              <w:left w:val="single" w:sz="4" w:space="0" w:color="auto"/>
              <w:bottom w:val="single" w:sz="4" w:space="0" w:color="auto"/>
              <w:right w:val="single" w:sz="4" w:space="0" w:color="auto"/>
            </w:tcBorders>
            <w:shd w:val="clear" w:color="auto" w:fill="0296D9"/>
          </w:tcPr>
          <w:p w14:paraId="2D1C0A46" w14:textId="77777777" w:rsidR="00BD443B" w:rsidRPr="00132114" w:rsidRDefault="00BD443B" w:rsidP="005745F2">
            <w:pPr>
              <w:spacing w:before="120" w:after="120" w:line="240" w:lineRule="auto"/>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27C2EB2F" w14:textId="77777777" w:rsidR="00BD443B" w:rsidRPr="00132114" w:rsidRDefault="00BD443B" w:rsidP="005745F2">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7BC5360C" w14:textId="77777777" w:rsidR="00BD443B" w:rsidRPr="00132114" w:rsidRDefault="00BD443B" w:rsidP="005745F2">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486CABA0" w14:textId="77777777" w:rsidTr="006B6B8A">
        <w:tc>
          <w:tcPr>
            <w:tcW w:w="1417" w:type="dxa"/>
            <w:tcBorders>
              <w:top w:val="single" w:sz="4" w:space="0" w:color="auto"/>
              <w:left w:val="single" w:sz="4" w:space="0" w:color="auto"/>
              <w:right w:val="single" w:sz="4" w:space="0" w:color="auto"/>
            </w:tcBorders>
          </w:tcPr>
          <w:p w14:paraId="338E1BE7" w14:textId="77777777" w:rsidR="00BD443B" w:rsidRPr="00132114" w:rsidRDefault="00110B78" w:rsidP="007F2B99">
            <w:pPr>
              <w:spacing w:before="120" w:after="120"/>
              <w:rPr>
                <w:rFonts w:ascii="Arial" w:hAnsi="Arial" w:cs="Arial"/>
              </w:rPr>
            </w:pPr>
            <w:r w:rsidRPr="00132114">
              <w:rPr>
                <w:rFonts w:ascii="Arial" w:hAnsi="Arial" w:cs="Arial"/>
                <w:sz w:val="19"/>
                <w:szCs w:val="19"/>
              </w:rPr>
              <w:t>General</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6DD14987" w14:textId="77777777" w:rsidR="00BD443B" w:rsidRPr="00132114" w:rsidRDefault="00BD443B" w:rsidP="005745F2">
            <w:pPr>
              <w:spacing w:before="120" w:after="120" w:line="240" w:lineRule="auto"/>
              <w:rPr>
                <w:rFonts w:ascii="Arial" w:hAnsi="Arial" w:cs="Arial"/>
                <w:sz w:val="19"/>
                <w:szCs w:val="19"/>
              </w:rPr>
            </w:pPr>
            <w:r w:rsidRPr="00132114">
              <w:rPr>
                <w:rFonts w:ascii="Arial" w:hAnsi="Arial" w:cs="Arial"/>
                <w:sz w:val="19"/>
                <w:szCs w:val="19"/>
              </w:rPr>
              <w:t>Power, gas</w:t>
            </w:r>
            <w:r w:rsidR="009B7A3A" w:rsidRPr="00132114">
              <w:rPr>
                <w:rFonts w:ascii="Arial" w:hAnsi="Arial" w:cs="Arial"/>
                <w:sz w:val="19"/>
                <w:szCs w:val="19"/>
              </w:rPr>
              <w:t xml:space="preserve"> and</w:t>
            </w:r>
            <w:r w:rsidRPr="00132114">
              <w:rPr>
                <w:rFonts w:ascii="Arial" w:hAnsi="Arial" w:cs="Arial"/>
                <w:sz w:val="19"/>
                <w:szCs w:val="19"/>
              </w:rPr>
              <w:t xml:space="preserve"> water shall be individually metered to each unit.</w:t>
            </w:r>
          </w:p>
          <w:p w14:paraId="10FEAD5E" w14:textId="77777777" w:rsidR="00BD443B" w:rsidRPr="00132114" w:rsidRDefault="00BD443B" w:rsidP="00CF32ED">
            <w:pPr>
              <w:spacing w:before="120" w:after="120" w:line="240" w:lineRule="auto"/>
              <w:rPr>
                <w:rFonts w:ascii="Arial" w:hAnsi="Arial" w:cs="Arial"/>
                <w:sz w:val="19"/>
                <w:szCs w:val="19"/>
              </w:rPr>
            </w:pPr>
            <w:r w:rsidRPr="00132114">
              <w:rPr>
                <w:rFonts w:ascii="Arial" w:hAnsi="Arial" w:cs="Arial"/>
                <w:sz w:val="19"/>
                <w:szCs w:val="19"/>
              </w:rPr>
              <w:t>Gas and water meters shall be located on external walls</w:t>
            </w:r>
            <w:r w:rsidR="00CF32ED" w:rsidRPr="00132114">
              <w:rPr>
                <w:rFonts w:ascii="Arial" w:hAnsi="Arial" w:cs="Arial"/>
                <w:sz w:val="19"/>
                <w:szCs w:val="19"/>
              </w:rPr>
              <w:t xml:space="preserve"> or landscaped areas</w:t>
            </w:r>
            <w:r w:rsidRPr="00132114">
              <w:rPr>
                <w:rFonts w:ascii="Arial" w:hAnsi="Arial" w:cs="Arial"/>
                <w:sz w:val="19"/>
                <w:szCs w:val="19"/>
              </w:rPr>
              <w:t xml:space="preserve"> so as not to impinge</w:t>
            </w:r>
            <w:r w:rsidR="00CF32ED" w:rsidRPr="00132114">
              <w:rPr>
                <w:rFonts w:ascii="Arial" w:hAnsi="Arial" w:cs="Arial"/>
                <w:sz w:val="19"/>
                <w:szCs w:val="19"/>
              </w:rPr>
              <w:t xml:space="preserve"> on accessible</w:t>
            </w:r>
            <w:r w:rsidRPr="00132114">
              <w:rPr>
                <w:rFonts w:ascii="Arial" w:hAnsi="Arial" w:cs="Arial"/>
                <w:sz w:val="19"/>
                <w:szCs w:val="19"/>
              </w:rPr>
              <w:t xml:space="preserve"> pathways and shall be accessible to meter readers.</w:t>
            </w:r>
          </w:p>
          <w:p w14:paraId="154DA33A" w14:textId="77777777" w:rsidR="00BD443B" w:rsidRPr="00132114" w:rsidRDefault="00CF32ED" w:rsidP="00CF32ED">
            <w:pPr>
              <w:spacing w:before="120" w:after="120" w:line="240" w:lineRule="auto"/>
              <w:rPr>
                <w:rFonts w:ascii="Arial" w:hAnsi="Arial" w:cs="Arial"/>
                <w:sz w:val="19"/>
                <w:szCs w:val="19"/>
              </w:rPr>
            </w:pPr>
            <w:r w:rsidRPr="00132114">
              <w:rPr>
                <w:rFonts w:ascii="Arial" w:hAnsi="Arial" w:cs="Arial"/>
                <w:sz w:val="19"/>
                <w:szCs w:val="19"/>
              </w:rPr>
              <w:t>If power, gas or water is provided for common areas, this usage shall be separately metered.</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5E7BA4C3" w14:textId="77777777" w:rsidR="00BD443B" w:rsidRPr="00132114" w:rsidRDefault="005228CC"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B0399B" w:rsidRPr="00132114" w14:paraId="7373A682" w14:textId="77777777" w:rsidTr="006B6B8A">
        <w:tc>
          <w:tcPr>
            <w:tcW w:w="1417" w:type="dxa"/>
            <w:tcBorders>
              <w:left w:val="single" w:sz="4" w:space="0" w:color="auto"/>
              <w:bottom w:val="single" w:sz="4" w:space="0" w:color="auto"/>
              <w:right w:val="single" w:sz="4" w:space="0" w:color="auto"/>
            </w:tcBorders>
          </w:tcPr>
          <w:p w14:paraId="56FB4BEA" w14:textId="77777777" w:rsidR="00B0399B" w:rsidRPr="00132114" w:rsidRDefault="00B0399B" w:rsidP="00B0399B">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019C3970" w14:textId="4AAFB487" w:rsidR="00B0399B" w:rsidRPr="00132114" w:rsidRDefault="00B0399B" w:rsidP="00B0399B">
            <w:pPr>
              <w:spacing w:before="120" w:after="120" w:line="240" w:lineRule="auto"/>
              <w:rPr>
                <w:rFonts w:ascii="Arial" w:hAnsi="Arial" w:cs="Arial"/>
                <w:sz w:val="19"/>
                <w:szCs w:val="19"/>
              </w:rPr>
            </w:pPr>
            <w:r w:rsidRPr="00132114">
              <w:rPr>
                <w:rFonts w:ascii="Arial" w:hAnsi="Arial" w:cs="Arial"/>
                <w:sz w:val="19"/>
                <w:szCs w:val="19"/>
              </w:rPr>
              <w:t>Home automation components to be located inside the unit, in a separate lockable cupboard.</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6154209A" w14:textId="51AD81B9" w:rsidR="00B0399B" w:rsidRPr="00132114" w:rsidRDefault="00B0399B" w:rsidP="00B0399B">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36C7CA7B" w14:textId="77777777" w:rsidR="002F663A" w:rsidRPr="00132114" w:rsidRDefault="002F663A">
      <w:pPr>
        <w:rPr>
          <w:rFonts w:ascii="Arial" w:hAnsi="Arial" w:cs="Arial"/>
        </w:rPr>
      </w:pPr>
    </w:p>
    <w:p w14:paraId="29AF90E6" w14:textId="77777777" w:rsidR="003A6645" w:rsidRPr="00B0399B" w:rsidRDefault="003A6645" w:rsidP="00B0399B">
      <w:pPr>
        <w:pStyle w:val="Heading2"/>
        <w:rPr>
          <w:sz w:val="40"/>
          <w:szCs w:val="40"/>
        </w:rPr>
      </w:pPr>
      <w:bookmarkStart w:id="1052" w:name="_Toc501091544"/>
      <w:r w:rsidRPr="00B0399B">
        <w:t>Controls</w:t>
      </w:r>
      <w:bookmarkEnd w:id="1052"/>
    </w:p>
    <w:tbl>
      <w:tblPr>
        <w:tblW w:w="10771" w:type="dxa"/>
        <w:tblInd w:w="108" w:type="dxa"/>
        <w:tblBorders>
          <w:top w:val="single" w:sz="4" w:space="0" w:color="auto"/>
          <w:left w:val="single" w:sz="4" w:space="0" w:color="auto"/>
          <w:bottom w:val="single" w:sz="4" w:space="0" w:color="auto"/>
          <w:right w:val="single" w:sz="4" w:space="0" w:color="auto"/>
          <w:insideH w:val="dotted" w:sz="4" w:space="0" w:color="BFBFBF" w:themeColor="background1" w:themeShade="BF"/>
        </w:tblBorders>
        <w:tblLayout w:type="fixed"/>
        <w:tblLook w:val="04A0" w:firstRow="1" w:lastRow="0" w:firstColumn="1" w:lastColumn="0" w:noHBand="0" w:noVBand="1"/>
      </w:tblPr>
      <w:tblGrid>
        <w:gridCol w:w="1417"/>
        <w:gridCol w:w="7370"/>
        <w:gridCol w:w="1984"/>
      </w:tblGrid>
      <w:tr w:rsidR="003A6645" w:rsidRPr="00132114" w14:paraId="1F3AB7E7" w14:textId="77777777" w:rsidTr="006B6B8A">
        <w:tc>
          <w:tcPr>
            <w:tcW w:w="1417" w:type="dxa"/>
            <w:tcBorders>
              <w:top w:val="single" w:sz="4" w:space="0" w:color="auto"/>
              <w:bottom w:val="single" w:sz="4" w:space="0" w:color="auto"/>
              <w:right w:val="single" w:sz="4" w:space="0" w:color="auto"/>
            </w:tcBorders>
            <w:shd w:val="clear" w:color="auto" w:fill="0296D9"/>
          </w:tcPr>
          <w:p w14:paraId="4F569495" w14:textId="77777777" w:rsidR="003A6645" w:rsidRPr="00132114" w:rsidRDefault="003A6645" w:rsidP="00B864A4">
            <w:pPr>
              <w:spacing w:before="120" w:after="120"/>
              <w:rPr>
                <w:rFonts w:ascii="Arial" w:hAnsi="Arial" w:cs="Arial"/>
                <w:b/>
                <w:color w:val="FFFFFF" w:themeColor="background1"/>
                <w:sz w:val="19"/>
                <w:szCs w:val="19"/>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478EE77A" w14:textId="77777777" w:rsidR="003A6645" w:rsidRPr="00132114" w:rsidRDefault="003A6645" w:rsidP="00B864A4">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0531ADF" w14:textId="77777777" w:rsidR="003A6645" w:rsidRPr="00132114" w:rsidRDefault="003A6645" w:rsidP="00B864A4">
            <w:pPr>
              <w:spacing w:before="120" w:after="120" w:line="240" w:lineRule="auto"/>
              <w:rPr>
                <w:rFonts w:ascii="Arial" w:hAnsi="Arial" w:cs="Arial"/>
                <w:b/>
                <w:color w:val="FFFFFF" w:themeColor="background1"/>
                <w:sz w:val="19"/>
                <w:szCs w:val="19"/>
              </w:rPr>
            </w:pPr>
            <w:r w:rsidRPr="00132114">
              <w:rPr>
                <w:rFonts w:ascii="Arial" w:hAnsi="Arial" w:cs="Arial"/>
                <w:b/>
                <w:color w:val="FFFFFF" w:themeColor="background1"/>
                <w:sz w:val="19"/>
                <w:szCs w:val="19"/>
              </w:rPr>
              <w:t>Building Codes</w:t>
            </w:r>
          </w:p>
        </w:tc>
      </w:tr>
      <w:tr w:rsidR="003A6645" w:rsidRPr="00132114" w14:paraId="3BEE5952" w14:textId="77777777" w:rsidTr="006B6B8A">
        <w:tc>
          <w:tcPr>
            <w:tcW w:w="1417" w:type="dxa"/>
            <w:tcBorders>
              <w:top w:val="single" w:sz="4" w:space="0" w:color="auto"/>
              <w:bottom w:val="nil"/>
              <w:right w:val="single" w:sz="4" w:space="0" w:color="auto"/>
            </w:tcBorders>
          </w:tcPr>
          <w:p w14:paraId="2AADD90F" w14:textId="77777777" w:rsidR="003A6645" w:rsidRPr="00132114" w:rsidRDefault="003A6645" w:rsidP="007F2B99">
            <w:pPr>
              <w:spacing w:before="120" w:after="120"/>
              <w:rPr>
                <w:rFonts w:ascii="Arial" w:hAnsi="Arial" w:cs="Arial"/>
              </w:rPr>
            </w:pPr>
            <w:r w:rsidRPr="00132114">
              <w:rPr>
                <w:rFonts w:ascii="Arial" w:hAnsi="Arial" w:cs="Arial"/>
                <w:sz w:val="19"/>
                <w:szCs w:val="19"/>
              </w:rPr>
              <w:t>Controls</w:t>
            </w:r>
          </w:p>
          <w:p w14:paraId="6A6CDA81" w14:textId="77777777" w:rsidR="003A6645" w:rsidRPr="00132114" w:rsidRDefault="003A6645" w:rsidP="00B864A4">
            <w:pPr>
              <w:rPr>
                <w:rFonts w:ascii="Arial" w:hAnsi="Arial" w:cs="Arial"/>
                <w:sz w:val="19"/>
                <w:szCs w:val="19"/>
              </w:rPr>
            </w:pPr>
            <w:r w:rsidRPr="00132114">
              <w:rPr>
                <w:rFonts w:ascii="Arial" w:hAnsi="Arial" w:cs="Arial"/>
                <w:sz w:val="19"/>
                <w:szCs w:val="19"/>
              </w:rPr>
              <w:t>(Switches, Power Points, Door Handles and the like)</w:t>
            </w:r>
          </w:p>
        </w:tc>
        <w:tc>
          <w:tcPr>
            <w:tcW w:w="7370" w:type="dxa"/>
            <w:tcBorders>
              <w:top w:val="single" w:sz="4" w:space="0" w:color="auto"/>
              <w:left w:val="single" w:sz="4" w:space="0" w:color="auto"/>
              <w:right w:val="single" w:sz="4" w:space="0" w:color="auto"/>
            </w:tcBorders>
          </w:tcPr>
          <w:p w14:paraId="6D0780B2" w14:textId="77777777" w:rsidR="003A6645" w:rsidRPr="00132114" w:rsidRDefault="003A6645" w:rsidP="00B864A4">
            <w:pPr>
              <w:spacing w:before="120" w:after="120" w:line="240" w:lineRule="auto"/>
              <w:rPr>
                <w:rFonts w:ascii="Arial" w:hAnsi="Arial" w:cs="Arial"/>
                <w:sz w:val="19"/>
                <w:szCs w:val="19"/>
              </w:rPr>
            </w:pPr>
            <w:r w:rsidRPr="00132114">
              <w:rPr>
                <w:rFonts w:ascii="Arial" w:hAnsi="Arial" w:cs="Arial"/>
                <w:sz w:val="19"/>
                <w:szCs w:val="19"/>
              </w:rPr>
              <w:t>Controls shall be located as per the following:</w:t>
            </w:r>
          </w:p>
          <w:p w14:paraId="53E113D7" w14:textId="77777777" w:rsidR="003A6645" w:rsidRPr="00132114" w:rsidRDefault="003A6645" w:rsidP="00241BBC">
            <w:pPr>
              <w:pStyle w:val="ListParagraph"/>
              <w:numPr>
                <w:ilvl w:val="0"/>
                <w:numId w:val="40"/>
              </w:numPr>
              <w:spacing w:before="120" w:after="120" w:line="240" w:lineRule="auto"/>
              <w:rPr>
                <w:rFonts w:ascii="Arial" w:hAnsi="Arial" w:cs="Arial"/>
                <w:sz w:val="19"/>
                <w:szCs w:val="19"/>
              </w:rPr>
            </w:pPr>
            <w:r w:rsidRPr="00132114">
              <w:rPr>
                <w:rFonts w:ascii="Arial" w:hAnsi="Arial" w:cs="Arial"/>
                <w:sz w:val="19"/>
                <w:szCs w:val="19"/>
              </w:rPr>
              <w:t>Light switches shall be located at a height of between 900mm – 1100mm</w:t>
            </w:r>
            <w:r w:rsidR="00DC1DBF" w:rsidRPr="00132114">
              <w:rPr>
                <w:rFonts w:ascii="Arial" w:hAnsi="Arial" w:cs="Arial"/>
                <w:sz w:val="19"/>
                <w:szCs w:val="19"/>
              </w:rPr>
              <w:t xml:space="preserve"> </w:t>
            </w:r>
            <w:r w:rsidRPr="00132114">
              <w:rPr>
                <w:rFonts w:ascii="Arial" w:hAnsi="Arial" w:cs="Arial"/>
                <w:sz w:val="19"/>
                <w:szCs w:val="19"/>
              </w:rPr>
              <w:t>and horizontally aligned with door handles.</w:t>
            </w:r>
          </w:p>
          <w:p w14:paraId="7CC2FD96" w14:textId="77777777" w:rsidR="003A6645" w:rsidRPr="00132114" w:rsidRDefault="003A6645" w:rsidP="00241BBC">
            <w:pPr>
              <w:pStyle w:val="ListParagraph"/>
              <w:numPr>
                <w:ilvl w:val="0"/>
                <w:numId w:val="40"/>
              </w:numPr>
              <w:spacing w:before="120" w:after="120" w:line="240" w:lineRule="auto"/>
              <w:rPr>
                <w:rFonts w:ascii="Arial" w:hAnsi="Arial" w:cs="Arial"/>
                <w:sz w:val="19"/>
                <w:szCs w:val="19"/>
              </w:rPr>
            </w:pPr>
            <w:r w:rsidRPr="00132114">
              <w:rPr>
                <w:rFonts w:ascii="Arial" w:hAnsi="Arial" w:cs="Arial"/>
                <w:sz w:val="19"/>
                <w:szCs w:val="19"/>
              </w:rPr>
              <w:t>Low level general purpose power outlets (i.e. those not at benchtops) shall be located at a height of 400mm.  Not less than 500mm from internal corners.</w:t>
            </w:r>
          </w:p>
          <w:p w14:paraId="5F876591" w14:textId="77777777" w:rsidR="00DF79BA" w:rsidRPr="00132114" w:rsidRDefault="00DF79BA" w:rsidP="00241BBC">
            <w:pPr>
              <w:pStyle w:val="ListParagraph"/>
              <w:numPr>
                <w:ilvl w:val="0"/>
                <w:numId w:val="40"/>
              </w:numPr>
              <w:spacing w:before="120" w:after="120" w:line="240" w:lineRule="auto"/>
              <w:rPr>
                <w:rFonts w:ascii="Arial" w:hAnsi="Arial" w:cs="Arial"/>
                <w:sz w:val="19"/>
                <w:szCs w:val="19"/>
              </w:rPr>
            </w:pPr>
            <w:r w:rsidRPr="00132114">
              <w:rPr>
                <w:rFonts w:ascii="Arial" w:hAnsi="Arial" w:cs="Arial"/>
                <w:sz w:val="19"/>
                <w:szCs w:val="19"/>
              </w:rPr>
              <w:t>In the bedroom, two-way light switches shall be provided; one located at the planned bed position.</w:t>
            </w:r>
          </w:p>
        </w:tc>
        <w:tc>
          <w:tcPr>
            <w:tcW w:w="1984" w:type="dxa"/>
            <w:tcBorders>
              <w:top w:val="single" w:sz="4" w:space="0" w:color="auto"/>
              <w:left w:val="single" w:sz="4" w:space="0" w:color="auto"/>
              <w:right w:val="single" w:sz="4" w:space="0" w:color="auto"/>
            </w:tcBorders>
          </w:tcPr>
          <w:p w14:paraId="6850521A" w14:textId="77777777" w:rsidR="003A6645" w:rsidRPr="00132114" w:rsidRDefault="003A6645" w:rsidP="003A6645">
            <w:pPr>
              <w:spacing w:before="120" w:after="0" w:line="240" w:lineRule="auto"/>
              <w:rPr>
                <w:rFonts w:ascii="Arial" w:hAnsi="Arial" w:cs="Arial"/>
                <w:sz w:val="19"/>
                <w:szCs w:val="19"/>
              </w:rPr>
            </w:pPr>
            <w:r w:rsidRPr="00132114">
              <w:rPr>
                <w:rFonts w:ascii="Arial" w:hAnsi="Arial" w:cs="Arial"/>
                <w:sz w:val="19"/>
                <w:szCs w:val="19"/>
              </w:rPr>
              <w:t>AS 1428.1 (2009)</w:t>
            </w:r>
          </w:p>
          <w:p w14:paraId="6C6A94E5" w14:textId="77777777" w:rsidR="003A6645" w:rsidRPr="00132114" w:rsidRDefault="003A6645" w:rsidP="003A6645">
            <w:pPr>
              <w:spacing w:after="120" w:line="240" w:lineRule="auto"/>
              <w:rPr>
                <w:rFonts w:ascii="Arial" w:hAnsi="Arial" w:cs="Arial"/>
                <w:sz w:val="19"/>
                <w:szCs w:val="19"/>
              </w:rPr>
            </w:pPr>
            <w:r w:rsidRPr="00132114">
              <w:rPr>
                <w:rFonts w:ascii="Arial" w:hAnsi="Arial" w:cs="Arial"/>
                <w:sz w:val="19"/>
                <w:szCs w:val="19"/>
              </w:rPr>
              <w:t>Clause 14</w:t>
            </w:r>
          </w:p>
          <w:p w14:paraId="4FDF1325" w14:textId="77777777" w:rsidR="003A6645" w:rsidRPr="00132114" w:rsidRDefault="003A6645" w:rsidP="00D97161">
            <w:pPr>
              <w:spacing w:before="120" w:after="120" w:line="240" w:lineRule="auto"/>
              <w:rPr>
                <w:rFonts w:ascii="Arial" w:hAnsi="Arial" w:cs="Arial"/>
                <w:sz w:val="19"/>
                <w:szCs w:val="19"/>
              </w:rPr>
            </w:pPr>
            <w:r w:rsidRPr="00132114">
              <w:rPr>
                <w:rFonts w:ascii="Arial" w:hAnsi="Arial" w:cs="Arial"/>
                <w:sz w:val="19"/>
                <w:szCs w:val="19"/>
              </w:rPr>
              <w:t xml:space="preserve">LHDG </w:t>
            </w:r>
            <w:r w:rsidR="00D97161" w:rsidRPr="00132114">
              <w:rPr>
                <w:rFonts w:ascii="Arial" w:hAnsi="Arial" w:cs="Arial"/>
                <w:sz w:val="19"/>
                <w:szCs w:val="19"/>
              </w:rPr>
              <w:t xml:space="preserve">11 </w:t>
            </w:r>
            <w:r w:rsidRPr="00132114">
              <w:rPr>
                <w:rFonts w:ascii="Arial" w:hAnsi="Arial" w:cs="Arial"/>
                <w:sz w:val="19"/>
                <w:szCs w:val="19"/>
              </w:rPr>
              <w:t>(Platinum)</w:t>
            </w:r>
          </w:p>
        </w:tc>
      </w:tr>
      <w:tr w:rsidR="003A6645" w:rsidRPr="00132114" w14:paraId="5CE3EFAF" w14:textId="77777777" w:rsidTr="006B6B8A">
        <w:tc>
          <w:tcPr>
            <w:tcW w:w="1417" w:type="dxa"/>
            <w:tcBorders>
              <w:top w:val="nil"/>
              <w:bottom w:val="nil"/>
              <w:right w:val="single" w:sz="4" w:space="0" w:color="auto"/>
            </w:tcBorders>
          </w:tcPr>
          <w:p w14:paraId="41E56153" w14:textId="77777777" w:rsidR="003A6645" w:rsidRPr="00132114" w:rsidRDefault="003A6645" w:rsidP="00B864A4">
            <w:pPr>
              <w:spacing w:before="120" w:after="120"/>
              <w:rPr>
                <w:rFonts w:ascii="Arial" w:hAnsi="Arial" w:cs="Arial"/>
                <w:sz w:val="19"/>
                <w:szCs w:val="19"/>
              </w:rPr>
            </w:pPr>
          </w:p>
        </w:tc>
        <w:tc>
          <w:tcPr>
            <w:tcW w:w="7370" w:type="dxa"/>
            <w:tcBorders>
              <w:left w:val="single" w:sz="4" w:space="0" w:color="auto"/>
              <w:right w:val="single" w:sz="4" w:space="0" w:color="auto"/>
            </w:tcBorders>
          </w:tcPr>
          <w:p w14:paraId="17D39262" w14:textId="77777777" w:rsidR="003A6645" w:rsidRPr="00132114" w:rsidRDefault="003A6645" w:rsidP="003A6645">
            <w:pPr>
              <w:spacing w:before="120" w:after="120" w:line="240" w:lineRule="auto"/>
              <w:rPr>
                <w:rFonts w:ascii="Arial" w:hAnsi="Arial" w:cs="Arial"/>
                <w:sz w:val="19"/>
                <w:szCs w:val="19"/>
              </w:rPr>
            </w:pPr>
            <w:r w:rsidRPr="00132114">
              <w:rPr>
                <w:rFonts w:ascii="Arial" w:hAnsi="Arial" w:cs="Arial"/>
                <w:sz w:val="19"/>
                <w:szCs w:val="19"/>
              </w:rPr>
              <w:t xml:space="preserve">Rocker action, toggle or push pad switches with a size of no less than 35 x 35mm shall be used to enable operation by people with severe hand or finger impairments.  </w:t>
            </w:r>
          </w:p>
        </w:tc>
        <w:tc>
          <w:tcPr>
            <w:tcW w:w="1984" w:type="dxa"/>
            <w:tcBorders>
              <w:left w:val="single" w:sz="4" w:space="0" w:color="auto"/>
              <w:right w:val="single" w:sz="4" w:space="0" w:color="auto"/>
            </w:tcBorders>
          </w:tcPr>
          <w:p w14:paraId="2AA37C4A" w14:textId="77777777" w:rsidR="003A6645" w:rsidRPr="00132114" w:rsidRDefault="003A6645" w:rsidP="00D97161">
            <w:pPr>
              <w:spacing w:before="120" w:after="120" w:line="240" w:lineRule="auto"/>
              <w:rPr>
                <w:rFonts w:ascii="Arial" w:hAnsi="Arial" w:cs="Arial"/>
                <w:sz w:val="19"/>
                <w:szCs w:val="19"/>
              </w:rPr>
            </w:pPr>
            <w:r w:rsidRPr="00132114">
              <w:rPr>
                <w:rFonts w:ascii="Arial" w:hAnsi="Arial" w:cs="Arial"/>
                <w:sz w:val="19"/>
                <w:szCs w:val="19"/>
              </w:rPr>
              <w:t xml:space="preserve">LHDG </w:t>
            </w:r>
            <w:r w:rsidR="00D97161" w:rsidRPr="00132114">
              <w:rPr>
                <w:rFonts w:ascii="Arial" w:hAnsi="Arial" w:cs="Arial"/>
                <w:sz w:val="19"/>
                <w:szCs w:val="19"/>
              </w:rPr>
              <w:t xml:space="preserve">11 </w:t>
            </w:r>
            <w:r w:rsidRPr="00132114">
              <w:rPr>
                <w:rFonts w:ascii="Arial" w:hAnsi="Arial" w:cs="Arial"/>
                <w:sz w:val="19"/>
                <w:szCs w:val="19"/>
              </w:rPr>
              <w:t>(Platinum)</w:t>
            </w:r>
          </w:p>
        </w:tc>
      </w:tr>
      <w:tr w:rsidR="003A6645" w:rsidRPr="00132114" w14:paraId="7B71AE86" w14:textId="77777777" w:rsidTr="006B6B8A">
        <w:tc>
          <w:tcPr>
            <w:tcW w:w="1417" w:type="dxa"/>
            <w:tcBorders>
              <w:top w:val="nil"/>
              <w:bottom w:val="single" w:sz="4" w:space="0" w:color="auto"/>
              <w:right w:val="single" w:sz="4" w:space="0" w:color="auto"/>
            </w:tcBorders>
          </w:tcPr>
          <w:p w14:paraId="2F6EED62" w14:textId="77777777" w:rsidR="003A6645" w:rsidRPr="00132114" w:rsidRDefault="003A6645" w:rsidP="00B864A4">
            <w:pPr>
              <w:spacing w:before="120" w:after="120"/>
              <w:rPr>
                <w:rFonts w:ascii="Arial" w:hAnsi="Arial" w:cs="Arial"/>
                <w:sz w:val="19"/>
                <w:szCs w:val="19"/>
              </w:rPr>
            </w:pPr>
          </w:p>
        </w:tc>
        <w:tc>
          <w:tcPr>
            <w:tcW w:w="7370" w:type="dxa"/>
            <w:tcBorders>
              <w:left w:val="single" w:sz="4" w:space="0" w:color="auto"/>
              <w:bottom w:val="single" w:sz="4" w:space="0" w:color="auto"/>
              <w:right w:val="single" w:sz="4" w:space="0" w:color="auto"/>
            </w:tcBorders>
          </w:tcPr>
          <w:p w14:paraId="4D959627" w14:textId="77777777" w:rsidR="003A6645" w:rsidRPr="00132114" w:rsidRDefault="003A6645" w:rsidP="00B864A4">
            <w:pPr>
              <w:spacing w:before="120" w:after="120" w:line="240" w:lineRule="auto"/>
              <w:rPr>
                <w:rFonts w:ascii="Arial" w:hAnsi="Arial" w:cs="Arial"/>
                <w:sz w:val="19"/>
                <w:szCs w:val="19"/>
              </w:rPr>
            </w:pPr>
            <w:r w:rsidRPr="00132114">
              <w:rPr>
                <w:rFonts w:ascii="Arial" w:hAnsi="Arial" w:cs="Arial"/>
                <w:sz w:val="19"/>
                <w:szCs w:val="19"/>
              </w:rPr>
              <w:t>Consideration shall be given to the luminance contrast between controls and switches and their background surfaces.</w:t>
            </w:r>
          </w:p>
        </w:tc>
        <w:tc>
          <w:tcPr>
            <w:tcW w:w="1984" w:type="dxa"/>
            <w:tcBorders>
              <w:left w:val="single" w:sz="4" w:space="0" w:color="auto"/>
              <w:bottom w:val="single" w:sz="4" w:space="0" w:color="auto"/>
              <w:right w:val="single" w:sz="4" w:space="0" w:color="auto"/>
            </w:tcBorders>
          </w:tcPr>
          <w:p w14:paraId="7EAE2FEE" w14:textId="77777777" w:rsidR="003A6645" w:rsidRPr="00132114" w:rsidRDefault="003A6645" w:rsidP="00B864A4">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53414EA1" w14:textId="77777777" w:rsidR="003A6645" w:rsidRPr="00132114" w:rsidRDefault="003A6645" w:rsidP="003A6645">
      <w:pPr>
        <w:rPr>
          <w:rFonts w:ascii="Arial" w:hAnsi="Arial" w:cs="Arial"/>
        </w:rPr>
      </w:pPr>
    </w:p>
    <w:p w14:paraId="0B724B63" w14:textId="77777777" w:rsidR="002F663A" w:rsidRPr="00132114" w:rsidRDefault="002F663A" w:rsidP="00B0399B">
      <w:pPr>
        <w:pStyle w:val="Heading2"/>
      </w:pPr>
      <w:bookmarkStart w:id="1053" w:name="_Toc458763928"/>
      <w:bookmarkStart w:id="1054" w:name="_Toc458773994"/>
      <w:bookmarkStart w:id="1055" w:name="_Toc458774123"/>
      <w:bookmarkStart w:id="1056" w:name="_Toc421717154"/>
      <w:bookmarkStart w:id="1057" w:name="_Toc501091545"/>
      <w:bookmarkEnd w:id="1053"/>
      <w:bookmarkEnd w:id="1054"/>
      <w:bookmarkEnd w:id="1055"/>
      <w:r w:rsidRPr="00132114">
        <w:t>Electrical Power</w:t>
      </w:r>
      <w:bookmarkEnd w:id="1056"/>
      <w:bookmarkEnd w:id="1057"/>
    </w:p>
    <w:tbl>
      <w:tblPr>
        <w:tblW w:w="10773" w:type="dxa"/>
        <w:tblInd w:w="108" w:type="dxa"/>
        <w:tblLayout w:type="fixed"/>
        <w:tblLook w:val="04A0" w:firstRow="1" w:lastRow="0" w:firstColumn="1" w:lastColumn="0" w:noHBand="0" w:noVBand="1"/>
      </w:tblPr>
      <w:tblGrid>
        <w:gridCol w:w="1415"/>
        <w:gridCol w:w="2125"/>
        <w:gridCol w:w="1985"/>
        <w:gridCol w:w="3264"/>
        <w:gridCol w:w="1984"/>
      </w:tblGrid>
      <w:tr w:rsidR="00DE3B91" w:rsidRPr="00132114" w14:paraId="560228EC" w14:textId="77777777" w:rsidTr="006B6B8A">
        <w:tc>
          <w:tcPr>
            <w:tcW w:w="1415" w:type="dxa"/>
            <w:tcBorders>
              <w:top w:val="single" w:sz="4" w:space="0" w:color="auto"/>
              <w:left w:val="single" w:sz="4" w:space="0" w:color="auto"/>
              <w:bottom w:val="single" w:sz="4" w:space="0" w:color="auto"/>
              <w:right w:val="single" w:sz="4" w:space="0" w:color="auto"/>
            </w:tcBorders>
            <w:shd w:val="clear" w:color="auto" w:fill="0296D9"/>
          </w:tcPr>
          <w:p w14:paraId="3AC2C0B9" w14:textId="77777777" w:rsidR="00DE3B91" w:rsidRPr="00132114" w:rsidRDefault="00DE3B91" w:rsidP="00410610">
            <w:pPr>
              <w:pStyle w:val="Heading3"/>
            </w:pPr>
          </w:p>
        </w:tc>
        <w:tc>
          <w:tcPr>
            <w:tcW w:w="7374" w:type="dxa"/>
            <w:gridSpan w:val="3"/>
            <w:tcBorders>
              <w:top w:val="single" w:sz="4" w:space="0" w:color="auto"/>
              <w:left w:val="single" w:sz="4" w:space="0" w:color="auto"/>
              <w:bottom w:val="single" w:sz="4" w:space="0" w:color="auto"/>
              <w:right w:val="single" w:sz="4" w:space="0" w:color="auto"/>
            </w:tcBorders>
            <w:shd w:val="clear" w:color="auto" w:fill="0296D9"/>
          </w:tcPr>
          <w:p w14:paraId="5C68560B" w14:textId="77777777" w:rsidR="00DE3B91" w:rsidRPr="00132114" w:rsidRDefault="00DE3B91"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29B9BFDC" w14:textId="77777777" w:rsidR="00DE3B91" w:rsidRPr="00132114" w:rsidRDefault="00DE3B91"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DE3B91" w:rsidRPr="00132114" w14:paraId="65F6EA98" w14:textId="77777777" w:rsidTr="006B6B8A">
        <w:tc>
          <w:tcPr>
            <w:tcW w:w="1415" w:type="dxa"/>
            <w:tcBorders>
              <w:top w:val="single" w:sz="4" w:space="0" w:color="auto"/>
              <w:left w:val="single" w:sz="4" w:space="0" w:color="auto"/>
              <w:right w:val="single" w:sz="4" w:space="0" w:color="auto"/>
            </w:tcBorders>
          </w:tcPr>
          <w:p w14:paraId="2BE8C2F2" w14:textId="77777777" w:rsidR="00DE3B91" w:rsidRPr="00132114" w:rsidRDefault="00C10302" w:rsidP="007F2B99">
            <w:pPr>
              <w:spacing w:before="120" w:after="120"/>
              <w:rPr>
                <w:rFonts w:ascii="Arial" w:hAnsi="Arial" w:cs="Arial"/>
                <w:sz w:val="19"/>
                <w:szCs w:val="19"/>
              </w:rPr>
            </w:pPr>
            <w:r w:rsidRPr="00132114">
              <w:rPr>
                <w:rFonts w:ascii="Arial" w:hAnsi="Arial" w:cs="Arial"/>
                <w:sz w:val="19"/>
                <w:szCs w:val="19"/>
              </w:rPr>
              <w:t>General</w:t>
            </w:r>
          </w:p>
        </w:tc>
        <w:tc>
          <w:tcPr>
            <w:tcW w:w="7374" w:type="dxa"/>
            <w:gridSpan w:val="3"/>
            <w:tcBorders>
              <w:top w:val="single" w:sz="4" w:space="0" w:color="auto"/>
              <w:left w:val="single" w:sz="4" w:space="0" w:color="auto"/>
              <w:bottom w:val="dotted" w:sz="4" w:space="0" w:color="A6A6A6" w:themeColor="background1" w:themeShade="A6"/>
              <w:right w:val="single" w:sz="4" w:space="0" w:color="auto"/>
            </w:tcBorders>
          </w:tcPr>
          <w:p w14:paraId="1B8B9642" w14:textId="77777777" w:rsidR="00DE3B91" w:rsidRPr="00132114" w:rsidRDefault="00402500" w:rsidP="005745F2">
            <w:pPr>
              <w:spacing w:before="120" w:after="120" w:line="240" w:lineRule="auto"/>
              <w:rPr>
                <w:rFonts w:ascii="Arial" w:hAnsi="Arial" w:cs="Arial"/>
                <w:sz w:val="19"/>
                <w:szCs w:val="19"/>
              </w:rPr>
            </w:pPr>
            <w:r w:rsidRPr="00132114">
              <w:rPr>
                <w:rFonts w:ascii="Arial" w:hAnsi="Arial" w:cs="Arial"/>
                <w:sz w:val="19"/>
                <w:szCs w:val="19"/>
              </w:rPr>
              <w:t>35% spare capacity shall</w:t>
            </w:r>
            <w:r w:rsidR="00DE3B91" w:rsidRPr="00132114">
              <w:rPr>
                <w:rFonts w:ascii="Arial" w:hAnsi="Arial" w:cs="Arial"/>
                <w:sz w:val="19"/>
                <w:szCs w:val="19"/>
              </w:rPr>
              <w:t xml:space="preserve"> be provided to switchboards.</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55101B5F" w14:textId="77777777" w:rsidR="00DE3B91" w:rsidRPr="00132114" w:rsidRDefault="005228CC"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DE3B91" w:rsidRPr="00132114" w14:paraId="4D67A701" w14:textId="77777777" w:rsidTr="006B6B8A">
        <w:tc>
          <w:tcPr>
            <w:tcW w:w="1415" w:type="dxa"/>
            <w:tcBorders>
              <w:left w:val="single" w:sz="4" w:space="0" w:color="auto"/>
              <w:bottom w:val="single" w:sz="4" w:space="0" w:color="auto"/>
              <w:right w:val="single" w:sz="4" w:space="0" w:color="auto"/>
            </w:tcBorders>
          </w:tcPr>
          <w:p w14:paraId="4C92B650" w14:textId="77777777" w:rsidR="00DE3B91" w:rsidRPr="00132114" w:rsidRDefault="00DE3B91" w:rsidP="001454A1">
            <w:pPr>
              <w:spacing w:before="120" w:after="120" w:line="240" w:lineRule="auto"/>
              <w:rPr>
                <w:rFonts w:ascii="Arial" w:hAnsi="Arial" w:cs="Arial"/>
                <w:sz w:val="19"/>
                <w:szCs w:val="19"/>
              </w:rPr>
            </w:pPr>
          </w:p>
        </w:tc>
        <w:tc>
          <w:tcPr>
            <w:tcW w:w="7374" w:type="dxa"/>
            <w:gridSpan w:val="3"/>
            <w:tcBorders>
              <w:top w:val="dotted" w:sz="4" w:space="0" w:color="A6A6A6" w:themeColor="background1" w:themeShade="A6"/>
              <w:left w:val="single" w:sz="4" w:space="0" w:color="auto"/>
              <w:bottom w:val="single" w:sz="4" w:space="0" w:color="auto"/>
              <w:right w:val="single" w:sz="4" w:space="0" w:color="auto"/>
            </w:tcBorders>
          </w:tcPr>
          <w:p w14:paraId="336906E3" w14:textId="77777777" w:rsidR="00DE3B91" w:rsidRPr="00132114" w:rsidRDefault="00DE3B91" w:rsidP="00F06227">
            <w:pPr>
              <w:spacing w:before="120" w:after="120" w:line="240" w:lineRule="auto"/>
              <w:rPr>
                <w:rFonts w:ascii="Arial" w:hAnsi="Arial" w:cs="Arial"/>
                <w:sz w:val="19"/>
                <w:szCs w:val="19"/>
              </w:rPr>
            </w:pPr>
            <w:r w:rsidRPr="00132114">
              <w:rPr>
                <w:rFonts w:ascii="Arial" w:hAnsi="Arial" w:cs="Arial"/>
                <w:sz w:val="19"/>
                <w:szCs w:val="19"/>
              </w:rPr>
              <w:t xml:space="preserve">The number and location of power outlets should be as per the </w:t>
            </w:r>
            <w:r w:rsidR="00F06227" w:rsidRPr="00132114">
              <w:rPr>
                <w:rFonts w:ascii="Arial" w:hAnsi="Arial" w:cs="Arial"/>
                <w:sz w:val="19"/>
                <w:szCs w:val="19"/>
              </w:rPr>
              <w:t xml:space="preserve">following </w:t>
            </w:r>
            <w:r w:rsidRPr="00132114">
              <w:rPr>
                <w:rFonts w:ascii="Arial" w:hAnsi="Arial" w:cs="Arial"/>
                <w:sz w:val="19"/>
                <w:szCs w:val="19"/>
              </w:rPr>
              <w:t>table: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5F39F48D" w14:textId="77777777" w:rsidR="00DE3B91" w:rsidRPr="00132114" w:rsidRDefault="009022C9" w:rsidP="001454A1">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DE3B91" w:rsidRPr="00132114" w14:paraId="4651AAE6" w14:textId="77777777" w:rsidTr="006B6B8A">
        <w:tc>
          <w:tcPr>
            <w:tcW w:w="1415" w:type="dxa"/>
            <w:tcBorders>
              <w:top w:val="single" w:sz="4" w:space="0" w:color="auto"/>
              <w:left w:val="single" w:sz="4" w:space="0" w:color="auto"/>
              <w:bottom w:val="single" w:sz="4" w:space="0" w:color="auto"/>
              <w:right w:val="single" w:sz="4" w:space="0" w:color="auto"/>
            </w:tcBorders>
            <w:shd w:val="clear" w:color="auto" w:fill="000000" w:themeFill="text1"/>
          </w:tcPr>
          <w:p w14:paraId="1C7EACC7" w14:textId="77777777" w:rsidR="00DE3B91" w:rsidRPr="00132114" w:rsidRDefault="00DE3B91" w:rsidP="00F5666C">
            <w:pPr>
              <w:pageBreakBefore/>
              <w:spacing w:before="120" w:after="120" w:line="240" w:lineRule="auto"/>
              <w:rPr>
                <w:rFonts w:ascii="Arial" w:hAnsi="Arial" w:cs="Arial"/>
                <w:sz w:val="19"/>
                <w:szCs w:val="19"/>
              </w:rPr>
            </w:pPr>
          </w:p>
        </w:tc>
        <w:tc>
          <w:tcPr>
            <w:tcW w:w="212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2B718D9" w14:textId="77777777" w:rsidR="00DE3B91" w:rsidRPr="00132114" w:rsidRDefault="00DE3B91"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Room Type</w:t>
            </w:r>
          </w:p>
        </w:tc>
        <w:tc>
          <w:tcPr>
            <w:tcW w:w="1985" w:type="dxa"/>
            <w:tcBorders>
              <w:top w:val="single" w:sz="4" w:space="0" w:color="auto"/>
              <w:bottom w:val="single" w:sz="4" w:space="0" w:color="auto"/>
              <w:right w:val="single" w:sz="4" w:space="0" w:color="auto"/>
            </w:tcBorders>
            <w:shd w:val="clear" w:color="auto" w:fill="000000" w:themeFill="text1"/>
          </w:tcPr>
          <w:p w14:paraId="05410C69" w14:textId="77777777" w:rsidR="00DE3B91" w:rsidRPr="00132114" w:rsidRDefault="00DE3B91"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 xml:space="preserve">Minimum number of </w:t>
            </w:r>
            <w:r w:rsidRPr="00132114">
              <w:rPr>
                <w:rFonts w:ascii="Arial" w:hAnsi="Arial" w:cs="Arial"/>
                <w:b/>
                <w:color w:val="FFFFFF" w:themeColor="background1"/>
                <w:sz w:val="19"/>
                <w:szCs w:val="19"/>
                <w:u w:val="single"/>
              </w:rPr>
              <w:t>double</w:t>
            </w:r>
            <w:r w:rsidRPr="00132114">
              <w:rPr>
                <w:rFonts w:ascii="Arial" w:hAnsi="Arial" w:cs="Arial"/>
                <w:b/>
                <w:color w:val="FFFFFF" w:themeColor="background1"/>
                <w:sz w:val="19"/>
                <w:szCs w:val="19"/>
              </w:rPr>
              <w:t xml:space="preserve"> outlets</w:t>
            </w:r>
          </w:p>
        </w:tc>
        <w:tc>
          <w:tcPr>
            <w:tcW w:w="5248" w:type="dxa"/>
            <w:gridSpan w:val="2"/>
            <w:tcBorders>
              <w:top w:val="single" w:sz="4" w:space="0" w:color="auto"/>
              <w:bottom w:val="single" w:sz="4" w:space="0" w:color="auto"/>
              <w:right w:val="single" w:sz="4" w:space="0" w:color="auto"/>
            </w:tcBorders>
            <w:shd w:val="clear" w:color="auto" w:fill="000000" w:themeFill="text1"/>
            <w:vAlign w:val="center"/>
          </w:tcPr>
          <w:p w14:paraId="2B85C7E0" w14:textId="77777777" w:rsidR="00DE3B91" w:rsidRPr="00132114" w:rsidRDefault="00DE3B91"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Comments</w:t>
            </w:r>
          </w:p>
        </w:tc>
      </w:tr>
      <w:tr w:rsidR="00DE3B91" w:rsidRPr="00132114" w14:paraId="14E2930E" w14:textId="77777777" w:rsidTr="006B6B8A">
        <w:tc>
          <w:tcPr>
            <w:tcW w:w="1415" w:type="dxa"/>
            <w:tcBorders>
              <w:top w:val="single" w:sz="4" w:space="0" w:color="auto"/>
              <w:left w:val="single" w:sz="4" w:space="0" w:color="auto"/>
              <w:right w:val="single" w:sz="4" w:space="0" w:color="auto"/>
            </w:tcBorders>
          </w:tcPr>
          <w:p w14:paraId="4616212E"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5A03C391"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Doorways</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5D72740E"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Refer comments</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0ADB29E3" w14:textId="77777777" w:rsidR="00DE3B91" w:rsidRPr="00132114" w:rsidRDefault="00DE3B91" w:rsidP="00572AD1">
            <w:pPr>
              <w:spacing w:before="60" w:after="60" w:line="240" w:lineRule="auto"/>
              <w:rPr>
                <w:rFonts w:ascii="Arial" w:hAnsi="Arial" w:cs="Arial"/>
                <w:sz w:val="19"/>
                <w:szCs w:val="19"/>
              </w:rPr>
            </w:pPr>
            <w:r w:rsidRPr="00132114">
              <w:rPr>
                <w:rFonts w:ascii="Arial" w:hAnsi="Arial" w:cs="Arial"/>
                <w:sz w:val="19"/>
                <w:szCs w:val="19"/>
              </w:rPr>
              <w:t xml:space="preserve">Provide power </w:t>
            </w:r>
            <w:r w:rsidR="00D31451" w:rsidRPr="00132114">
              <w:rPr>
                <w:rFonts w:ascii="Arial" w:hAnsi="Arial" w:cs="Arial"/>
                <w:sz w:val="19"/>
                <w:szCs w:val="19"/>
              </w:rPr>
              <w:t xml:space="preserve">and signal </w:t>
            </w:r>
            <w:r w:rsidRPr="00132114">
              <w:rPr>
                <w:rFonts w:ascii="Arial" w:hAnsi="Arial" w:cs="Arial"/>
                <w:sz w:val="19"/>
                <w:szCs w:val="19"/>
              </w:rPr>
              <w:t>above all internal and external doors for future installation of auto door openers.</w:t>
            </w:r>
            <w:r w:rsidR="00572AD1" w:rsidRPr="00132114">
              <w:rPr>
                <w:rFonts w:ascii="Arial" w:hAnsi="Arial" w:cs="Arial"/>
                <w:sz w:val="19"/>
                <w:szCs w:val="19"/>
              </w:rPr>
              <w:t xml:space="preserve"> All power outlets above doors to be on a common circuit that is capable of having a</w:t>
            </w:r>
            <w:r w:rsidR="005D7324" w:rsidRPr="00132114">
              <w:rPr>
                <w:rFonts w:ascii="Arial" w:hAnsi="Arial" w:cs="Arial"/>
                <w:sz w:val="19"/>
                <w:szCs w:val="19"/>
              </w:rPr>
              <w:t>n</w:t>
            </w:r>
            <w:r w:rsidR="00572AD1" w:rsidRPr="00132114">
              <w:rPr>
                <w:rFonts w:ascii="Arial" w:hAnsi="Arial" w:cs="Arial"/>
                <w:sz w:val="19"/>
                <w:szCs w:val="19"/>
              </w:rPr>
              <w:t xml:space="preserve"> Uninterruptable Power Supply (UPS) plugged into that circuit</w:t>
            </w:r>
            <w:r w:rsidR="005D7324" w:rsidRPr="00132114">
              <w:rPr>
                <w:rFonts w:ascii="Arial" w:hAnsi="Arial" w:cs="Arial"/>
                <w:sz w:val="19"/>
                <w:szCs w:val="19"/>
              </w:rPr>
              <w:t>.</w:t>
            </w:r>
          </w:p>
        </w:tc>
      </w:tr>
      <w:tr w:rsidR="00DE3B91" w:rsidRPr="00132114" w14:paraId="267BBC78" w14:textId="77777777" w:rsidTr="006B6B8A">
        <w:tc>
          <w:tcPr>
            <w:tcW w:w="1415" w:type="dxa"/>
            <w:tcBorders>
              <w:left w:val="single" w:sz="4" w:space="0" w:color="auto"/>
              <w:right w:val="single" w:sz="4" w:space="0" w:color="auto"/>
            </w:tcBorders>
          </w:tcPr>
          <w:p w14:paraId="53302C4B"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7A201987" w14:textId="77777777" w:rsidR="00DE3B91" w:rsidRPr="00132114" w:rsidRDefault="00DE3B91" w:rsidP="005D7324">
            <w:pPr>
              <w:spacing w:before="60" w:after="60" w:line="240" w:lineRule="auto"/>
              <w:rPr>
                <w:rFonts w:ascii="Arial" w:hAnsi="Arial" w:cs="Arial"/>
                <w:sz w:val="19"/>
                <w:szCs w:val="19"/>
              </w:rPr>
            </w:pPr>
            <w:r w:rsidRPr="00132114">
              <w:rPr>
                <w:rFonts w:ascii="Arial" w:hAnsi="Arial" w:cs="Arial"/>
                <w:sz w:val="19"/>
                <w:szCs w:val="19"/>
              </w:rPr>
              <w:t xml:space="preserve">Corridors, </w:t>
            </w:r>
            <w:r w:rsidR="005D7324" w:rsidRPr="00132114">
              <w:rPr>
                <w:rFonts w:ascii="Arial" w:hAnsi="Arial" w:cs="Arial"/>
                <w:sz w:val="19"/>
                <w:szCs w:val="19"/>
              </w:rPr>
              <w:t>P</w:t>
            </w:r>
            <w:r w:rsidRPr="00132114">
              <w:rPr>
                <w:rFonts w:ascii="Arial" w:hAnsi="Arial" w:cs="Arial"/>
                <w:sz w:val="19"/>
                <w:szCs w:val="19"/>
              </w:rPr>
              <w:t>assages</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3C80398B"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1</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1E2C59BF"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Not greater than 3 metres between outlets.</w:t>
            </w:r>
          </w:p>
        </w:tc>
      </w:tr>
      <w:tr w:rsidR="00DE3B91" w:rsidRPr="00132114" w14:paraId="7CC5BB2B" w14:textId="77777777" w:rsidTr="006B6B8A">
        <w:tc>
          <w:tcPr>
            <w:tcW w:w="1415" w:type="dxa"/>
            <w:tcBorders>
              <w:left w:val="single" w:sz="4" w:space="0" w:color="auto"/>
              <w:right w:val="single" w:sz="4" w:space="0" w:color="auto"/>
            </w:tcBorders>
          </w:tcPr>
          <w:p w14:paraId="73FA1764"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5C604253"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Kitchens</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73DD52AD" w14:textId="77777777" w:rsidR="00DE3B91" w:rsidRPr="00132114" w:rsidRDefault="005D7324" w:rsidP="00B04E01">
            <w:pPr>
              <w:spacing w:before="60" w:after="60" w:line="240" w:lineRule="auto"/>
              <w:rPr>
                <w:rFonts w:ascii="Arial" w:hAnsi="Arial" w:cs="Arial"/>
                <w:sz w:val="19"/>
                <w:szCs w:val="19"/>
              </w:rPr>
            </w:pPr>
            <w:r w:rsidRPr="00132114">
              <w:rPr>
                <w:rFonts w:ascii="Arial" w:hAnsi="Arial" w:cs="Arial"/>
                <w:sz w:val="19"/>
                <w:szCs w:val="19"/>
              </w:rPr>
              <w:t>2 + 1 single</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0CB99F9A"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 xml:space="preserve">At least 1 </w:t>
            </w:r>
            <w:r w:rsidR="00506E59" w:rsidRPr="00132114">
              <w:rPr>
                <w:rFonts w:ascii="Arial" w:hAnsi="Arial" w:cs="Arial"/>
                <w:sz w:val="19"/>
                <w:szCs w:val="19"/>
              </w:rPr>
              <w:t>single behind</w:t>
            </w:r>
            <w:r w:rsidRPr="00132114">
              <w:rPr>
                <w:rFonts w:ascii="Arial" w:hAnsi="Arial" w:cs="Arial"/>
                <w:sz w:val="19"/>
                <w:szCs w:val="19"/>
              </w:rPr>
              <w:t xml:space="preserve"> fridge location.</w:t>
            </w:r>
          </w:p>
          <w:p w14:paraId="482C8806" w14:textId="77777777" w:rsidR="00D31451" w:rsidRPr="00132114" w:rsidRDefault="00D3145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2 with a horizontally accessible reach over a work surface at a maximum of 300mm from the front edge of the bench.</w:t>
            </w:r>
          </w:p>
          <w:p w14:paraId="6F6B270B" w14:textId="77777777" w:rsidR="000976AD" w:rsidRPr="00132114" w:rsidRDefault="000976AD"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Others as necessary for installation of all appliances.</w:t>
            </w:r>
          </w:p>
        </w:tc>
      </w:tr>
      <w:tr w:rsidR="00DE3B91" w:rsidRPr="00132114" w14:paraId="5DCF533D" w14:textId="77777777" w:rsidTr="006B6B8A">
        <w:tc>
          <w:tcPr>
            <w:tcW w:w="1415" w:type="dxa"/>
            <w:tcBorders>
              <w:left w:val="single" w:sz="4" w:space="0" w:color="auto"/>
              <w:right w:val="single" w:sz="4" w:space="0" w:color="auto"/>
            </w:tcBorders>
          </w:tcPr>
          <w:p w14:paraId="48AA494C"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47CAB902"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Bathrooms</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472857BE"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2</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71BB01F1"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 xml:space="preserve">At least 1 </w:t>
            </w:r>
            <w:r w:rsidR="00DC3430" w:rsidRPr="00132114">
              <w:rPr>
                <w:rFonts w:ascii="Arial" w:hAnsi="Arial" w:cs="Arial"/>
                <w:sz w:val="19"/>
                <w:szCs w:val="19"/>
              </w:rPr>
              <w:t>as close to and above the</w:t>
            </w:r>
            <w:r w:rsidRPr="00132114">
              <w:rPr>
                <w:rFonts w:ascii="Arial" w:hAnsi="Arial" w:cs="Arial"/>
                <w:sz w:val="19"/>
                <w:szCs w:val="19"/>
              </w:rPr>
              <w:t xml:space="preserve"> vanity</w:t>
            </w:r>
            <w:r w:rsidR="00DC3430" w:rsidRPr="00132114">
              <w:rPr>
                <w:rFonts w:ascii="Arial" w:hAnsi="Arial" w:cs="Arial"/>
                <w:sz w:val="19"/>
                <w:szCs w:val="19"/>
              </w:rPr>
              <w:t xml:space="preserve"> benchtop as practicable</w:t>
            </w:r>
            <w:r w:rsidRPr="00132114">
              <w:rPr>
                <w:rFonts w:ascii="Arial" w:hAnsi="Arial" w:cs="Arial"/>
                <w:sz w:val="19"/>
                <w:szCs w:val="19"/>
              </w:rPr>
              <w:t>.</w:t>
            </w:r>
          </w:p>
          <w:p w14:paraId="2E46664D"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 xml:space="preserve">At least 1 </w:t>
            </w:r>
            <w:r w:rsidR="00DC3430" w:rsidRPr="00132114">
              <w:rPr>
                <w:rFonts w:ascii="Arial" w:hAnsi="Arial" w:cs="Arial"/>
                <w:sz w:val="19"/>
                <w:szCs w:val="19"/>
              </w:rPr>
              <w:t>in storage space beside vanity</w:t>
            </w:r>
            <w:r w:rsidRPr="00132114">
              <w:rPr>
                <w:rFonts w:ascii="Arial" w:hAnsi="Arial" w:cs="Arial"/>
                <w:sz w:val="19"/>
                <w:szCs w:val="19"/>
              </w:rPr>
              <w:t>.</w:t>
            </w:r>
          </w:p>
        </w:tc>
      </w:tr>
      <w:tr w:rsidR="00DE3B91" w:rsidRPr="00132114" w14:paraId="1CD836BF" w14:textId="77777777" w:rsidTr="006B6B8A">
        <w:tc>
          <w:tcPr>
            <w:tcW w:w="1415" w:type="dxa"/>
            <w:tcBorders>
              <w:left w:val="single" w:sz="4" w:space="0" w:color="auto"/>
              <w:right w:val="single" w:sz="4" w:space="0" w:color="auto"/>
            </w:tcBorders>
          </w:tcPr>
          <w:p w14:paraId="75B93EFF"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5EB2B5CB"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Living Areas</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08F52203"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4</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3F268AD5" w14:textId="77777777" w:rsidR="00DE3B91" w:rsidRPr="00132114" w:rsidRDefault="00DC3430"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2 l</w:t>
            </w:r>
            <w:r w:rsidR="00DE3B91" w:rsidRPr="00132114">
              <w:rPr>
                <w:rFonts w:ascii="Arial" w:hAnsi="Arial" w:cs="Arial"/>
                <w:sz w:val="19"/>
                <w:szCs w:val="19"/>
              </w:rPr>
              <w:t>ocated with regard to proposed television location.</w:t>
            </w:r>
          </w:p>
          <w:p w14:paraId="44A8DAA1" w14:textId="77777777" w:rsidR="00DE3B91" w:rsidRPr="00132114" w:rsidRDefault="00DC3430"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2 l</w:t>
            </w:r>
            <w:r w:rsidR="00DE3B91" w:rsidRPr="00132114">
              <w:rPr>
                <w:rFonts w:ascii="Arial" w:hAnsi="Arial" w:cs="Arial"/>
                <w:sz w:val="19"/>
                <w:szCs w:val="19"/>
              </w:rPr>
              <w:t>ocated with regard to locations of telephones and computers.</w:t>
            </w:r>
          </w:p>
        </w:tc>
      </w:tr>
      <w:tr w:rsidR="00DE3B91" w:rsidRPr="00132114" w14:paraId="470A4B3A" w14:textId="77777777" w:rsidTr="006B6B8A">
        <w:tc>
          <w:tcPr>
            <w:tcW w:w="1415" w:type="dxa"/>
            <w:tcBorders>
              <w:left w:val="single" w:sz="4" w:space="0" w:color="auto"/>
              <w:right w:val="single" w:sz="4" w:space="0" w:color="auto"/>
            </w:tcBorders>
          </w:tcPr>
          <w:p w14:paraId="2DB8F236"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2B30DDA1"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Main Bedroom</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0CB3456E" w14:textId="77777777" w:rsidR="00DE3B91" w:rsidRPr="00132114" w:rsidRDefault="005A1775" w:rsidP="00B04E01">
            <w:pPr>
              <w:spacing w:before="60" w:after="60" w:line="240" w:lineRule="auto"/>
              <w:rPr>
                <w:rFonts w:ascii="Arial" w:hAnsi="Arial" w:cs="Arial"/>
                <w:sz w:val="19"/>
                <w:szCs w:val="19"/>
              </w:rPr>
            </w:pPr>
            <w:r w:rsidRPr="00132114">
              <w:rPr>
                <w:rFonts w:ascii="Arial" w:hAnsi="Arial" w:cs="Arial"/>
                <w:sz w:val="19"/>
                <w:szCs w:val="19"/>
              </w:rPr>
              <w:t>8</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547B3B91"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2 on the wall of the bed (each side) where the bedhead is likely to be located (4 double GPO’s total)</w:t>
            </w:r>
          </w:p>
          <w:p w14:paraId="16A902C5"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2 on opposing walls.</w:t>
            </w:r>
          </w:p>
          <w:p w14:paraId="6CDBF1EA"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 xml:space="preserve">At least 1 </w:t>
            </w:r>
            <w:r w:rsidR="00506E59" w:rsidRPr="00132114">
              <w:rPr>
                <w:rFonts w:ascii="Arial" w:hAnsi="Arial" w:cs="Arial"/>
                <w:sz w:val="19"/>
                <w:szCs w:val="19"/>
              </w:rPr>
              <w:t xml:space="preserve">single </w:t>
            </w:r>
            <w:r w:rsidRPr="00132114">
              <w:rPr>
                <w:rFonts w:ascii="Arial" w:hAnsi="Arial" w:cs="Arial"/>
                <w:sz w:val="19"/>
                <w:szCs w:val="19"/>
              </w:rPr>
              <w:t>where an overhead hoist may be located</w:t>
            </w:r>
            <w:r w:rsidR="00DC3430" w:rsidRPr="00132114">
              <w:rPr>
                <w:rFonts w:ascii="Arial" w:hAnsi="Arial" w:cs="Arial"/>
                <w:sz w:val="19"/>
                <w:szCs w:val="19"/>
              </w:rPr>
              <w:t>.</w:t>
            </w:r>
          </w:p>
          <w:p w14:paraId="4CDCA09B" w14:textId="77777777" w:rsidR="005A1775" w:rsidRPr="00132114" w:rsidRDefault="005A1775"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1 in walk-in robe for charging of equipment</w:t>
            </w:r>
          </w:p>
        </w:tc>
      </w:tr>
      <w:tr w:rsidR="00DE3B91" w:rsidRPr="00132114" w14:paraId="4C7BC97E" w14:textId="77777777" w:rsidTr="006B6B8A">
        <w:tc>
          <w:tcPr>
            <w:tcW w:w="1415" w:type="dxa"/>
            <w:tcBorders>
              <w:left w:val="single" w:sz="4" w:space="0" w:color="auto"/>
              <w:right w:val="single" w:sz="4" w:space="0" w:color="auto"/>
            </w:tcBorders>
          </w:tcPr>
          <w:p w14:paraId="70F4BFA4"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7868F308"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Secondary Bedrooms</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6D406EDE"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3</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5BEA2951"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 xml:space="preserve">At least 2 on the wall of the bed </w:t>
            </w:r>
            <w:r w:rsidR="005D7324" w:rsidRPr="00132114">
              <w:rPr>
                <w:rFonts w:ascii="Arial" w:hAnsi="Arial" w:cs="Arial"/>
                <w:sz w:val="19"/>
                <w:szCs w:val="19"/>
              </w:rPr>
              <w:t xml:space="preserve">(1 double GPO each side) </w:t>
            </w:r>
            <w:r w:rsidRPr="00132114">
              <w:rPr>
                <w:rFonts w:ascii="Arial" w:hAnsi="Arial" w:cs="Arial"/>
                <w:sz w:val="19"/>
                <w:szCs w:val="19"/>
              </w:rPr>
              <w:t>where the bedhead is likely to be located.</w:t>
            </w:r>
          </w:p>
          <w:p w14:paraId="413FED34"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1 on the opposing wall.</w:t>
            </w:r>
          </w:p>
        </w:tc>
      </w:tr>
      <w:tr w:rsidR="00DE3B91" w:rsidRPr="00132114" w14:paraId="3FF157C2" w14:textId="77777777" w:rsidTr="006B6B8A">
        <w:tc>
          <w:tcPr>
            <w:tcW w:w="1415" w:type="dxa"/>
            <w:tcBorders>
              <w:left w:val="single" w:sz="4" w:space="0" w:color="auto"/>
              <w:right w:val="single" w:sz="4" w:space="0" w:color="auto"/>
            </w:tcBorders>
          </w:tcPr>
          <w:p w14:paraId="43EDCC4D"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14C38489"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Laundry</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2BC03817" w14:textId="77777777" w:rsidR="00DE3B91" w:rsidRPr="00132114" w:rsidRDefault="00DC3430" w:rsidP="00B04E01">
            <w:pPr>
              <w:spacing w:before="60" w:after="60" w:line="240" w:lineRule="auto"/>
              <w:rPr>
                <w:rFonts w:ascii="Arial" w:hAnsi="Arial" w:cs="Arial"/>
                <w:sz w:val="19"/>
                <w:szCs w:val="19"/>
              </w:rPr>
            </w:pPr>
            <w:r w:rsidRPr="00132114">
              <w:rPr>
                <w:rFonts w:ascii="Arial" w:hAnsi="Arial" w:cs="Arial"/>
                <w:sz w:val="19"/>
                <w:szCs w:val="19"/>
              </w:rPr>
              <w:t>2</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0834864D"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1 on the wall at an accessible benchtop.</w:t>
            </w:r>
          </w:p>
          <w:p w14:paraId="6210F76F"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1 for the washing machine and dryer.</w:t>
            </w:r>
          </w:p>
        </w:tc>
      </w:tr>
      <w:tr w:rsidR="00DE3B91" w:rsidRPr="00132114" w14:paraId="62816F0F" w14:textId="77777777" w:rsidTr="006B6B8A">
        <w:tc>
          <w:tcPr>
            <w:tcW w:w="1415" w:type="dxa"/>
            <w:tcBorders>
              <w:left w:val="single" w:sz="4" w:space="0" w:color="auto"/>
              <w:right w:val="single" w:sz="4" w:space="0" w:color="auto"/>
            </w:tcBorders>
          </w:tcPr>
          <w:p w14:paraId="28C07FAD"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dotted" w:sz="4" w:space="0" w:color="A6A6A6" w:themeColor="background1" w:themeShade="A6"/>
              <w:right w:val="single" w:sz="4" w:space="0" w:color="auto"/>
            </w:tcBorders>
            <w:vAlign w:val="center"/>
          </w:tcPr>
          <w:p w14:paraId="7BEECD49" w14:textId="77777777" w:rsidR="00DE3B91" w:rsidRPr="00132114" w:rsidRDefault="00DC3430" w:rsidP="00B04E01">
            <w:pPr>
              <w:spacing w:before="60" w:after="60" w:line="240" w:lineRule="auto"/>
              <w:rPr>
                <w:rFonts w:ascii="Arial" w:hAnsi="Arial" w:cs="Arial"/>
                <w:sz w:val="19"/>
                <w:szCs w:val="19"/>
              </w:rPr>
            </w:pPr>
            <w:r w:rsidRPr="00132114">
              <w:rPr>
                <w:rFonts w:ascii="Arial" w:hAnsi="Arial" w:cs="Arial"/>
                <w:sz w:val="19"/>
                <w:szCs w:val="19"/>
              </w:rPr>
              <w:t>External Storage Area</w:t>
            </w:r>
          </w:p>
        </w:tc>
        <w:tc>
          <w:tcPr>
            <w:tcW w:w="1985" w:type="dxa"/>
            <w:tcBorders>
              <w:top w:val="dotted" w:sz="4" w:space="0" w:color="A6A6A6" w:themeColor="background1" w:themeShade="A6"/>
              <w:bottom w:val="dotted" w:sz="4" w:space="0" w:color="A6A6A6" w:themeColor="background1" w:themeShade="A6"/>
              <w:right w:val="single" w:sz="4" w:space="0" w:color="auto"/>
            </w:tcBorders>
            <w:vAlign w:val="center"/>
          </w:tcPr>
          <w:p w14:paraId="134667A0" w14:textId="77777777" w:rsidR="00DE3B91" w:rsidRPr="00132114" w:rsidRDefault="0005502F" w:rsidP="00B04E01">
            <w:pPr>
              <w:spacing w:before="60" w:after="60" w:line="240" w:lineRule="auto"/>
              <w:rPr>
                <w:rFonts w:ascii="Arial" w:hAnsi="Arial" w:cs="Arial"/>
                <w:sz w:val="19"/>
                <w:szCs w:val="19"/>
              </w:rPr>
            </w:pPr>
            <w:r w:rsidRPr="00132114">
              <w:rPr>
                <w:rFonts w:ascii="Arial" w:hAnsi="Arial" w:cs="Arial"/>
                <w:sz w:val="19"/>
                <w:szCs w:val="19"/>
              </w:rPr>
              <w:t>1</w:t>
            </w:r>
          </w:p>
        </w:tc>
        <w:tc>
          <w:tcPr>
            <w:tcW w:w="5248" w:type="dxa"/>
            <w:gridSpan w:val="2"/>
            <w:tcBorders>
              <w:top w:val="dotted" w:sz="4" w:space="0" w:color="A6A6A6" w:themeColor="background1" w:themeShade="A6"/>
              <w:bottom w:val="dotted" w:sz="4" w:space="0" w:color="A6A6A6" w:themeColor="background1" w:themeShade="A6"/>
              <w:right w:val="single" w:sz="4" w:space="0" w:color="auto"/>
            </w:tcBorders>
          </w:tcPr>
          <w:p w14:paraId="0F023394"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 xml:space="preserve">At least 1 </w:t>
            </w:r>
            <w:r w:rsidR="0005502F" w:rsidRPr="00132114">
              <w:rPr>
                <w:rFonts w:ascii="Arial" w:hAnsi="Arial" w:cs="Arial"/>
                <w:sz w:val="19"/>
                <w:szCs w:val="19"/>
              </w:rPr>
              <w:t>for charging of equipment</w:t>
            </w:r>
            <w:r w:rsidRPr="00132114">
              <w:rPr>
                <w:rFonts w:ascii="Arial" w:hAnsi="Arial" w:cs="Arial"/>
                <w:sz w:val="19"/>
                <w:szCs w:val="19"/>
              </w:rPr>
              <w:t>.</w:t>
            </w:r>
          </w:p>
        </w:tc>
      </w:tr>
      <w:tr w:rsidR="00DE3B91" w:rsidRPr="00132114" w14:paraId="194E3471" w14:textId="77777777" w:rsidTr="006B6B8A">
        <w:tc>
          <w:tcPr>
            <w:tcW w:w="1415" w:type="dxa"/>
            <w:tcBorders>
              <w:left w:val="single" w:sz="4" w:space="0" w:color="auto"/>
              <w:bottom w:val="single" w:sz="4" w:space="0" w:color="auto"/>
              <w:right w:val="single" w:sz="4" w:space="0" w:color="auto"/>
            </w:tcBorders>
          </w:tcPr>
          <w:p w14:paraId="1A8E786E" w14:textId="77777777" w:rsidR="00DE3B91" w:rsidRPr="00132114" w:rsidRDefault="00DE3B91" w:rsidP="001454A1">
            <w:pPr>
              <w:spacing w:before="120" w:after="120" w:line="240" w:lineRule="auto"/>
              <w:rPr>
                <w:rFonts w:ascii="Arial" w:hAnsi="Arial" w:cs="Arial"/>
                <w:sz w:val="19"/>
                <w:szCs w:val="19"/>
              </w:rPr>
            </w:pPr>
          </w:p>
        </w:tc>
        <w:tc>
          <w:tcPr>
            <w:tcW w:w="2125" w:type="dxa"/>
            <w:tcBorders>
              <w:top w:val="dotted" w:sz="4" w:space="0" w:color="A6A6A6" w:themeColor="background1" w:themeShade="A6"/>
              <w:left w:val="single" w:sz="4" w:space="0" w:color="auto"/>
              <w:bottom w:val="single" w:sz="4" w:space="0" w:color="auto"/>
              <w:right w:val="single" w:sz="4" w:space="0" w:color="auto"/>
            </w:tcBorders>
            <w:vAlign w:val="center"/>
          </w:tcPr>
          <w:p w14:paraId="66AECF9A" w14:textId="77777777" w:rsidR="00DE3B91" w:rsidRPr="00132114" w:rsidRDefault="00DE3B91" w:rsidP="00B04E01">
            <w:pPr>
              <w:spacing w:before="60" w:after="60" w:line="240" w:lineRule="auto"/>
              <w:rPr>
                <w:rFonts w:ascii="Arial" w:hAnsi="Arial" w:cs="Arial"/>
                <w:sz w:val="19"/>
                <w:szCs w:val="19"/>
              </w:rPr>
            </w:pPr>
            <w:r w:rsidRPr="00132114">
              <w:rPr>
                <w:rFonts w:ascii="Arial" w:hAnsi="Arial" w:cs="Arial"/>
                <w:sz w:val="19"/>
                <w:szCs w:val="19"/>
              </w:rPr>
              <w:t>Externally</w:t>
            </w:r>
          </w:p>
        </w:tc>
        <w:tc>
          <w:tcPr>
            <w:tcW w:w="1985" w:type="dxa"/>
            <w:tcBorders>
              <w:top w:val="dotted" w:sz="4" w:space="0" w:color="A6A6A6" w:themeColor="background1" w:themeShade="A6"/>
              <w:bottom w:val="single" w:sz="4" w:space="0" w:color="auto"/>
              <w:right w:val="single" w:sz="4" w:space="0" w:color="auto"/>
            </w:tcBorders>
            <w:vAlign w:val="center"/>
          </w:tcPr>
          <w:p w14:paraId="5B5F3743" w14:textId="77777777" w:rsidR="00DE3B91" w:rsidRPr="00132114" w:rsidRDefault="00572AD1" w:rsidP="00515A79">
            <w:pPr>
              <w:spacing w:before="60" w:after="60" w:line="240" w:lineRule="auto"/>
              <w:rPr>
                <w:rFonts w:ascii="Arial" w:hAnsi="Arial" w:cs="Arial"/>
                <w:sz w:val="19"/>
                <w:szCs w:val="19"/>
              </w:rPr>
            </w:pPr>
            <w:r w:rsidRPr="00132114">
              <w:rPr>
                <w:rFonts w:ascii="Arial" w:hAnsi="Arial" w:cs="Arial"/>
                <w:sz w:val="19"/>
                <w:szCs w:val="19"/>
              </w:rPr>
              <w:t>2</w:t>
            </w:r>
          </w:p>
        </w:tc>
        <w:tc>
          <w:tcPr>
            <w:tcW w:w="5248" w:type="dxa"/>
            <w:gridSpan w:val="2"/>
            <w:tcBorders>
              <w:top w:val="dotted" w:sz="4" w:space="0" w:color="A6A6A6" w:themeColor="background1" w:themeShade="A6"/>
              <w:bottom w:val="single" w:sz="4" w:space="0" w:color="auto"/>
              <w:right w:val="single" w:sz="4" w:space="0" w:color="auto"/>
            </w:tcBorders>
          </w:tcPr>
          <w:p w14:paraId="6ED7E9E4" w14:textId="77777777" w:rsidR="00DE3B91" w:rsidRPr="00132114" w:rsidRDefault="00DE3B91" w:rsidP="004B45B2">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1 external grade waterproof power point</w:t>
            </w:r>
            <w:r w:rsidR="00572AD1" w:rsidRPr="00132114">
              <w:rPr>
                <w:rFonts w:ascii="Arial" w:hAnsi="Arial" w:cs="Arial"/>
                <w:sz w:val="19"/>
                <w:szCs w:val="19"/>
              </w:rPr>
              <w:t xml:space="preserve"> to external courtyard</w:t>
            </w:r>
          </w:p>
          <w:p w14:paraId="3FBEE46E" w14:textId="461D2A55" w:rsidR="0005502F" w:rsidRPr="00920717" w:rsidRDefault="00572AD1" w:rsidP="00920717">
            <w:pPr>
              <w:numPr>
                <w:ilvl w:val="0"/>
                <w:numId w:val="3"/>
              </w:numPr>
              <w:spacing w:before="60" w:after="60" w:line="240" w:lineRule="auto"/>
              <w:ind w:left="335" w:hanging="283"/>
              <w:rPr>
                <w:rFonts w:ascii="Arial" w:hAnsi="Arial" w:cs="Arial"/>
                <w:sz w:val="19"/>
                <w:szCs w:val="19"/>
              </w:rPr>
            </w:pPr>
            <w:r w:rsidRPr="00132114">
              <w:rPr>
                <w:rFonts w:ascii="Arial" w:hAnsi="Arial" w:cs="Arial"/>
                <w:sz w:val="19"/>
                <w:szCs w:val="19"/>
              </w:rPr>
              <w:t>At least 1 external grade waterproof power point to car port</w:t>
            </w:r>
          </w:p>
        </w:tc>
      </w:tr>
    </w:tbl>
    <w:p w14:paraId="683E9CC7" w14:textId="77777777" w:rsidR="002F663A" w:rsidRPr="00132114" w:rsidRDefault="002F663A">
      <w:pPr>
        <w:rPr>
          <w:rFonts w:ascii="Arial" w:hAnsi="Arial" w:cs="Arial"/>
        </w:rPr>
      </w:pPr>
    </w:p>
    <w:p w14:paraId="4511744E" w14:textId="77777777" w:rsidR="00280DC0" w:rsidRPr="00132114" w:rsidRDefault="00280DC0" w:rsidP="00B0399B">
      <w:pPr>
        <w:pStyle w:val="Heading2"/>
      </w:pPr>
      <w:bookmarkStart w:id="1058" w:name="_Toc501091546"/>
      <w:r w:rsidRPr="00132114">
        <w:t>Hot Water</w:t>
      </w:r>
      <w:bookmarkEnd w:id="1058"/>
    </w:p>
    <w:tbl>
      <w:tblPr>
        <w:tblW w:w="10773" w:type="dxa"/>
        <w:tblInd w:w="108" w:type="dxa"/>
        <w:tblLayout w:type="fixed"/>
        <w:tblLook w:val="04A0" w:firstRow="1" w:lastRow="0" w:firstColumn="1" w:lastColumn="0" w:noHBand="0" w:noVBand="1"/>
      </w:tblPr>
      <w:tblGrid>
        <w:gridCol w:w="1415"/>
        <w:gridCol w:w="7374"/>
        <w:gridCol w:w="1984"/>
      </w:tblGrid>
      <w:tr w:rsidR="00280DC0" w:rsidRPr="00132114" w14:paraId="7F6F4332" w14:textId="77777777" w:rsidTr="006B6B8A">
        <w:trPr>
          <w:tblHeader/>
        </w:trPr>
        <w:tc>
          <w:tcPr>
            <w:tcW w:w="1415" w:type="dxa"/>
            <w:tcBorders>
              <w:top w:val="single" w:sz="4" w:space="0" w:color="auto"/>
              <w:left w:val="single" w:sz="4" w:space="0" w:color="auto"/>
              <w:bottom w:val="single" w:sz="4" w:space="0" w:color="auto"/>
              <w:right w:val="single" w:sz="4" w:space="0" w:color="auto"/>
            </w:tcBorders>
            <w:shd w:val="clear" w:color="auto" w:fill="0296D9"/>
          </w:tcPr>
          <w:p w14:paraId="49A7B166" w14:textId="77777777" w:rsidR="00280DC0" w:rsidRPr="00132114" w:rsidRDefault="00280DC0" w:rsidP="001B05EC">
            <w:pPr>
              <w:pStyle w:val="Heading3"/>
            </w:pPr>
          </w:p>
        </w:tc>
        <w:tc>
          <w:tcPr>
            <w:tcW w:w="7374" w:type="dxa"/>
            <w:tcBorders>
              <w:top w:val="single" w:sz="4" w:space="0" w:color="auto"/>
              <w:left w:val="single" w:sz="4" w:space="0" w:color="auto"/>
              <w:bottom w:val="single" w:sz="4" w:space="0" w:color="auto"/>
              <w:right w:val="single" w:sz="4" w:space="0" w:color="auto"/>
            </w:tcBorders>
            <w:shd w:val="clear" w:color="auto" w:fill="0296D9"/>
          </w:tcPr>
          <w:p w14:paraId="414D6075" w14:textId="77777777" w:rsidR="00280DC0" w:rsidRPr="00132114" w:rsidRDefault="00280DC0" w:rsidP="001B05EC">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07A5081" w14:textId="77777777" w:rsidR="00280DC0" w:rsidRPr="00132114" w:rsidRDefault="00280DC0" w:rsidP="001B05EC">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280DC0" w:rsidRPr="00132114" w14:paraId="78E2EB5E" w14:textId="77777777" w:rsidTr="006B6B8A">
        <w:tc>
          <w:tcPr>
            <w:tcW w:w="1415" w:type="dxa"/>
            <w:tcBorders>
              <w:top w:val="single" w:sz="4" w:space="0" w:color="auto"/>
              <w:left w:val="single" w:sz="4" w:space="0" w:color="auto"/>
              <w:bottom w:val="single" w:sz="4" w:space="0" w:color="auto"/>
              <w:right w:val="single" w:sz="4" w:space="0" w:color="auto"/>
            </w:tcBorders>
          </w:tcPr>
          <w:p w14:paraId="6A71C94D" w14:textId="77777777" w:rsidR="00280DC0" w:rsidRPr="00132114" w:rsidRDefault="00280DC0" w:rsidP="007F2B99">
            <w:pPr>
              <w:spacing w:before="120" w:after="120"/>
              <w:rPr>
                <w:rFonts w:ascii="Arial" w:hAnsi="Arial" w:cs="Arial"/>
                <w:sz w:val="19"/>
                <w:szCs w:val="19"/>
              </w:rPr>
            </w:pPr>
            <w:r w:rsidRPr="00132114">
              <w:rPr>
                <w:rFonts w:ascii="Arial" w:hAnsi="Arial" w:cs="Arial"/>
                <w:sz w:val="19"/>
                <w:szCs w:val="19"/>
              </w:rPr>
              <w:t>General</w:t>
            </w:r>
          </w:p>
        </w:tc>
        <w:tc>
          <w:tcPr>
            <w:tcW w:w="7374" w:type="dxa"/>
            <w:tcBorders>
              <w:top w:val="single" w:sz="4" w:space="0" w:color="auto"/>
              <w:left w:val="single" w:sz="4" w:space="0" w:color="auto"/>
              <w:bottom w:val="single" w:sz="4" w:space="0" w:color="auto"/>
              <w:right w:val="single" w:sz="4" w:space="0" w:color="auto"/>
            </w:tcBorders>
          </w:tcPr>
          <w:p w14:paraId="2A447DCB" w14:textId="77777777" w:rsidR="00280DC0" w:rsidRPr="00132114" w:rsidRDefault="0059738D" w:rsidP="0059738D">
            <w:pPr>
              <w:spacing w:before="120" w:after="120" w:line="240" w:lineRule="auto"/>
              <w:rPr>
                <w:rFonts w:ascii="Arial" w:hAnsi="Arial" w:cs="Arial"/>
                <w:sz w:val="19"/>
                <w:szCs w:val="19"/>
              </w:rPr>
            </w:pPr>
            <w:r w:rsidRPr="00132114">
              <w:rPr>
                <w:rFonts w:ascii="Arial" w:hAnsi="Arial" w:cs="Arial"/>
                <w:sz w:val="19"/>
                <w:szCs w:val="19"/>
              </w:rPr>
              <w:t xml:space="preserve">Install a thermostatic mixing valve to enable the temperature to be set at </w:t>
            </w:r>
            <w:r w:rsidR="00280DC0" w:rsidRPr="00132114">
              <w:rPr>
                <w:rFonts w:ascii="Arial" w:hAnsi="Arial" w:cs="Arial"/>
                <w:sz w:val="19"/>
                <w:szCs w:val="19"/>
              </w:rPr>
              <w:t>45°C.</w:t>
            </w:r>
            <w:r w:rsidRPr="00132114">
              <w:rPr>
                <w:rFonts w:ascii="Arial" w:hAnsi="Arial" w:cs="Arial"/>
                <w:sz w:val="19"/>
                <w:szCs w:val="19"/>
              </w:rPr>
              <w:t xml:space="preserve">  </w:t>
            </w:r>
            <w:r w:rsidR="00280DC0" w:rsidRPr="00132114">
              <w:rPr>
                <w:rFonts w:ascii="Arial" w:hAnsi="Arial" w:cs="Arial"/>
                <w:sz w:val="19"/>
                <w:szCs w:val="19"/>
              </w:rPr>
              <w:t>Please check that future adjustments to the temperature can be made by a licenced plumber (as opposed to the manufacturer of the appliance).</w:t>
            </w:r>
          </w:p>
        </w:tc>
        <w:tc>
          <w:tcPr>
            <w:tcW w:w="1984" w:type="dxa"/>
            <w:tcBorders>
              <w:top w:val="single" w:sz="4" w:space="0" w:color="auto"/>
              <w:left w:val="single" w:sz="4" w:space="0" w:color="auto"/>
              <w:bottom w:val="single" w:sz="4" w:space="0" w:color="auto"/>
              <w:right w:val="single" w:sz="4" w:space="0" w:color="auto"/>
            </w:tcBorders>
          </w:tcPr>
          <w:p w14:paraId="55510DDF" w14:textId="14C61FB8" w:rsidR="00CE426E" w:rsidRPr="00132114" w:rsidRDefault="00CE426E" w:rsidP="001B05EC">
            <w:pPr>
              <w:spacing w:after="120" w:line="240" w:lineRule="auto"/>
              <w:rPr>
                <w:rFonts w:ascii="Arial" w:hAnsi="Arial" w:cs="Arial"/>
                <w:sz w:val="19"/>
                <w:szCs w:val="19"/>
              </w:rPr>
            </w:pPr>
            <w:r>
              <w:rPr>
                <w:rFonts w:ascii="Arial" w:hAnsi="Arial" w:cs="Arial"/>
                <w:sz w:val="19"/>
                <w:szCs w:val="19"/>
              </w:rPr>
              <w:t>RIPL Requirement</w:t>
            </w:r>
          </w:p>
          <w:p w14:paraId="6A451FD4" w14:textId="0D2CF8D9" w:rsidR="0059738D" w:rsidRPr="00132114" w:rsidRDefault="00280DC0" w:rsidP="001B05EC">
            <w:pPr>
              <w:spacing w:before="120" w:after="120" w:line="240" w:lineRule="auto"/>
              <w:rPr>
                <w:rFonts w:ascii="Arial" w:hAnsi="Arial" w:cs="Arial"/>
                <w:sz w:val="19"/>
                <w:szCs w:val="19"/>
              </w:rPr>
            </w:pPr>
            <w:r w:rsidRPr="00132114">
              <w:rPr>
                <w:rFonts w:ascii="Arial" w:hAnsi="Arial" w:cs="Arial"/>
                <w:sz w:val="19"/>
                <w:szCs w:val="19"/>
              </w:rPr>
              <w:t>VBA – Hot Water Saf</w:t>
            </w:r>
            <w:r w:rsidR="00920717">
              <w:rPr>
                <w:rFonts w:ascii="Arial" w:hAnsi="Arial" w:cs="Arial"/>
                <w:sz w:val="19"/>
                <w:szCs w:val="19"/>
              </w:rPr>
              <w:t>ety Guideline issued April 2014</w:t>
            </w:r>
          </w:p>
        </w:tc>
      </w:tr>
    </w:tbl>
    <w:p w14:paraId="346C6FCF" w14:textId="77777777" w:rsidR="002F663A" w:rsidRPr="00132114" w:rsidRDefault="002F663A" w:rsidP="00B0399B">
      <w:pPr>
        <w:pStyle w:val="Heading2"/>
      </w:pPr>
      <w:bookmarkStart w:id="1059" w:name="_Toc421717155"/>
      <w:bookmarkStart w:id="1060" w:name="_Toc501091547"/>
      <w:r w:rsidRPr="00132114">
        <w:t>Lighting</w:t>
      </w:r>
      <w:bookmarkEnd w:id="1059"/>
      <w:bookmarkEnd w:id="1060"/>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71256212" w14:textId="77777777" w:rsidTr="006B6B8A">
        <w:trPr>
          <w:tblHeader/>
        </w:trPr>
        <w:tc>
          <w:tcPr>
            <w:tcW w:w="1417" w:type="dxa"/>
            <w:tcBorders>
              <w:top w:val="single" w:sz="4" w:space="0" w:color="auto"/>
              <w:left w:val="single" w:sz="4" w:space="0" w:color="auto"/>
              <w:bottom w:val="single" w:sz="4" w:space="0" w:color="auto"/>
              <w:right w:val="single" w:sz="4" w:space="0" w:color="auto"/>
            </w:tcBorders>
            <w:shd w:val="clear" w:color="auto" w:fill="0296D9"/>
          </w:tcPr>
          <w:p w14:paraId="3F0A1903"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16E6681"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035F113F"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AD6840" w:rsidRPr="00132114" w14:paraId="3E8D7F01" w14:textId="77777777" w:rsidTr="00B0399B">
        <w:tc>
          <w:tcPr>
            <w:tcW w:w="1417" w:type="dxa"/>
            <w:vMerge w:val="restart"/>
            <w:tcBorders>
              <w:top w:val="single" w:sz="4" w:space="0" w:color="auto"/>
              <w:left w:val="single" w:sz="4" w:space="0" w:color="auto"/>
              <w:bottom w:val="single" w:sz="4" w:space="0" w:color="auto"/>
              <w:right w:val="single" w:sz="4" w:space="0" w:color="auto"/>
            </w:tcBorders>
          </w:tcPr>
          <w:p w14:paraId="42303D1D" w14:textId="77777777" w:rsidR="00AD6840" w:rsidRPr="00132114" w:rsidRDefault="00AD6840" w:rsidP="007F2B99">
            <w:pPr>
              <w:spacing w:before="120" w:after="120"/>
              <w:rPr>
                <w:rFonts w:ascii="Arial" w:hAnsi="Arial" w:cs="Arial"/>
              </w:rPr>
            </w:pPr>
            <w:bookmarkStart w:id="1061" w:name="_Toc421717156"/>
            <w:r w:rsidRPr="00132114">
              <w:rPr>
                <w:rFonts w:ascii="Arial" w:hAnsi="Arial" w:cs="Arial"/>
                <w:sz w:val="19"/>
                <w:szCs w:val="19"/>
              </w:rPr>
              <w:t>Internal Lighting</w:t>
            </w:r>
            <w:bookmarkEnd w:id="1061"/>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4FA563C4" w14:textId="6A479EFA" w:rsidR="00AD6840" w:rsidRPr="00132114" w:rsidRDefault="00B0399B" w:rsidP="00B0399B">
            <w:pPr>
              <w:spacing w:before="120" w:after="120" w:line="240" w:lineRule="auto"/>
              <w:rPr>
                <w:rFonts w:ascii="Arial" w:hAnsi="Arial" w:cs="Arial"/>
              </w:rPr>
            </w:pPr>
            <w:r>
              <w:rPr>
                <w:rFonts w:ascii="Arial" w:hAnsi="Arial" w:cs="Arial"/>
                <w:sz w:val="19"/>
                <w:szCs w:val="19"/>
              </w:rPr>
              <w:t>Lighting shall be LED</w:t>
            </w:r>
            <w:r w:rsidR="00AD6840" w:rsidRPr="00132114">
              <w:rPr>
                <w:rFonts w:ascii="Arial" w:hAnsi="Arial" w:cs="Arial"/>
                <w:sz w:val="19"/>
                <w:szCs w:val="19"/>
              </w:rPr>
              <w:t xml:space="preserve"> and dimmable unless otherwise approved.</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16F13511" w14:textId="77777777" w:rsidR="00AD6840" w:rsidRPr="00132114" w:rsidRDefault="00AD6840"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AD6840" w:rsidRPr="00132114" w14:paraId="1F2B05EC" w14:textId="77777777" w:rsidTr="00B0399B">
        <w:tc>
          <w:tcPr>
            <w:tcW w:w="1417" w:type="dxa"/>
            <w:vMerge/>
            <w:tcBorders>
              <w:top w:val="single" w:sz="4" w:space="0" w:color="auto"/>
              <w:left w:val="single" w:sz="4" w:space="0" w:color="auto"/>
              <w:right w:val="single" w:sz="4" w:space="0" w:color="auto"/>
            </w:tcBorders>
          </w:tcPr>
          <w:p w14:paraId="554E1B2F" w14:textId="77777777" w:rsidR="00AD6840" w:rsidRPr="00132114" w:rsidRDefault="00AD6840"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075C167" w14:textId="77777777" w:rsidR="00AD6840" w:rsidRPr="00132114" w:rsidRDefault="00AD6840" w:rsidP="00DA55D4">
            <w:pPr>
              <w:spacing w:before="120" w:after="120" w:line="240" w:lineRule="auto"/>
              <w:ind w:left="34"/>
              <w:rPr>
                <w:rFonts w:ascii="Arial" w:hAnsi="Arial" w:cs="Arial"/>
                <w:sz w:val="19"/>
                <w:szCs w:val="19"/>
              </w:rPr>
            </w:pPr>
            <w:r w:rsidRPr="00132114">
              <w:rPr>
                <w:rFonts w:ascii="Arial" w:hAnsi="Arial" w:cs="Arial"/>
                <w:sz w:val="19"/>
                <w:szCs w:val="19"/>
              </w:rPr>
              <w:t>Consider concealing light fittings to minimise glare.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0895267" w14:textId="77777777" w:rsidR="00AD6840" w:rsidRPr="00132114" w:rsidRDefault="00AD6840"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3C06B2" w:rsidRPr="00132114" w14:paraId="390BA128" w14:textId="77777777" w:rsidTr="006B6B8A">
        <w:tc>
          <w:tcPr>
            <w:tcW w:w="1417" w:type="dxa"/>
            <w:tcBorders>
              <w:top w:val="single" w:sz="4" w:space="0" w:color="auto"/>
              <w:left w:val="single" w:sz="4" w:space="0" w:color="auto"/>
              <w:bottom w:val="single" w:sz="4" w:space="0" w:color="auto"/>
              <w:right w:val="single" w:sz="4" w:space="0" w:color="auto"/>
            </w:tcBorders>
          </w:tcPr>
          <w:p w14:paraId="0217BF49" w14:textId="77777777" w:rsidR="003C06B2" w:rsidRPr="00132114" w:rsidRDefault="003C06B2" w:rsidP="007F2B99">
            <w:pPr>
              <w:spacing w:before="120" w:after="120"/>
              <w:rPr>
                <w:rFonts w:ascii="Arial" w:hAnsi="Arial" w:cs="Arial"/>
              </w:rPr>
            </w:pPr>
            <w:bookmarkStart w:id="1062" w:name="_Toc421717157"/>
            <w:r w:rsidRPr="00132114">
              <w:rPr>
                <w:rFonts w:ascii="Arial" w:hAnsi="Arial" w:cs="Arial"/>
                <w:sz w:val="19"/>
                <w:szCs w:val="19"/>
              </w:rPr>
              <w:lastRenderedPageBreak/>
              <w:t>External Lighting</w:t>
            </w:r>
            <w:bookmarkEnd w:id="1062"/>
          </w:p>
        </w:tc>
        <w:tc>
          <w:tcPr>
            <w:tcW w:w="7370" w:type="dxa"/>
            <w:tcBorders>
              <w:top w:val="single" w:sz="4" w:space="0" w:color="auto"/>
              <w:left w:val="single" w:sz="4" w:space="0" w:color="auto"/>
              <w:bottom w:val="single" w:sz="4" w:space="0" w:color="auto"/>
              <w:right w:val="single" w:sz="4" w:space="0" w:color="auto"/>
            </w:tcBorders>
          </w:tcPr>
          <w:p w14:paraId="6411F3D0" w14:textId="77777777" w:rsidR="003C06B2" w:rsidRPr="00132114" w:rsidRDefault="007661E2" w:rsidP="005745F2">
            <w:pPr>
              <w:spacing w:before="120" w:after="120" w:line="240" w:lineRule="auto"/>
              <w:rPr>
                <w:rFonts w:ascii="Arial" w:hAnsi="Arial" w:cs="Arial"/>
                <w:sz w:val="19"/>
                <w:szCs w:val="19"/>
              </w:rPr>
            </w:pPr>
            <w:r w:rsidRPr="00132114">
              <w:rPr>
                <w:rFonts w:ascii="Arial" w:hAnsi="Arial" w:cs="Arial"/>
                <w:sz w:val="19"/>
                <w:szCs w:val="19"/>
              </w:rPr>
              <w:t xml:space="preserve">External lighting shall </w:t>
            </w:r>
            <w:r w:rsidR="003C06B2" w:rsidRPr="00132114">
              <w:rPr>
                <w:rFonts w:ascii="Arial" w:hAnsi="Arial" w:cs="Arial"/>
                <w:sz w:val="19"/>
                <w:szCs w:val="19"/>
              </w:rPr>
              <w:t>provide sufficient night time lighting levels to maintain safety and security on site, while not being excessive or intruding into internal residential areas or disrupting other residents.</w:t>
            </w:r>
            <w:r w:rsidR="007A5C27" w:rsidRPr="00132114">
              <w:rPr>
                <w:rFonts w:ascii="Arial" w:hAnsi="Arial" w:cs="Arial"/>
                <w:sz w:val="19"/>
                <w:szCs w:val="19"/>
              </w:rPr>
              <w:t xml:space="preserve">  </w:t>
            </w:r>
            <w:r w:rsidR="005F508E" w:rsidRPr="00132114">
              <w:rPr>
                <w:rFonts w:ascii="Arial" w:hAnsi="Arial" w:cs="Arial"/>
                <w:sz w:val="19"/>
                <w:szCs w:val="19"/>
              </w:rPr>
              <w:t>I</w:t>
            </w:r>
            <w:r w:rsidR="007A5C27" w:rsidRPr="00132114">
              <w:rPr>
                <w:rFonts w:ascii="Arial" w:hAnsi="Arial" w:cs="Arial"/>
                <w:sz w:val="19"/>
                <w:szCs w:val="19"/>
              </w:rPr>
              <w:t>nclude</w:t>
            </w:r>
            <w:r w:rsidR="005F508E" w:rsidRPr="00132114">
              <w:rPr>
                <w:rFonts w:ascii="Arial" w:hAnsi="Arial" w:cs="Arial"/>
                <w:sz w:val="19"/>
                <w:szCs w:val="19"/>
              </w:rPr>
              <w:t xml:space="preserve"> shall be</w:t>
            </w:r>
            <w:r w:rsidR="007A5C27" w:rsidRPr="00132114">
              <w:rPr>
                <w:rFonts w:ascii="Arial" w:hAnsi="Arial" w:cs="Arial"/>
                <w:sz w:val="19"/>
                <w:szCs w:val="19"/>
              </w:rPr>
              <w:t>:</w:t>
            </w:r>
          </w:p>
          <w:p w14:paraId="1FC3576C" w14:textId="77777777" w:rsidR="007A5C27" w:rsidRPr="00132114" w:rsidRDefault="007A5C27" w:rsidP="004B45B2">
            <w:pPr>
              <w:pStyle w:val="ListParagraph"/>
              <w:numPr>
                <w:ilvl w:val="0"/>
                <w:numId w:val="32"/>
              </w:numPr>
              <w:spacing w:before="120" w:after="120" w:line="240" w:lineRule="auto"/>
              <w:contextualSpacing w:val="0"/>
              <w:rPr>
                <w:rFonts w:ascii="Arial" w:hAnsi="Arial" w:cs="Arial"/>
                <w:sz w:val="19"/>
                <w:szCs w:val="19"/>
              </w:rPr>
            </w:pPr>
            <w:proofErr w:type="gramStart"/>
            <w:r w:rsidRPr="00132114">
              <w:rPr>
                <w:rFonts w:ascii="Arial" w:hAnsi="Arial" w:cs="Arial"/>
                <w:sz w:val="19"/>
                <w:szCs w:val="19"/>
              </w:rPr>
              <w:t>lighting</w:t>
            </w:r>
            <w:proofErr w:type="gramEnd"/>
            <w:r w:rsidRPr="00132114">
              <w:rPr>
                <w:rFonts w:ascii="Arial" w:hAnsi="Arial" w:cs="Arial"/>
                <w:sz w:val="19"/>
                <w:szCs w:val="19"/>
              </w:rPr>
              <w:t xml:space="preserve"> along paths of travel in common areas operated by photo-electric sensor.</w:t>
            </w:r>
          </w:p>
          <w:p w14:paraId="23FD8115" w14:textId="77777777" w:rsidR="003C06B2" w:rsidRPr="00132114" w:rsidRDefault="007A5C27" w:rsidP="004B45B2">
            <w:pPr>
              <w:pStyle w:val="ListParagraph"/>
              <w:numPr>
                <w:ilvl w:val="0"/>
                <w:numId w:val="32"/>
              </w:numPr>
              <w:spacing w:before="120" w:after="120" w:line="240" w:lineRule="auto"/>
              <w:contextualSpacing w:val="0"/>
              <w:rPr>
                <w:rFonts w:ascii="Arial" w:hAnsi="Arial" w:cs="Arial"/>
                <w:sz w:val="19"/>
                <w:szCs w:val="19"/>
              </w:rPr>
            </w:pPr>
            <w:proofErr w:type="gramStart"/>
            <w:r w:rsidRPr="00132114">
              <w:rPr>
                <w:rFonts w:ascii="Arial" w:hAnsi="Arial" w:cs="Arial"/>
                <w:sz w:val="19"/>
                <w:szCs w:val="19"/>
              </w:rPr>
              <w:t>switched</w:t>
            </w:r>
            <w:proofErr w:type="gramEnd"/>
            <w:r w:rsidRPr="00132114">
              <w:rPr>
                <w:rFonts w:ascii="Arial" w:hAnsi="Arial" w:cs="Arial"/>
                <w:sz w:val="19"/>
                <w:szCs w:val="19"/>
              </w:rPr>
              <w:t xml:space="preserve"> lighting (located securely inside units) to private outdoor spaces</w:t>
            </w:r>
            <w:r w:rsidR="003C06B2" w:rsidRPr="00132114">
              <w:rPr>
                <w:rFonts w:ascii="Arial" w:hAnsi="Arial" w:cs="Arial"/>
                <w:sz w:val="19"/>
                <w:szCs w:val="19"/>
              </w:rPr>
              <w:t>.</w:t>
            </w:r>
          </w:p>
          <w:p w14:paraId="4F4DDAF8" w14:textId="77777777" w:rsidR="005F508E" w:rsidRPr="00132114" w:rsidRDefault="003C06B2" w:rsidP="004B45B2">
            <w:pPr>
              <w:pStyle w:val="ListParagraph"/>
              <w:numPr>
                <w:ilvl w:val="0"/>
                <w:numId w:val="32"/>
              </w:numPr>
              <w:spacing w:before="120" w:after="120" w:line="240" w:lineRule="auto"/>
              <w:contextualSpacing w:val="0"/>
              <w:rPr>
                <w:rFonts w:ascii="Arial" w:hAnsi="Arial" w:cs="Arial"/>
              </w:rPr>
            </w:pPr>
            <w:r w:rsidRPr="00132114">
              <w:rPr>
                <w:rFonts w:ascii="Arial" w:hAnsi="Arial" w:cs="Arial"/>
                <w:sz w:val="19"/>
                <w:szCs w:val="19"/>
              </w:rPr>
              <w:t>lighting activated by moti</w:t>
            </w:r>
            <w:r w:rsidR="005505E0" w:rsidRPr="00132114">
              <w:rPr>
                <w:rFonts w:ascii="Arial" w:hAnsi="Arial" w:cs="Arial"/>
                <w:sz w:val="19"/>
                <w:szCs w:val="19"/>
              </w:rPr>
              <w:t xml:space="preserve">on detectors </w:t>
            </w:r>
            <w:r w:rsidR="007A5C27" w:rsidRPr="00132114">
              <w:rPr>
                <w:rFonts w:ascii="Arial" w:hAnsi="Arial" w:cs="Arial"/>
                <w:sz w:val="19"/>
                <w:szCs w:val="19"/>
              </w:rPr>
              <w:t xml:space="preserve">and </w:t>
            </w:r>
            <w:r w:rsidR="005F508E" w:rsidRPr="00132114">
              <w:rPr>
                <w:rFonts w:ascii="Arial" w:hAnsi="Arial" w:cs="Arial"/>
                <w:sz w:val="19"/>
                <w:szCs w:val="19"/>
              </w:rPr>
              <w:t xml:space="preserve">a </w:t>
            </w:r>
            <w:r w:rsidR="007A5C27" w:rsidRPr="00132114">
              <w:rPr>
                <w:rFonts w:ascii="Arial" w:hAnsi="Arial" w:cs="Arial"/>
                <w:sz w:val="19"/>
                <w:szCs w:val="19"/>
              </w:rPr>
              <w:t>switch at</w:t>
            </w:r>
            <w:r w:rsidR="005F508E" w:rsidRPr="00132114">
              <w:rPr>
                <w:rFonts w:ascii="Arial" w:hAnsi="Arial" w:cs="Arial"/>
                <w:sz w:val="19"/>
                <w:szCs w:val="19"/>
              </w:rPr>
              <w:t>:</w:t>
            </w:r>
          </w:p>
          <w:p w14:paraId="78D63BD9" w14:textId="77777777" w:rsidR="005F508E" w:rsidRPr="00132114" w:rsidRDefault="007A5C27" w:rsidP="004B45B2">
            <w:pPr>
              <w:pStyle w:val="ListParagraph"/>
              <w:numPr>
                <w:ilvl w:val="0"/>
                <w:numId w:val="33"/>
              </w:numPr>
              <w:spacing w:before="120" w:after="120" w:line="240" w:lineRule="auto"/>
              <w:contextualSpacing w:val="0"/>
              <w:rPr>
                <w:rFonts w:ascii="Arial" w:hAnsi="Arial" w:cs="Arial"/>
              </w:rPr>
            </w:pPr>
            <w:r w:rsidRPr="00132114">
              <w:rPr>
                <w:rFonts w:ascii="Arial" w:hAnsi="Arial" w:cs="Arial"/>
                <w:sz w:val="19"/>
                <w:szCs w:val="19"/>
              </w:rPr>
              <w:t>the m</w:t>
            </w:r>
            <w:r w:rsidR="003C06B2" w:rsidRPr="00132114">
              <w:rPr>
                <w:rFonts w:ascii="Arial" w:hAnsi="Arial" w:cs="Arial"/>
                <w:sz w:val="19"/>
                <w:szCs w:val="19"/>
              </w:rPr>
              <w:t xml:space="preserve">ain </w:t>
            </w:r>
            <w:r w:rsidR="007661E2" w:rsidRPr="00132114">
              <w:rPr>
                <w:rFonts w:ascii="Arial" w:hAnsi="Arial" w:cs="Arial"/>
                <w:sz w:val="19"/>
                <w:szCs w:val="19"/>
              </w:rPr>
              <w:t>front entrance</w:t>
            </w:r>
            <w:r w:rsidRPr="00132114">
              <w:rPr>
                <w:rFonts w:ascii="Arial" w:hAnsi="Arial" w:cs="Arial"/>
                <w:sz w:val="19"/>
                <w:szCs w:val="19"/>
              </w:rPr>
              <w:t xml:space="preserve"> to the u</w:t>
            </w:r>
            <w:r w:rsidR="009B30E6" w:rsidRPr="00132114">
              <w:rPr>
                <w:rFonts w:ascii="Arial" w:hAnsi="Arial" w:cs="Arial"/>
                <w:sz w:val="19"/>
                <w:szCs w:val="19"/>
              </w:rPr>
              <w:t>nit</w:t>
            </w:r>
            <w:r w:rsidR="005F508E" w:rsidRPr="00132114">
              <w:rPr>
                <w:rFonts w:ascii="Arial" w:hAnsi="Arial" w:cs="Arial"/>
                <w:sz w:val="19"/>
                <w:szCs w:val="19"/>
              </w:rPr>
              <w:t>,</w:t>
            </w:r>
            <w:r w:rsidRPr="00132114">
              <w:rPr>
                <w:rFonts w:ascii="Arial" w:hAnsi="Arial" w:cs="Arial"/>
                <w:sz w:val="19"/>
                <w:szCs w:val="19"/>
              </w:rPr>
              <w:t xml:space="preserve"> and </w:t>
            </w:r>
          </w:p>
          <w:p w14:paraId="4DC2F947" w14:textId="77777777" w:rsidR="003C06B2" w:rsidRPr="00132114" w:rsidRDefault="007A5C27" w:rsidP="004B45B2">
            <w:pPr>
              <w:pStyle w:val="ListParagraph"/>
              <w:numPr>
                <w:ilvl w:val="0"/>
                <w:numId w:val="33"/>
              </w:numPr>
              <w:spacing w:before="120" w:after="120" w:line="240" w:lineRule="auto"/>
              <w:contextualSpacing w:val="0"/>
              <w:rPr>
                <w:rFonts w:ascii="Arial" w:hAnsi="Arial" w:cs="Arial"/>
              </w:rPr>
            </w:pPr>
            <w:proofErr w:type="gramStart"/>
            <w:r w:rsidRPr="00132114">
              <w:rPr>
                <w:rFonts w:ascii="Arial" w:hAnsi="Arial" w:cs="Arial"/>
                <w:sz w:val="19"/>
                <w:szCs w:val="19"/>
              </w:rPr>
              <w:t>u</w:t>
            </w:r>
            <w:r w:rsidR="007661E2" w:rsidRPr="00132114">
              <w:rPr>
                <w:rFonts w:ascii="Arial" w:hAnsi="Arial" w:cs="Arial"/>
                <w:sz w:val="19"/>
                <w:szCs w:val="19"/>
              </w:rPr>
              <w:t>nder</w:t>
            </w:r>
            <w:proofErr w:type="gramEnd"/>
            <w:r w:rsidR="007661E2" w:rsidRPr="00132114">
              <w:rPr>
                <w:rFonts w:ascii="Arial" w:hAnsi="Arial" w:cs="Arial"/>
                <w:sz w:val="19"/>
                <w:szCs w:val="19"/>
              </w:rPr>
              <w:t xml:space="preserve"> cover accessible vehicle parking areas</w:t>
            </w:r>
            <w:r w:rsidRPr="00132114">
              <w:rPr>
                <w:rFonts w:ascii="Arial" w:hAnsi="Arial" w:cs="Arial"/>
                <w:sz w:val="19"/>
                <w:szCs w:val="19"/>
              </w:rPr>
              <w:t>.</w:t>
            </w:r>
          </w:p>
        </w:tc>
        <w:tc>
          <w:tcPr>
            <w:tcW w:w="1984" w:type="dxa"/>
            <w:tcBorders>
              <w:top w:val="single" w:sz="4" w:space="0" w:color="auto"/>
              <w:left w:val="single" w:sz="4" w:space="0" w:color="auto"/>
              <w:bottom w:val="single" w:sz="4" w:space="0" w:color="auto"/>
              <w:right w:val="single" w:sz="4" w:space="0" w:color="auto"/>
            </w:tcBorders>
          </w:tcPr>
          <w:p w14:paraId="4BE205F7" w14:textId="77777777" w:rsidR="003C06B2" w:rsidRPr="00132114" w:rsidRDefault="001800AC"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0E325FDD" w14:textId="77777777" w:rsidR="002F663A" w:rsidRPr="00132114" w:rsidRDefault="002F663A" w:rsidP="00F06227">
      <w:pPr>
        <w:spacing w:after="0"/>
        <w:rPr>
          <w:rFonts w:ascii="Arial" w:hAnsi="Arial" w:cs="Arial"/>
        </w:rPr>
      </w:pPr>
    </w:p>
    <w:p w14:paraId="3D945D14" w14:textId="77777777" w:rsidR="002F663A" w:rsidRPr="00132114" w:rsidRDefault="002F663A" w:rsidP="00B0399B">
      <w:pPr>
        <w:pStyle w:val="Heading2"/>
      </w:pPr>
      <w:bookmarkStart w:id="1063" w:name="_Toc421717158"/>
      <w:bookmarkStart w:id="1064" w:name="_Toc501091548"/>
      <w:r w:rsidRPr="00132114">
        <w:t>Telephone Points</w:t>
      </w:r>
      <w:bookmarkEnd w:id="1063"/>
      <w:bookmarkEnd w:id="1064"/>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362558DB" w14:textId="77777777" w:rsidTr="006B6B8A">
        <w:tc>
          <w:tcPr>
            <w:tcW w:w="1417" w:type="dxa"/>
            <w:tcBorders>
              <w:top w:val="single" w:sz="4" w:space="0" w:color="auto"/>
              <w:left w:val="single" w:sz="4" w:space="0" w:color="auto"/>
              <w:bottom w:val="single" w:sz="4" w:space="0" w:color="auto"/>
              <w:right w:val="single" w:sz="4" w:space="0" w:color="auto"/>
            </w:tcBorders>
            <w:shd w:val="clear" w:color="auto" w:fill="0296D9"/>
          </w:tcPr>
          <w:p w14:paraId="7FC3A027"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EE3FAD9"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B1B01EA"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3C06B2" w:rsidRPr="00132114" w14:paraId="1141298B" w14:textId="77777777" w:rsidTr="006B6B8A">
        <w:tc>
          <w:tcPr>
            <w:tcW w:w="1417" w:type="dxa"/>
            <w:tcBorders>
              <w:top w:val="single" w:sz="4" w:space="0" w:color="auto"/>
              <w:left w:val="single" w:sz="4" w:space="0" w:color="auto"/>
              <w:bottom w:val="single" w:sz="4" w:space="0" w:color="auto"/>
              <w:right w:val="single" w:sz="4" w:space="0" w:color="auto"/>
            </w:tcBorders>
          </w:tcPr>
          <w:p w14:paraId="51CEA425" w14:textId="77777777" w:rsidR="003C06B2" w:rsidRPr="00132114" w:rsidRDefault="002107EC" w:rsidP="007F2B99">
            <w:pPr>
              <w:spacing w:before="120" w:after="120"/>
              <w:rPr>
                <w:rFonts w:ascii="Arial" w:hAnsi="Arial" w:cs="Arial"/>
              </w:rPr>
            </w:pPr>
            <w:r w:rsidRPr="00132114">
              <w:rPr>
                <w:rFonts w:ascii="Arial" w:hAnsi="Arial" w:cs="Arial"/>
                <w:sz w:val="19"/>
                <w:szCs w:val="19"/>
              </w:rPr>
              <w:t>General</w:t>
            </w:r>
          </w:p>
        </w:tc>
        <w:tc>
          <w:tcPr>
            <w:tcW w:w="7370" w:type="dxa"/>
            <w:tcBorders>
              <w:top w:val="single" w:sz="4" w:space="0" w:color="auto"/>
              <w:left w:val="single" w:sz="4" w:space="0" w:color="auto"/>
              <w:bottom w:val="single" w:sz="4" w:space="0" w:color="auto"/>
              <w:right w:val="single" w:sz="4" w:space="0" w:color="auto"/>
            </w:tcBorders>
          </w:tcPr>
          <w:p w14:paraId="7F7C106E" w14:textId="77777777" w:rsidR="003C06B2" w:rsidRPr="00132114" w:rsidRDefault="00ED0F9C" w:rsidP="005745F2">
            <w:pPr>
              <w:spacing w:before="120" w:after="120" w:line="240" w:lineRule="auto"/>
              <w:rPr>
                <w:rFonts w:ascii="Arial" w:hAnsi="Arial" w:cs="Arial"/>
                <w:sz w:val="19"/>
                <w:szCs w:val="19"/>
              </w:rPr>
            </w:pPr>
            <w:r w:rsidRPr="00132114">
              <w:rPr>
                <w:rFonts w:ascii="Arial" w:hAnsi="Arial" w:cs="Arial"/>
                <w:sz w:val="19"/>
                <w:szCs w:val="19"/>
              </w:rPr>
              <w:t>One phone point shall be provided to the</w:t>
            </w:r>
            <w:r w:rsidR="003C06B2" w:rsidRPr="00132114">
              <w:rPr>
                <w:rFonts w:ascii="Arial" w:hAnsi="Arial" w:cs="Arial"/>
                <w:sz w:val="19"/>
                <w:szCs w:val="19"/>
              </w:rPr>
              <w:t xml:space="preserve"> following areas:</w:t>
            </w:r>
          </w:p>
          <w:p w14:paraId="558F48DE" w14:textId="77777777" w:rsidR="003C06B2" w:rsidRPr="00132114" w:rsidRDefault="00ED0F9C" w:rsidP="00241BBC">
            <w:pPr>
              <w:pStyle w:val="ListParagraph"/>
              <w:numPr>
                <w:ilvl w:val="0"/>
                <w:numId w:val="41"/>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To the open plan kitchen/dining/living </w:t>
            </w:r>
            <w:r w:rsidR="003C06B2" w:rsidRPr="00132114">
              <w:rPr>
                <w:rFonts w:ascii="Arial" w:hAnsi="Arial" w:cs="Arial"/>
                <w:sz w:val="19"/>
                <w:szCs w:val="19"/>
              </w:rPr>
              <w:t>area.</w:t>
            </w:r>
          </w:p>
          <w:p w14:paraId="74EB3EB1" w14:textId="77777777" w:rsidR="003C06B2" w:rsidRPr="00132114" w:rsidRDefault="003C06B2" w:rsidP="00241BBC">
            <w:pPr>
              <w:pStyle w:val="ListParagraph"/>
              <w:numPr>
                <w:ilvl w:val="0"/>
                <w:numId w:val="41"/>
              </w:numPr>
              <w:spacing w:before="120" w:after="120" w:line="240" w:lineRule="auto"/>
              <w:contextualSpacing w:val="0"/>
              <w:rPr>
                <w:rFonts w:ascii="Arial" w:hAnsi="Arial" w:cs="Arial"/>
                <w:sz w:val="19"/>
                <w:szCs w:val="19"/>
              </w:rPr>
            </w:pPr>
            <w:r w:rsidRPr="00132114">
              <w:rPr>
                <w:rFonts w:ascii="Arial" w:hAnsi="Arial" w:cs="Arial"/>
                <w:sz w:val="19"/>
                <w:szCs w:val="19"/>
              </w:rPr>
              <w:t>To the main bedroom.</w:t>
            </w:r>
          </w:p>
        </w:tc>
        <w:tc>
          <w:tcPr>
            <w:tcW w:w="1984" w:type="dxa"/>
            <w:tcBorders>
              <w:top w:val="single" w:sz="4" w:space="0" w:color="auto"/>
              <w:left w:val="single" w:sz="4" w:space="0" w:color="auto"/>
              <w:bottom w:val="single" w:sz="4" w:space="0" w:color="auto"/>
              <w:right w:val="single" w:sz="4" w:space="0" w:color="auto"/>
            </w:tcBorders>
          </w:tcPr>
          <w:p w14:paraId="7FD10887" w14:textId="77777777" w:rsidR="003C06B2"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0BE36EC6" w14:textId="77777777" w:rsidR="00906500" w:rsidRPr="00132114" w:rsidRDefault="00906500" w:rsidP="00906500">
      <w:pPr>
        <w:rPr>
          <w:rFonts w:ascii="Arial" w:hAnsi="Arial" w:cs="Arial"/>
        </w:rPr>
      </w:pPr>
      <w:bookmarkStart w:id="1065" w:name="_Toc458758754"/>
      <w:bookmarkStart w:id="1066" w:name="_Toc458763936"/>
      <w:bookmarkStart w:id="1067" w:name="_Toc458774002"/>
      <w:bookmarkStart w:id="1068" w:name="_Toc458774128"/>
      <w:bookmarkStart w:id="1069" w:name="_Toc421717159"/>
      <w:bookmarkEnd w:id="1065"/>
      <w:bookmarkEnd w:id="1066"/>
      <w:bookmarkEnd w:id="1067"/>
      <w:bookmarkEnd w:id="1068"/>
    </w:p>
    <w:p w14:paraId="2F1D5B07" w14:textId="77777777" w:rsidR="002F663A" w:rsidRPr="00132114" w:rsidRDefault="002F663A" w:rsidP="00B0399B">
      <w:pPr>
        <w:pStyle w:val="Heading2"/>
      </w:pPr>
      <w:bookmarkStart w:id="1070" w:name="_Toc501091549"/>
      <w:r w:rsidRPr="00132114">
        <w:t>Television Outlets &amp; Antennas</w:t>
      </w:r>
      <w:bookmarkEnd w:id="1069"/>
      <w:bookmarkEnd w:id="1070"/>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76C2F947" w14:textId="77777777" w:rsidTr="006B6B8A">
        <w:tc>
          <w:tcPr>
            <w:tcW w:w="1417" w:type="dxa"/>
            <w:tcBorders>
              <w:top w:val="single" w:sz="4" w:space="0" w:color="auto"/>
              <w:left w:val="single" w:sz="4" w:space="0" w:color="auto"/>
              <w:bottom w:val="single" w:sz="4" w:space="0" w:color="auto"/>
              <w:right w:val="single" w:sz="4" w:space="0" w:color="auto"/>
            </w:tcBorders>
            <w:shd w:val="clear" w:color="auto" w:fill="0296D9"/>
          </w:tcPr>
          <w:p w14:paraId="1439DEC2"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B236955"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688CA5D6"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3C06B2" w:rsidRPr="00132114" w14:paraId="76583915" w14:textId="77777777" w:rsidTr="006B6B8A">
        <w:tc>
          <w:tcPr>
            <w:tcW w:w="1417" w:type="dxa"/>
            <w:tcBorders>
              <w:top w:val="single" w:sz="4" w:space="0" w:color="auto"/>
              <w:left w:val="single" w:sz="4" w:space="0" w:color="auto"/>
              <w:right w:val="single" w:sz="4" w:space="0" w:color="auto"/>
            </w:tcBorders>
          </w:tcPr>
          <w:p w14:paraId="30E20045" w14:textId="77777777" w:rsidR="003C06B2" w:rsidRPr="00132114" w:rsidRDefault="002107EC" w:rsidP="007F2B99">
            <w:pPr>
              <w:spacing w:before="120" w:after="120"/>
              <w:rPr>
                <w:rFonts w:ascii="Arial" w:hAnsi="Arial" w:cs="Arial"/>
              </w:rPr>
            </w:pPr>
            <w:r w:rsidRPr="00132114">
              <w:rPr>
                <w:rFonts w:ascii="Arial" w:hAnsi="Arial" w:cs="Arial"/>
                <w:sz w:val="19"/>
                <w:szCs w:val="19"/>
              </w:rPr>
              <w:t>General</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69312B0F" w14:textId="77777777" w:rsidR="003C06B2" w:rsidRPr="00132114" w:rsidRDefault="003C06B2" w:rsidP="005745F2">
            <w:pPr>
              <w:spacing w:before="120" w:after="120" w:line="240" w:lineRule="auto"/>
              <w:rPr>
                <w:rFonts w:ascii="Arial" w:hAnsi="Arial" w:cs="Arial"/>
                <w:sz w:val="19"/>
                <w:szCs w:val="19"/>
              </w:rPr>
            </w:pPr>
            <w:r w:rsidRPr="00132114">
              <w:rPr>
                <w:rFonts w:ascii="Arial" w:hAnsi="Arial" w:cs="Arial"/>
                <w:sz w:val="19"/>
                <w:szCs w:val="19"/>
              </w:rPr>
              <w:t>Aerial points complete with cable to the roof shall be provided as follows:</w:t>
            </w:r>
          </w:p>
          <w:p w14:paraId="1E4DD00B" w14:textId="77777777" w:rsidR="003C06B2" w:rsidRPr="00132114" w:rsidRDefault="003C06B2" w:rsidP="00241BBC">
            <w:pPr>
              <w:pStyle w:val="ListParagraph"/>
              <w:numPr>
                <w:ilvl w:val="0"/>
                <w:numId w:val="42"/>
              </w:numPr>
              <w:spacing w:before="120" w:after="120" w:line="240" w:lineRule="auto"/>
              <w:contextualSpacing w:val="0"/>
              <w:rPr>
                <w:rFonts w:ascii="Arial" w:hAnsi="Arial" w:cs="Arial"/>
                <w:sz w:val="19"/>
                <w:szCs w:val="19"/>
              </w:rPr>
            </w:pPr>
            <w:r w:rsidRPr="00132114">
              <w:rPr>
                <w:rFonts w:ascii="Arial" w:hAnsi="Arial" w:cs="Arial"/>
                <w:sz w:val="19"/>
                <w:szCs w:val="19"/>
              </w:rPr>
              <w:t>To all living areas.</w:t>
            </w:r>
          </w:p>
          <w:p w14:paraId="2A32F78F" w14:textId="77777777" w:rsidR="003C06B2" w:rsidRPr="00132114" w:rsidRDefault="003C06B2" w:rsidP="00241BBC">
            <w:pPr>
              <w:pStyle w:val="ListParagraph"/>
              <w:numPr>
                <w:ilvl w:val="0"/>
                <w:numId w:val="42"/>
              </w:numPr>
              <w:spacing w:before="120" w:after="120" w:line="240" w:lineRule="auto"/>
              <w:contextualSpacing w:val="0"/>
              <w:rPr>
                <w:rFonts w:ascii="Arial" w:hAnsi="Arial" w:cs="Arial"/>
                <w:sz w:val="19"/>
                <w:szCs w:val="19"/>
              </w:rPr>
            </w:pPr>
            <w:r w:rsidRPr="00132114">
              <w:rPr>
                <w:rFonts w:ascii="Arial" w:hAnsi="Arial" w:cs="Arial"/>
                <w:sz w:val="19"/>
                <w:szCs w:val="19"/>
              </w:rPr>
              <w:t>To the main bedroom.</w:t>
            </w:r>
          </w:p>
          <w:p w14:paraId="00500052" w14:textId="77777777" w:rsidR="00572AD1" w:rsidRPr="00132114" w:rsidRDefault="00572AD1" w:rsidP="00241BBC">
            <w:pPr>
              <w:pStyle w:val="ListParagraph"/>
              <w:numPr>
                <w:ilvl w:val="0"/>
                <w:numId w:val="42"/>
              </w:numPr>
              <w:spacing w:before="120" w:after="120" w:line="240" w:lineRule="auto"/>
              <w:contextualSpacing w:val="0"/>
              <w:rPr>
                <w:rFonts w:ascii="Arial" w:hAnsi="Arial" w:cs="Arial"/>
                <w:sz w:val="19"/>
                <w:szCs w:val="19"/>
              </w:rPr>
            </w:pPr>
            <w:r w:rsidRPr="00132114">
              <w:rPr>
                <w:rFonts w:ascii="Arial" w:hAnsi="Arial" w:cs="Arial"/>
                <w:sz w:val="19"/>
                <w:szCs w:val="19"/>
              </w:rPr>
              <w:t>To the second bedroom</w:t>
            </w:r>
            <w:r w:rsidR="005D7324" w:rsidRPr="00132114">
              <w:rPr>
                <w:rFonts w:ascii="Arial" w:hAnsi="Arial" w:cs="Arial"/>
                <w:sz w:val="19"/>
                <w:szCs w:val="19"/>
              </w:rPr>
              <w:t>.</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1828F553" w14:textId="77777777" w:rsidR="003C06B2" w:rsidRPr="00132114" w:rsidRDefault="000E6844"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3C06B2" w:rsidRPr="00132114" w14:paraId="3727563B" w14:textId="77777777" w:rsidTr="006B6B8A">
        <w:tc>
          <w:tcPr>
            <w:tcW w:w="1417" w:type="dxa"/>
            <w:tcBorders>
              <w:left w:val="single" w:sz="4" w:space="0" w:color="auto"/>
              <w:bottom w:val="single" w:sz="4" w:space="0" w:color="auto"/>
              <w:right w:val="single" w:sz="4" w:space="0" w:color="auto"/>
            </w:tcBorders>
          </w:tcPr>
          <w:p w14:paraId="3192D139" w14:textId="77777777" w:rsidR="003C06B2" w:rsidRPr="00132114" w:rsidRDefault="003C06B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687147A7" w14:textId="77777777" w:rsidR="003C06B2" w:rsidRPr="00132114" w:rsidRDefault="003C06B2" w:rsidP="005745F2">
            <w:pPr>
              <w:spacing w:before="120" w:after="120" w:line="240" w:lineRule="auto"/>
              <w:rPr>
                <w:rFonts w:ascii="Arial" w:hAnsi="Arial" w:cs="Arial"/>
                <w:sz w:val="19"/>
                <w:szCs w:val="19"/>
              </w:rPr>
            </w:pPr>
            <w:r w:rsidRPr="00132114">
              <w:rPr>
                <w:rFonts w:ascii="Arial" w:hAnsi="Arial" w:cs="Arial"/>
                <w:sz w:val="19"/>
                <w:szCs w:val="19"/>
              </w:rPr>
              <w:t>One adequately sized, tuned antenna shall be sup</w:t>
            </w:r>
            <w:r w:rsidR="00520CFF" w:rsidRPr="00132114">
              <w:rPr>
                <w:rFonts w:ascii="Arial" w:hAnsi="Arial" w:cs="Arial"/>
                <w:sz w:val="19"/>
                <w:szCs w:val="19"/>
              </w:rPr>
              <w:t>plied and installed as required (preference to be located inside the roof space).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5CD6CA9A" w14:textId="77777777" w:rsidR="003C06B2" w:rsidRPr="00132114" w:rsidRDefault="000E6844"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7B23D891" w14:textId="77777777" w:rsidR="002F663A" w:rsidRPr="00132114" w:rsidRDefault="002F663A" w:rsidP="00F06227">
      <w:pPr>
        <w:spacing w:after="0"/>
        <w:rPr>
          <w:rFonts w:ascii="Arial" w:hAnsi="Arial" w:cs="Arial"/>
        </w:rPr>
      </w:pPr>
    </w:p>
    <w:p w14:paraId="2938294A" w14:textId="77777777" w:rsidR="00BC2F63" w:rsidRPr="00132114" w:rsidRDefault="00BC2F63" w:rsidP="00B0399B">
      <w:pPr>
        <w:pStyle w:val="Heading2"/>
        <w:sectPr w:rsidR="00BC2F63" w:rsidRPr="00132114" w:rsidSect="00227B52">
          <w:pgSz w:w="11906" w:h="16838" w:code="9"/>
          <w:pgMar w:top="567" w:right="567" w:bottom="567" w:left="567" w:header="397" w:footer="96" w:gutter="0"/>
          <w:cols w:space="708"/>
          <w:docGrid w:linePitch="360"/>
        </w:sectPr>
      </w:pPr>
      <w:bookmarkStart w:id="1071" w:name="_Toc421717161"/>
    </w:p>
    <w:p w14:paraId="6A94C409" w14:textId="77777777" w:rsidR="002F663A" w:rsidRPr="00132114" w:rsidRDefault="002F663A" w:rsidP="00B0399B">
      <w:pPr>
        <w:pStyle w:val="Heading2"/>
      </w:pPr>
      <w:bookmarkStart w:id="1072" w:name="_Toc501091550"/>
      <w:r w:rsidRPr="00132114">
        <w:lastRenderedPageBreak/>
        <w:t>Heating, Cooling &amp; Ventilation</w:t>
      </w:r>
      <w:bookmarkEnd w:id="1071"/>
      <w:bookmarkEnd w:id="1072"/>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552DAEA6" w14:textId="77777777" w:rsidTr="006B6B8A">
        <w:tc>
          <w:tcPr>
            <w:tcW w:w="1417" w:type="dxa"/>
            <w:tcBorders>
              <w:top w:val="single" w:sz="4" w:space="0" w:color="auto"/>
              <w:left w:val="single" w:sz="4" w:space="0" w:color="auto"/>
              <w:bottom w:val="single" w:sz="4" w:space="0" w:color="auto"/>
              <w:right w:val="single" w:sz="4" w:space="0" w:color="auto"/>
            </w:tcBorders>
            <w:shd w:val="clear" w:color="auto" w:fill="0296D9"/>
          </w:tcPr>
          <w:p w14:paraId="68318A66" w14:textId="77777777" w:rsidR="0028416B" w:rsidRPr="00132114" w:rsidRDefault="0028416B" w:rsidP="0028416B">
            <w:pPr>
              <w:rPr>
                <w:rFonts w:ascii="Arial" w:hAnsi="Arial" w:cs="Arial"/>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4F9751EE" w14:textId="77777777" w:rsidR="003C06B2" w:rsidRPr="00132114" w:rsidRDefault="003C06B2" w:rsidP="005745F2">
            <w:pPr>
              <w:spacing w:before="120" w:after="120" w:line="240" w:lineRule="auto"/>
              <w:rPr>
                <w:rFonts w:ascii="Arial" w:hAnsi="Arial" w:cs="Arial"/>
                <w:b/>
                <w:bCs/>
                <w:i/>
                <w:iCs/>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7B2F005B"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9B30E6" w:rsidRPr="00132114" w14:paraId="4BF2BDB0" w14:textId="77777777" w:rsidTr="006B6B8A">
        <w:tc>
          <w:tcPr>
            <w:tcW w:w="1417" w:type="dxa"/>
            <w:tcBorders>
              <w:top w:val="single" w:sz="4" w:space="0" w:color="auto"/>
              <w:left w:val="single" w:sz="4" w:space="0" w:color="auto"/>
              <w:right w:val="single" w:sz="4" w:space="0" w:color="auto"/>
            </w:tcBorders>
          </w:tcPr>
          <w:p w14:paraId="5491FF6E" w14:textId="77777777" w:rsidR="009B30E6" w:rsidRPr="00132114" w:rsidRDefault="009B30E6" w:rsidP="007F2B99">
            <w:pPr>
              <w:spacing w:before="120" w:after="120"/>
              <w:rPr>
                <w:rFonts w:ascii="Arial" w:hAnsi="Arial" w:cs="Arial"/>
              </w:rPr>
            </w:pPr>
            <w:r w:rsidRPr="00132114">
              <w:rPr>
                <w:rFonts w:ascii="Arial" w:hAnsi="Arial" w:cs="Arial"/>
                <w:sz w:val="19"/>
                <w:szCs w:val="19"/>
              </w:rPr>
              <w:t>General</w:t>
            </w: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000F2BC" w14:textId="77777777" w:rsidR="009B30E6" w:rsidRPr="00132114" w:rsidRDefault="009B30E6" w:rsidP="007F2B99">
            <w:pPr>
              <w:spacing w:before="120" w:after="120" w:line="240" w:lineRule="auto"/>
              <w:rPr>
                <w:rFonts w:ascii="Arial" w:hAnsi="Arial" w:cs="Arial"/>
                <w:sz w:val="19"/>
                <w:szCs w:val="19"/>
              </w:rPr>
            </w:pPr>
            <w:r w:rsidRPr="00132114">
              <w:rPr>
                <w:rFonts w:ascii="Arial" w:hAnsi="Arial" w:cs="Arial"/>
                <w:sz w:val="19"/>
                <w:szCs w:val="19"/>
              </w:rPr>
              <w:t>A climate control system (i.e. heating and air-conditioning</w:t>
            </w:r>
            <w:r w:rsidR="00EA4D50" w:rsidRPr="00132114">
              <w:rPr>
                <w:rFonts w:ascii="Arial" w:hAnsi="Arial" w:cs="Arial"/>
                <w:sz w:val="19"/>
                <w:szCs w:val="19"/>
              </w:rPr>
              <w:t>)</w:t>
            </w:r>
            <w:r w:rsidRPr="00132114">
              <w:rPr>
                <w:rFonts w:ascii="Arial" w:hAnsi="Arial" w:cs="Arial"/>
                <w:sz w:val="19"/>
                <w:szCs w:val="19"/>
              </w:rPr>
              <w:t xml:space="preserve"> shall be provided.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F6CCC9F" w14:textId="77777777" w:rsidR="009B30E6" w:rsidRPr="00132114" w:rsidRDefault="009B30E6"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9B30E6" w:rsidRPr="00132114" w14:paraId="0E2E5C85" w14:textId="77777777" w:rsidTr="006B6B8A">
        <w:tc>
          <w:tcPr>
            <w:tcW w:w="1417" w:type="dxa"/>
            <w:tcBorders>
              <w:left w:val="single" w:sz="4" w:space="0" w:color="auto"/>
              <w:right w:val="single" w:sz="4" w:space="0" w:color="auto"/>
            </w:tcBorders>
          </w:tcPr>
          <w:p w14:paraId="65F0EE58" w14:textId="77777777" w:rsidR="009B30E6" w:rsidRPr="00132114" w:rsidRDefault="009B30E6"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6F49683" w14:textId="77777777" w:rsidR="009B30E6" w:rsidRPr="00132114" w:rsidRDefault="009B30E6" w:rsidP="00F06227">
            <w:pPr>
              <w:spacing w:before="120" w:after="60" w:line="240" w:lineRule="auto"/>
              <w:rPr>
                <w:rFonts w:ascii="Arial" w:hAnsi="Arial" w:cs="Arial"/>
                <w:sz w:val="19"/>
                <w:szCs w:val="19"/>
              </w:rPr>
            </w:pPr>
            <w:r w:rsidRPr="00132114">
              <w:rPr>
                <w:rFonts w:ascii="Arial" w:hAnsi="Arial" w:cs="Arial"/>
                <w:sz w:val="19"/>
                <w:szCs w:val="19"/>
              </w:rPr>
              <w:t>The home shall be well ventilated with openable windows.</w:t>
            </w:r>
          </w:p>
          <w:p w14:paraId="503F09B0" w14:textId="77777777" w:rsidR="009B30E6" w:rsidRPr="00132114" w:rsidRDefault="009B30E6" w:rsidP="009B30E6">
            <w:pPr>
              <w:spacing w:before="60" w:after="60" w:line="240" w:lineRule="auto"/>
              <w:rPr>
                <w:rFonts w:ascii="Arial" w:hAnsi="Arial" w:cs="Arial"/>
                <w:sz w:val="19"/>
                <w:szCs w:val="19"/>
              </w:rPr>
            </w:pPr>
            <w:r w:rsidRPr="00132114">
              <w:rPr>
                <w:rFonts w:ascii="Arial" w:hAnsi="Arial" w:cs="Arial"/>
                <w:sz w:val="19"/>
                <w:szCs w:val="19"/>
              </w:rPr>
              <w:t>Exhaust fans shall be provided in bathrooms, toilets, laundries and kitchens.</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D638692" w14:textId="77777777" w:rsidR="009B30E6" w:rsidRPr="00132114" w:rsidRDefault="009B30E6"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4365A5" w:rsidRPr="00132114" w14:paraId="3F5FA581" w14:textId="77777777" w:rsidTr="006B6B8A">
        <w:tc>
          <w:tcPr>
            <w:tcW w:w="1417" w:type="dxa"/>
            <w:tcBorders>
              <w:left w:val="single" w:sz="4" w:space="0" w:color="auto"/>
              <w:right w:val="single" w:sz="4" w:space="0" w:color="auto"/>
            </w:tcBorders>
          </w:tcPr>
          <w:p w14:paraId="23A006C0" w14:textId="77777777" w:rsidR="004365A5" w:rsidRPr="00132114" w:rsidRDefault="004365A5"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4D2FC293" w14:textId="77777777" w:rsidR="004365A5" w:rsidRPr="00132114" w:rsidRDefault="004365A5" w:rsidP="00F06227">
            <w:pPr>
              <w:spacing w:before="120" w:after="60" w:line="240" w:lineRule="auto"/>
              <w:rPr>
                <w:rFonts w:ascii="Arial" w:hAnsi="Arial" w:cs="Arial"/>
                <w:sz w:val="19"/>
                <w:szCs w:val="19"/>
              </w:rPr>
            </w:pPr>
            <w:r w:rsidRPr="00132114">
              <w:rPr>
                <w:rFonts w:ascii="Arial" w:hAnsi="Arial" w:cs="Arial"/>
                <w:sz w:val="19"/>
                <w:szCs w:val="19"/>
              </w:rPr>
              <w:t xml:space="preserve">Consideration shall be given </w:t>
            </w:r>
            <w:r w:rsidR="005230DA" w:rsidRPr="00132114">
              <w:rPr>
                <w:rFonts w:ascii="Arial" w:hAnsi="Arial" w:cs="Arial"/>
                <w:sz w:val="19"/>
                <w:szCs w:val="19"/>
              </w:rPr>
              <w:t>to</w:t>
            </w:r>
            <w:r w:rsidRPr="00132114">
              <w:rPr>
                <w:rFonts w:ascii="Arial" w:hAnsi="Arial" w:cs="Arial"/>
                <w:sz w:val="19"/>
                <w:szCs w:val="19"/>
              </w:rPr>
              <w:t xml:space="preserve"> the location of condenser units to ensure the enjoyment of outdoor spaces is not impacted.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C485E8A" w14:textId="77777777" w:rsidR="004365A5" w:rsidRPr="00132114" w:rsidRDefault="004365A5"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9B30E6" w:rsidRPr="00132114" w14:paraId="0311754A" w14:textId="77777777" w:rsidTr="006B6B8A">
        <w:tc>
          <w:tcPr>
            <w:tcW w:w="1417" w:type="dxa"/>
            <w:tcBorders>
              <w:left w:val="single" w:sz="4" w:space="0" w:color="auto"/>
              <w:bottom w:val="single" w:sz="4" w:space="0" w:color="auto"/>
              <w:right w:val="single" w:sz="4" w:space="0" w:color="auto"/>
            </w:tcBorders>
          </w:tcPr>
          <w:p w14:paraId="535D29BE" w14:textId="77777777" w:rsidR="009B30E6" w:rsidRPr="00132114" w:rsidRDefault="009B30E6"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38173CBC" w14:textId="77777777" w:rsidR="009B30E6" w:rsidRPr="00132114" w:rsidRDefault="009B30E6" w:rsidP="005745F2">
            <w:pPr>
              <w:spacing w:before="120" w:after="120" w:line="240" w:lineRule="auto"/>
              <w:rPr>
                <w:rFonts w:ascii="Arial" w:hAnsi="Arial" w:cs="Arial"/>
                <w:sz w:val="19"/>
                <w:szCs w:val="19"/>
              </w:rPr>
            </w:pPr>
            <w:r w:rsidRPr="00132114">
              <w:rPr>
                <w:rFonts w:ascii="Arial" w:hAnsi="Arial" w:cs="Arial"/>
                <w:sz w:val="19"/>
                <w:szCs w:val="19"/>
              </w:rPr>
              <w:t>The home shall be well designed for local climatic conditions and incorporate best practice design for energy efficiency and passive solar design.</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6E81C28C" w14:textId="77777777" w:rsidR="009B30E6" w:rsidRPr="00132114" w:rsidRDefault="009B30E6"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4FCD583F" w14:textId="77777777" w:rsidR="00507C54" w:rsidRPr="00132114" w:rsidRDefault="00507C54">
      <w:pPr>
        <w:rPr>
          <w:rFonts w:ascii="Arial" w:hAnsi="Arial" w:cs="Arial"/>
        </w:rPr>
      </w:pPr>
      <w:bookmarkStart w:id="1073" w:name="_Toc421717162"/>
    </w:p>
    <w:p w14:paraId="13BF43DB" w14:textId="77777777" w:rsidR="002F663A" w:rsidRPr="00132114" w:rsidRDefault="00445B23" w:rsidP="00B0399B">
      <w:pPr>
        <w:pStyle w:val="Heading2"/>
      </w:pPr>
      <w:bookmarkStart w:id="1074" w:name="_Toc501091551"/>
      <w:r w:rsidRPr="00132114">
        <w:t>Assistive Technology</w:t>
      </w:r>
      <w:bookmarkEnd w:id="1073"/>
      <w:bookmarkEnd w:id="1074"/>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2F836B7C" w14:textId="77777777" w:rsidTr="006B6B8A">
        <w:trPr>
          <w:tblHeader/>
        </w:trPr>
        <w:tc>
          <w:tcPr>
            <w:tcW w:w="1417" w:type="dxa"/>
            <w:tcBorders>
              <w:top w:val="single" w:sz="4" w:space="0" w:color="auto"/>
              <w:left w:val="single" w:sz="4" w:space="0" w:color="auto"/>
              <w:bottom w:val="single" w:sz="4" w:space="0" w:color="auto"/>
              <w:right w:val="single" w:sz="4" w:space="0" w:color="auto"/>
            </w:tcBorders>
            <w:shd w:val="clear" w:color="auto" w:fill="0296D9"/>
          </w:tcPr>
          <w:p w14:paraId="2B9AE04F"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6F9BEF91"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4C4288B5"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70CA307F" w14:textId="77777777" w:rsidTr="006B6B8A">
        <w:tc>
          <w:tcPr>
            <w:tcW w:w="1417" w:type="dxa"/>
            <w:tcBorders>
              <w:top w:val="single" w:sz="4" w:space="0" w:color="auto"/>
              <w:left w:val="single" w:sz="4" w:space="0" w:color="auto"/>
              <w:right w:val="single" w:sz="4" w:space="0" w:color="auto"/>
            </w:tcBorders>
          </w:tcPr>
          <w:p w14:paraId="5FBF44D1" w14:textId="77777777" w:rsidR="00BD443B" w:rsidRPr="00132114" w:rsidRDefault="009E5284" w:rsidP="007F2B99">
            <w:pPr>
              <w:spacing w:before="120" w:after="120"/>
              <w:rPr>
                <w:rFonts w:ascii="Arial" w:hAnsi="Arial" w:cs="Arial"/>
              </w:rPr>
            </w:pPr>
            <w:r w:rsidRPr="00132114">
              <w:rPr>
                <w:rFonts w:ascii="Arial" w:hAnsi="Arial" w:cs="Arial"/>
                <w:sz w:val="19"/>
                <w:szCs w:val="19"/>
              </w:rPr>
              <w:t>General</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47BFFEC9" w14:textId="77777777" w:rsidR="00BD443B" w:rsidRPr="00132114" w:rsidRDefault="001B15B4" w:rsidP="00F941AD">
            <w:pPr>
              <w:spacing w:before="120" w:after="120" w:line="240" w:lineRule="auto"/>
              <w:rPr>
                <w:rFonts w:ascii="Arial" w:hAnsi="Arial" w:cs="Arial"/>
                <w:sz w:val="19"/>
                <w:szCs w:val="19"/>
              </w:rPr>
            </w:pPr>
            <w:r w:rsidRPr="00132114">
              <w:rPr>
                <w:rFonts w:ascii="Arial" w:hAnsi="Arial" w:cs="Arial"/>
                <w:sz w:val="19"/>
                <w:szCs w:val="19"/>
              </w:rPr>
              <w:t xml:space="preserve">Every </w:t>
            </w:r>
            <w:r w:rsidR="00F941AD" w:rsidRPr="00132114">
              <w:rPr>
                <w:rFonts w:ascii="Arial" w:hAnsi="Arial" w:cs="Arial"/>
                <w:sz w:val="19"/>
                <w:szCs w:val="19"/>
              </w:rPr>
              <w:t xml:space="preserve">tenant </w:t>
            </w:r>
            <w:r w:rsidR="005F5105" w:rsidRPr="00132114">
              <w:rPr>
                <w:rFonts w:ascii="Arial" w:hAnsi="Arial" w:cs="Arial"/>
                <w:sz w:val="19"/>
                <w:szCs w:val="19"/>
              </w:rPr>
              <w:t>unit shall incorporate assistive technology.</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2B9E3E56" w14:textId="77777777" w:rsidR="00BD443B" w:rsidRPr="00132114" w:rsidRDefault="00211E2D"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1093919E" w14:textId="77777777" w:rsidTr="006B6B8A">
        <w:tc>
          <w:tcPr>
            <w:tcW w:w="1417" w:type="dxa"/>
            <w:tcBorders>
              <w:left w:val="single" w:sz="4" w:space="0" w:color="auto"/>
              <w:right w:val="single" w:sz="4" w:space="0" w:color="auto"/>
            </w:tcBorders>
          </w:tcPr>
          <w:p w14:paraId="17B36E60"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99E24A0" w14:textId="77777777" w:rsidR="006E7412" w:rsidRPr="00132114" w:rsidRDefault="006E7412" w:rsidP="009B7A3A">
            <w:pPr>
              <w:spacing w:before="120" w:after="120" w:line="240" w:lineRule="auto"/>
              <w:rPr>
                <w:rFonts w:ascii="Arial" w:hAnsi="Arial" w:cs="Arial"/>
                <w:sz w:val="19"/>
                <w:szCs w:val="19"/>
              </w:rPr>
            </w:pPr>
            <w:r w:rsidRPr="00132114">
              <w:rPr>
                <w:rFonts w:ascii="Arial" w:hAnsi="Arial" w:cs="Arial"/>
                <w:sz w:val="19"/>
                <w:szCs w:val="19"/>
              </w:rPr>
              <w:t>The user interface shall be intuitive and be able to be adapted or customised to suit the ability of the user. (Users will most likely have either an acquired brain injury, spinal cord injury, or a combination of both.) Such injury shall sometimes severely limit the user’s ability to coordinate their use of a particular user interface.</w:t>
            </w:r>
          </w:p>
          <w:p w14:paraId="22F00078" w14:textId="77777777" w:rsidR="006E7412" w:rsidRPr="00132114" w:rsidRDefault="006E7412" w:rsidP="009B7A3A">
            <w:pPr>
              <w:spacing w:before="120" w:after="120" w:line="240" w:lineRule="auto"/>
              <w:rPr>
                <w:rFonts w:ascii="Arial" w:hAnsi="Arial" w:cs="Arial"/>
                <w:sz w:val="19"/>
                <w:szCs w:val="19"/>
              </w:rPr>
            </w:pPr>
            <w:r w:rsidRPr="00132114">
              <w:rPr>
                <w:rFonts w:ascii="Arial" w:hAnsi="Arial" w:cs="Arial"/>
                <w:sz w:val="19"/>
                <w:szCs w:val="19"/>
              </w:rPr>
              <w:t>Assistive technology interface:</w:t>
            </w:r>
          </w:p>
          <w:p w14:paraId="6C4EB61C" w14:textId="588A80C1" w:rsidR="006E7412" w:rsidRPr="00132114" w:rsidRDefault="006E7412" w:rsidP="00241BBC">
            <w:pPr>
              <w:pStyle w:val="ListParagraph"/>
              <w:numPr>
                <w:ilvl w:val="0"/>
                <w:numId w:val="43"/>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One </w:t>
            </w:r>
            <w:r w:rsidR="00B0399B">
              <w:rPr>
                <w:rFonts w:ascii="Arial" w:hAnsi="Arial" w:cs="Arial"/>
                <w:sz w:val="19"/>
                <w:szCs w:val="19"/>
              </w:rPr>
              <w:t xml:space="preserve">fixed wall </w:t>
            </w:r>
            <w:r w:rsidRPr="00132114">
              <w:rPr>
                <w:rFonts w:ascii="Arial" w:hAnsi="Arial" w:cs="Arial"/>
                <w:sz w:val="19"/>
                <w:szCs w:val="19"/>
              </w:rPr>
              <w:t xml:space="preserve">tablet to be provided per unit/apartment.  </w:t>
            </w:r>
            <w:r w:rsidR="00400EA3">
              <w:rPr>
                <w:rFonts w:ascii="Arial" w:hAnsi="Arial" w:cs="Arial"/>
                <w:sz w:val="19"/>
                <w:szCs w:val="19"/>
              </w:rPr>
              <w:t>Wall tablet</w:t>
            </w:r>
            <w:r w:rsidRPr="00132114">
              <w:rPr>
                <w:rFonts w:ascii="Arial" w:hAnsi="Arial" w:cs="Arial"/>
                <w:sz w:val="19"/>
                <w:szCs w:val="19"/>
              </w:rPr>
              <w:t xml:space="preserve"> to be located near the unit/apartment entrance (internally)</w:t>
            </w:r>
            <w:r w:rsidR="00400EA3">
              <w:rPr>
                <w:rFonts w:ascii="Arial" w:hAnsi="Arial" w:cs="Arial"/>
                <w:sz w:val="19"/>
                <w:szCs w:val="19"/>
              </w:rPr>
              <w:t xml:space="preserve"> and at a height of1350 mm AFFL</w:t>
            </w:r>
            <w:r w:rsidRPr="00132114">
              <w:rPr>
                <w:rFonts w:ascii="Arial" w:hAnsi="Arial" w:cs="Arial"/>
                <w:sz w:val="19"/>
                <w:szCs w:val="19"/>
              </w:rPr>
              <w:t>.</w:t>
            </w:r>
          </w:p>
          <w:p w14:paraId="6D252DBA" w14:textId="77777777" w:rsidR="006E7412" w:rsidRPr="00132114" w:rsidRDefault="006E7412" w:rsidP="00241BBC">
            <w:pPr>
              <w:pStyle w:val="ListParagraph"/>
              <w:numPr>
                <w:ilvl w:val="0"/>
                <w:numId w:val="43"/>
              </w:numPr>
              <w:spacing w:before="120" w:after="120" w:line="240" w:lineRule="auto"/>
              <w:contextualSpacing w:val="0"/>
              <w:rPr>
                <w:rFonts w:ascii="Arial" w:hAnsi="Arial" w:cs="Arial"/>
                <w:sz w:val="19"/>
                <w:szCs w:val="19"/>
              </w:rPr>
            </w:pPr>
            <w:r w:rsidRPr="00132114">
              <w:rPr>
                <w:rFonts w:ascii="Arial" w:hAnsi="Arial" w:cs="Arial"/>
                <w:sz w:val="19"/>
                <w:szCs w:val="19"/>
              </w:rPr>
              <w:t>Assistive technology shall be capable of being operated from any Android or iOS device.</w:t>
            </w:r>
          </w:p>
          <w:p w14:paraId="46582A03" w14:textId="77777777" w:rsidR="006E7412" w:rsidRPr="00132114" w:rsidRDefault="006E7412" w:rsidP="00241BBC">
            <w:pPr>
              <w:pStyle w:val="ListParagraph"/>
              <w:numPr>
                <w:ilvl w:val="0"/>
                <w:numId w:val="43"/>
              </w:numPr>
              <w:spacing w:before="120" w:after="120" w:line="240" w:lineRule="auto"/>
              <w:contextualSpacing w:val="0"/>
              <w:rPr>
                <w:rFonts w:ascii="Arial" w:hAnsi="Arial" w:cs="Arial"/>
                <w:sz w:val="19"/>
                <w:szCs w:val="19"/>
              </w:rPr>
            </w:pPr>
            <w:r w:rsidRPr="00132114">
              <w:rPr>
                <w:rFonts w:ascii="Arial" w:hAnsi="Arial" w:cs="Arial"/>
                <w:sz w:val="19"/>
                <w:szCs w:val="19"/>
              </w:rPr>
              <w:t>The tablets in the support unit shall be capable of operating all assistive technology functions in all units on the site.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F508F3B" w14:textId="77777777" w:rsidR="006E7412" w:rsidRPr="00132114" w:rsidRDefault="006E7412" w:rsidP="009B7A3A">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59441AF7" w14:textId="77777777" w:rsidTr="006B6B8A">
        <w:tc>
          <w:tcPr>
            <w:tcW w:w="1417" w:type="dxa"/>
            <w:tcBorders>
              <w:left w:val="single" w:sz="4" w:space="0" w:color="auto"/>
              <w:right w:val="single" w:sz="4" w:space="0" w:color="auto"/>
            </w:tcBorders>
          </w:tcPr>
          <w:p w14:paraId="0846234F"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5C53710" w14:textId="77777777" w:rsidR="006E7412" w:rsidRPr="00132114" w:rsidRDefault="006E7412" w:rsidP="00846647">
            <w:pPr>
              <w:spacing w:before="120" w:after="120" w:line="240" w:lineRule="auto"/>
              <w:rPr>
                <w:rFonts w:ascii="Arial" w:hAnsi="Arial" w:cs="Arial"/>
                <w:sz w:val="19"/>
                <w:szCs w:val="19"/>
              </w:rPr>
            </w:pPr>
            <w:r w:rsidRPr="00132114">
              <w:rPr>
                <w:rFonts w:ascii="Arial" w:hAnsi="Arial" w:cs="Arial"/>
                <w:sz w:val="19"/>
                <w:szCs w:val="19"/>
              </w:rPr>
              <w:t xml:space="preserve">The assistive technology system shall incorporate an Uninterruptible Power Supply (UPS) that shall have a minimum of two hour capacity. The UPS shall provide backup power for all communications infrastructure. </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9DE1E7A"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C34C2D" w:rsidRPr="00132114" w14:paraId="7879C366" w14:textId="77777777" w:rsidTr="00C34C2D">
        <w:tc>
          <w:tcPr>
            <w:tcW w:w="1417" w:type="dxa"/>
            <w:tcBorders>
              <w:left w:val="single" w:sz="4" w:space="0" w:color="auto"/>
              <w:bottom w:val="single" w:sz="4" w:space="0" w:color="auto"/>
              <w:right w:val="single" w:sz="4" w:space="0" w:color="auto"/>
            </w:tcBorders>
          </w:tcPr>
          <w:p w14:paraId="24CB5E42" w14:textId="77777777" w:rsidR="00C34C2D" w:rsidRPr="00132114" w:rsidRDefault="00C34C2D"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28EBCC5D" w14:textId="77777777" w:rsidR="00C34C2D" w:rsidRPr="00132114" w:rsidRDefault="00C34C2D" w:rsidP="00C34C2D">
            <w:pPr>
              <w:spacing w:before="120" w:after="120" w:line="240" w:lineRule="auto"/>
              <w:rPr>
                <w:rFonts w:ascii="Arial" w:hAnsi="Arial" w:cs="Arial"/>
                <w:sz w:val="19"/>
                <w:szCs w:val="19"/>
              </w:rPr>
            </w:pPr>
            <w:r w:rsidRPr="00132114">
              <w:rPr>
                <w:rFonts w:ascii="Arial" w:hAnsi="Arial" w:cs="Arial"/>
                <w:sz w:val="19"/>
                <w:szCs w:val="19"/>
              </w:rPr>
              <w:t>Every unit/apartment shall include the following assistive technology components:</w:t>
            </w:r>
          </w:p>
          <w:p w14:paraId="790BE313" w14:textId="77777777" w:rsidR="00C34C2D" w:rsidRPr="00132114" w:rsidRDefault="00C34C2D" w:rsidP="00C34C2D">
            <w:pPr>
              <w:pStyle w:val="ListParagraph"/>
              <w:numPr>
                <w:ilvl w:val="0"/>
                <w:numId w:val="44"/>
              </w:numPr>
              <w:spacing w:before="120" w:after="120" w:line="240" w:lineRule="auto"/>
              <w:contextualSpacing w:val="0"/>
              <w:rPr>
                <w:rFonts w:ascii="Arial" w:hAnsi="Arial" w:cs="Arial"/>
                <w:sz w:val="19"/>
                <w:szCs w:val="19"/>
              </w:rPr>
            </w:pPr>
            <w:r w:rsidRPr="00132114">
              <w:rPr>
                <w:rFonts w:ascii="Arial" w:hAnsi="Arial" w:cs="Arial"/>
                <w:b/>
                <w:sz w:val="19"/>
                <w:szCs w:val="19"/>
              </w:rPr>
              <w:t>Climate control</w:t>
            </w:r>
            <w:r w:rsidRPr="00132114">
              <w:rPr>
                <w:rFonts w:ascii="Arial" w:hAnsi="Arial" w:cs="Arial"/>
                <w:sz w:val="19"/>
                <w:szCs w:val="19"/>
              </w:rPr>
              <w:t xml:space="preserve"> – full control of all functions via tablet   </w:t>
            </w:r>
          </w:p>
          <w:p w14:paraId="58134131" w14:textId="77777777" w:rsidR="00C34C2D" w:rsidRPr="00132114" w:rsidRDefault="00C34C2D" w:rsidP="00C34C2D">
            <w:pPr>
              <w:pStyle w:val="ListParagraph"/>
              <w:numPr>
                <w:ilvl w:val="0"/>
                <w:numId w:val="44"/>
              </w:numPr>
              <w:spacing w:before="120" w:after="120" w:line="240" w:lineRule="auto"/>
              <w:contextualSpacing w:val="0"/>
              <w:rPr>
                <w:rFonts w:ascii="Arial" w:hAnsi="Arial" w:cs="Arial"/>
                <w:sz w:val="19"/>
                <w:szCs w:val="19"/>
              </w:rPr>
            </w:pPr>
            <w:r w:rsidRPr="00132114">
              <w:rPr>
                <w:rFonts w:ascii="Arial" w:hAnsi="Arial" w:cs="Arial"/>
                <w:b/>
                <w:sz w:val="19"/>
                <w:szCs w:val="19"/>
              </w:rPr>
              <w:t>Windows</w:t>
            </w:r>
            <w:r w:rsidRPr="00132114">
              <w:rPr>
                <w:rFonts w:ascii="Arial" w:hAnsi="Arial" w:cs="Arial"/>
                <w:sz w:val="19"/>
                <w:szCs w:val="19"/>
              </w:rPr>
              <w:t xml:space="preserve"> – power and signal to be provided to the base of all windows near the winder to allow for future automation.</w:t>
            </w:r>
          </w:p>
          <w:p w14:paraId="75B8E737" w14:textId="77777777" w:rsidR="00C34C2D" w:rsidRPr="00132114" w:rsidRDefault="00C34C2D" w:rsidP="00C34C2D">
            <w:pPr>
              <w:pStyle w:val="ListParagraph"/>
              <w:numPr>
                <w:ilvl w:val="0"/>
                <w:numId w:val="44"/>
              </w:numPr>
              <w:spacing w:before="120" w:after="120" w:line="240" w:lineRule="auto"/>
              <w:contextualSpacing w:val="0"/>
              <w:rPr>
                <w:rFonts w:ascii="Arial" w:hAnsi="Arial" w:cs="Arial"/>
                <w:sz w:val="19"/>
                <w:szCs w:val="19"/>
              </w:rPr>
            </w:pPr>
            <w:r w:rsidRPr="00132114">
              <w:rPr>
                <w:rFonts w:ascii="Arial" w:hAnsi="Arial" w:cs="Arial"/>
                <w:b/>
                <w:sz w:val="19"/>
                <w:szCs w:val="19"/>
              </w:rPr>
              <w:t>Window furnishings</w:t>
            </w:r>
            <w:r w:rsidRPr="00132114">
              <w:rPr>
                <w:rFonts w:ascii="Arial" w:hAnsi="Arial" w:cs="Arial"/>
                <w:sz w:val="19"/>
                <w:szCs w:val="19"/>
              </w:rPr>
              <w:t xml:space="preserve"> (blinds) – motorised blinds shall be provided to all windows in tenant units.  Control to be provided via wall switches and tablet (including full open/close and percentage open/close).</w:t>
            </w:r>
          </w:p>
          <w:p w14:paraId="518B10D5" w14:textId="58441DF8" w:rsidR="00C34C2D" w:rsidRPr="00132114" w:rsidRDefault="00C34C2D" w:rsidP="00C34C2D">
            <w:pPr>
              <w:pStyle w:val="ListParagraph"/>
              <w:numPr>
                <w:ilvl w:val="0"/>
                <w:numId w:val="44"/>
              </w:numPr>
              <w:spacing w:before="120" w:after="120" w:line="240" w:lineRule="auto"/>
              <w:contextualSpacing w:val="0"/>
              <w:rPr>
                <w:rFonts w:ascii="Arial" w:hAnsi="Arial" w:cs="Arial"/>
                <w:sz w:val="19"/>
                <w:szCs w:val="19"/>
              </w:rPr>
            </w:pPr>
            <w:r w:rsidRPr="00132114">
              <w:rPr>
                <w:rFonts w:ascii="Arial" w:hAnsi="Arial" w:cs="Arial"/>
                <w:b/>
                <w:sz w:val="19"/>
                <w:szCs w:val="19"/>
              </w:rPr>
              <w:t>Internal doors</w:t>
            </w:r>
            <w:r w:rsidRPr="00132114">
              <w:rPr>
                <w:rFonts w:ascii="Arial" w:hAnsi="Arial" w:cs="Arial"/>
                <w:sz w:val="19"/>
                <w:szCs w:val="19"/>
              </w:rPr>
              <w:t xml:space="preserve"> – power and signal to be provided above all doors for future installation of an automatic door opener (including a UPS).  Assistive technology system shall be capable of controlling the door opener.</w:t>
            </w:r>
          </w:p>
          <w:p w14:paraId="5F118BED" w14:textId="77777777" w:rsidR="00C34C2D" w:rsidRPr="00132114" w:rsidRDefault="00C34C2D" w:rsidP="005745F2">
            <w:pPr>
              <w:pStyle w:val="ListParagraph"/>
              <w:numPr>
                <w:ilvl w:val="0"/>
                <w:numId w:val="44"/>
              </w:numPr>
              <w:spacing w:before="120" w:after="120" w:line="240" w:lineRule="auto"/>
              <w:contextualSpacing w:val="0"/>
              <w:rPr>
                <w:rFonts w:ascii="Arial" w:hAnsi="Arial" w:cs="Arial"/>
                <w:sz w:val="19"/>
                <w:szCs w:val="19"/>
              </w:rPr>
            </w:pPr>
            <w:r w:rsidRPr="00132114">
              <w:rPr>
                <w:rFonts w:ascii="Arial" w:hAnsi="Arial" w:cs="Arial"/>
                <w:b/>
                <w:sz w:val="19"/>
                <w:szCs w:val="19"/>
              </w:rPr>
              <w:t>Lighting</w:t>
            </w:r>
            <w:r w:rsidRPr="00132114">
              <w:rPr>
                <w:rFonts w:ascii="Arial" w:hAnsi="Arial" w:cs="Arial"/>
                <w:sz w:val="19"/>
                <w:szCs w:val="19"/>
              </w:rPr>
              <w:t xml:space="preserve"> – on/off and dimming functions.  Full control via tablet and on/off control via wall switches.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3F31E70D" w14:textId="77777777" w:rsidR="00C34C2D" w:rsidRPr="00132114" w:rsidRDefault="00C34C2D" w:rsidP="00211E2D">
            <w:pPr>
              <w:spacing w:before="120" w:after="120" w:line="240" w:lineRule="auto"/>
              <w:rPr>
                <w:rFonts w:ascii="Arial" w:hAnsi="Arial" w:cs="Arial"/>
                <w:sz w:val="19"/>
                <w:szCs w:val="19"/>
              </w:rPr>
            </w:pPr>
          </w:p>
        </w:tc>
      </w:tr>
      <w:tr w:rsidR="006E7412" w:rsidRPr="00132114" w14:paraId="0DD7B216" w14:textId="77777777" w:rsidTr="00C34C2D">
        <w:tc>
          <w:tcPr>
            <w:tcW w:w="1417" w:type="dxa"/>
            <w:tcBorders>
              <w:top w:val="single" w:sz="4" w:space="0" w:color="auto"/>
              <w:left w:val="single" w:sz="4" w:space="0" w:color="auto"/>
              <w:right w:val="single" w:sz="4" w:space="0" w:color="auto"/>
            </w:tcBorders>
          </w:tcPr>
          <w:p w14:paraId="724A0C8C"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BFBFBF" w:themeColor="background1" w:themeShade="BF"/>
              <w:right w:val="single" w:sz="4" w:space="0" w:color="auto"/>
            </w:tcBorders>
          </w:tcPr>
          <w:p w14:paraId="1DD057AA" w14:textId="77777777" w:rsidR="006E7412" w:rsidRPr="00132114" w:rsidRDefault="006E7412" w:rsidP="00241BBC">
            <w:pPr>
              <w:pStyle w:val="ListParagraph"/>
              <w:numPr>
                <w:ilvl w:val="0"/>
                <w:numId w:val="46"/>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Security</w:t>
            </w:r>
            <w:r w:rsidRPr="00132114">
              <w:rPr>
                <w:rFonts w:ascii="Arial" w:hAnsi="Arial" w:cs="Arial"/>
                <w:sz w:val="19"/>
                <w:szCs w:val="19"/>
              </w:rPr>
              <w:t xml:space="preserve"> – intercom with integrated camera to be provided and mounted externally at the main front door with ability to view and communicate with visitors via tablet.  </w:t>
            </w:r>
          </w:p>
          <w:p w14:paraId="5CBFD186" w14:textId="77777777" w:rsidR="006E7412" w:rsidRPr="00132114" w:rsidRDefault="006E7412" w:rsidP="00C56127">
            <w:pPr>
              <w:spacing w:before="120" w:after="120" w:line="240" w:lineRule="auto"/>
              <w:ind w:left="318"/>
              <w:rPr>
                <w:rFonts w:ascii="Arial" w:hAnsi="Arial" w:cs="Arial"/>
                <w:sz w:val="19"/>
                <w:szCs w:val="19"/>
              </w:rPr>
            </w:pPr>
            <w:r w:rsidRPr="00132114">
              <w:rPr>
                <w:rFonts w:ascii="Arial" w:hAnsi="Arial" w:cs="Arial"/>
                <w:sz w:val="19"/>
                <w:szCs w:val="19"/>
              </w:rPr>
              <w:t>Each unit shall incorporate a home alarm system with visual and audible alarms within and outside of each unit that is interfaced with the assistive technology system.</w:t>
            </w:r>
          </w:p>
          <w:p w14:paraId="45D5E76F"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lastRenderedPageBreak/>
              <w:t>External doors</w:t>
            </w:r>
            <w:r w:rsidRPr="00132114">
              <w:rPr>
                <w:rFonts w:ascii="Arial" w:hAnsi="Arial" w:cs="Arial"/>
                <w:sz w:val="19"/>
                <w:szCs w:val="19"/>
              </w:rPr>
              <w:t xml:space="preserve"> – doors shall incorporate an electric strike with the ability to unlock manually and also via a tablet.</w:t>
            </w:r>
          </w:p>
          <w:p w14:paraId="3A1C5A6D" w14:textId="69C5D3B8"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 xml:space="preserve">External gates </w:t>
            </w:r>
            <w:r w:rsidRPr="00132114">
              <w:rPr>
                <w:rFonts w:ascii="Arial" w:hAnsi="Arial" w:cs="Arial"/>
                <w:sz w:val="19"/>
                <w:szCs w:val="19"/>
              </w:rPr>
              <w:t>– power and signal to be provided to any external access gates to private open space to allow for future installation of automated gate opener, electric strike, push-to-exit button on inside of the gate and proximity card reader on the outside of the gate</w:t>
            </w:r>
            <w:r w:rsidR="00400EA3">
              <w:rPr>
                <w:rFonts w:ascii="Arial" w:hAnsi="Arial" w:cs="Arial"/>
                <w:sz w:val="19"/>
                <w:szCs w:val="19"/>
              </w:rPr>
              <w:t xml:space="preserve"> (only if gate does not exit into an adjoining tenants private outdoor space)</w:t>
            </w:r>
            <w:r w:rsidRPr="00132114">
              <w:rPr>
                <w:rFonts w:ascii="Arial" w:hAnsi="Arial" w:cs="Arial"/>
                <w:sz w:val="19"/>
                <w:szCs w:val="19"/>
              </w:rPr>
              <w:t>.</w:t>
            </w:r>
          </w:p>
          <w:p w14:paraId="6CC5DDEA"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Lifts</w:t>
            </w:r>
            <w:r w:rsidRPr="00132114">
              <w:rPr>
                <w:rFonts w:ascii="Arial" w:hAnsi="Arial" w:cs="Arial"/>
                <w:sz w:val="19"/>
                <w:szCs w:val="19"/>
              </w:rPr>
              <w:t xml:space="preserve"> – where lifts are required, preference is to include provision for tablet operation of lift (in consultation with the Owners Corporation) in addition to standard push buttons.</w:t>
            </w:r>
          </w:p>
          <w:p w14:paraId="7DDF3D6F"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 xml:space="preserve">Audio visual </w:t>
            </w:r>
            <w:r w:rsidRPr="00132114">
              <w:rPr>
                <w:rFonts w:ascii="Arial" w:hAnsi="Arial" w:cs="Arial"/>
                <w:sz w:val="19"/>
                <w:szCs w:val="19"/>
              </w:rPr>
              <w:t>– the ability to interface/control audio visual systems via tablet.</w:t>
            </w:r>
          </w:p>
          <w:p w14:paraId="7844CD06"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 xml:space="preserve">Fire detection </w:t>
            </w:r>
            <w:r w:rsidRPr="00132114">
              <w:rPr>
                <w:rFonts w:ascii="Arial" w:hAnsi="Arial" w:cs="Arial"/>
                <w:sz w:val="19"/>
                <w:szCs w:val="19"/>
              </w:rPr>
              <w:t>– the assistive technology system shall interface with the fire detection system. The system shall issue an alert to the support provider tablet including details of which unit triggered the alarm.  The system shall also turn on all lights in all units if the fire detection system is triggered.</w:t>
            </w:r>
          </w:p>
          <w:p w14:paraId="027A4935"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 xml:space="preserve">Appliances </w:t>
            </w:r>
            <w:r w:rsidRPr="00132114">
              <w:rPr>
                <w:rFonts w:ascii="Arial" w:hAnsi="Arial" w:cs="Arial"/>
                <w:sz w:val="19"/>
                <w:szCs w:val="19"/>
              </w:rPr>
              <w:t xml:space="preserve">– full functionality of </w:t>
            </w:r>
            <w:proofErr w:type="spellStart"/>
            <w:r w:rsidRPr="00132114">
              <w:rPr>
                <w:rFonts w:ascii="Arial" w:hAnsi="Arial" w:cs="Arial"/>
                <w:sz w:val="19"/>
                <w:szCs w:val="19"/>
              </w:rPr>
              <w:t>rangehood</w:t>
            </w:r>
            <w:proofErr w:type="spellEnd"/>
            <w:r w:rsidRPr="00132114">
              <w:rPr>
                <w:rFonts w:ascii="Arial" w:hAnsi="Arial" w:cs="Arial"/>
                <w:sz w:val="19"/>
                <w:szCs w:val="19"/>
              </w:rPr>
              <w:t xml:space="preserve"> in kitchen to be provided via tablet.</w:t>
            </w:r>
          </w:p>
          <w:p w14:paraId="28572AA1"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Motion sensors</w:t>
            </w:r>
            <w:r w:rsidRPr="00132114">
              <w:rPr>
                <w:rFonts w:ascii="Arial" w:hAnsi="Arial" w:cs="Arial"/>
                <w:sz w:val="19"/>
                <w:szCs w:val="19"/>
              </w:rPr>
              <w:t xml:space="preserve"> – motion sensors shall be provided in all habitable rooms (including accessible </w:t>
            </w:r>
            <w:proofErr w:type="spellStart"/>
            <w:r w:rsidRPr="00132114">
              <w:rPr>
                <w:rFonts w:ascii="Arial" w:hAnsi="Arial" w:cs="Arial"/>
                <w:sz w:val="19"/>
                <w:szCs w:val="19"/>
              </w:rPr>
              <w:t>ensuite</w:t>
            </w:r>
            <w:proofErr w:type="spellEnd"/>
            <w:r w:rsidRPr="00132114">
              <w:rPr>
                <w:rFonts w:ascii="Arial" w:hAnsi="Arial" w:cs="Arial"/>
                <w:sz w:val="19"/>
                <w:szCs w:val="19"/>
              </w:rPr>
              <w:t xml:space="preserve"> bathroom).</w:t>
            </w:r>
          </w:p>
          <w:p w14:paraId="330B3B0F"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 xml:space="preserve">Temperature sensors – </w:t>
            </w:r>
            <w:r w:rsidRPr="00132114">
              <w:rPr>
                <w:rFonts w:ascii="Arial" w:hAnsi="Arial" w:cs="Arial"/>
                <w:sz w:val="19"/>
                <w:szCs w:val="19"/>
              </w:rPr>
              <w:t>temperature sensors shall be provided in all habitable rooms.</w:t>
            </w:r>
          </w:p>
          <w:p w14:paraId="50E56D63" w14:textId="77777777" w:rsidR="006E7412" w:rsidRPr="00132114" w:rsidRDefault="006E7412" w:rsidP="00241BBC">
            <w:pPr>
              <w:pStyle w:val="ListParagraph"/>
              <w:numPr>
                <w:ilvl w:val="0"/>
                <w:numId w:val="47"/>
              </w:numPr>
              <w:spacing w:before="120" w:after="120" w:line="240" w:lineRule="auto"/>
              <w:ind w:left="318"/>
              <w:contextualSpacing w:val="0"/>
              <w:rPr>
                <w:rFonts w:ascii="Arial" w:hAnsi="Arial" w:cs="Arial"/>
                <w:sz w:val="19"/>
                <w:szCs w:val="19"/>
              </w:rPr>
            </w:pPr>
            <w:r w:rsidRPr="00132114">
              <w:rPr>
                <w:rFonts w:ascii="Arial" w:hAnsi="Arial" w:cs="Arial"/>
                <w:b/>
                <w:sz w:val="19"/>
                <w:szCs w:val="19"/>
              </w:rPr>
              <w:t xml:space="preserve">Communication </w:t>
            </w:r>
            <w:r w:rsidRPr="00132114">
              <w:rPr>
                <w:rFonts w:ascii="Arial" w:hAnsi="Arial" w:cs="Arial"/>
                <w:sz w:val="19"/>
                <w:szCs w:val="19"/>
              </w:rPr>
              <w:t xml:space="preserve">– speakers and microphones shall be provided in every habitable room (including accessible </w:t>
            </w:r>
            <w:proofErr w:type="spellStart"/>
            <w:r w:rsidRPr="00132114">
              <w:rPr>
                <w:rFonts w:ascii="Arial" w:hAnsi="Arial" w:cs="Arial"/>
                <w:sz w:val="19"/>
                <w:szCs w:val="19"/>
              </w:rPr>
              <w:t>ensuite</w:t>
            </w:r>
            <w:proofErr w:type="spellEnd"/>
            <w:r w:rsidRPr="00132114">
              <w:rPr>
                <w:rFonts w:ascii="Arial" w:hAnsi="Arial" w:cs="Arial"/>
                <w:sz w:val="19"/>
                <w:szCs w:val="19"/>
              </w:rPr>
              <w:t xml:space="preserve"> bathroom) to facilitate two way voice communications from each tenant unit to the support unit via phone and tablet.  Calls to be initiated via tablet or wall switch.</w:t>
            </w:r>
          </w:p>
          <w:p w14:paraId="0CA25EFC" w14:textId="77777777" w:rsidR="006E7412" w:rsidRPr="00132114" w:rsidRDefault="006E7412" w:rsidP="007A6307">
            <w:pPr>
              <w:pStyle w:val="ListParagraph"/>
              <w:spacing w:before="120" w:after="120" w:line="240" w:lineRule="auto"/>
              <w:ind w:left="318"/>
              <w:contextualSpacing w:val="0"/>
              <w:rPr>
                <w:rFonts w:ascii="Arial" w:hAnsi="Arial" w:cs="Arial"/>
                <w:sz w:val="19"/>
                <w:szCs w:val="19"/>
              </w:rPr>
            </w:pPr>
            <w:r w:rsidRPr="00132114">
              <w:rPr>
                <w:rFonts w:ascii="Arial" w:hAnsi="Arial" w:cs="Arial"/>
                <w:sz w:val="19"/>
                <w:szCs w:val="19"/>
              </w:rPr>
              <w:t>The support unit shall include a VOIP phone that enables two way communications with each individual tenant unit.  It shall also identify the location of the person calling for assistance.</w:t>
            </w:r>
          </w:p>
          <w:p w14:paraId="4C22B23A" w14:textId="77777777" w:rsidR="006E7412" w:rsidRPr="00132114" w:rsidRDefault="006E7412" w:rsidP="007A6307">
            <w:pPr>
              <w:pStyle w:val="ListParagraph"/>
              <w:spacing w:before="120" w:after="120" w:line="240" w:lineRule="auto"/>
              <w:ind w:left="318"/>
              <w:contextualSpacing w:val="0"/>
              <w:rPr>
                <w:rFonts w:ascii="Arial" w:hAnsi="Arial" w:cs="Arial"/>
                <w:sz w:val="19"/>
                <w:szCs w:val="19"/>
              </w:rPr>
            </w:pPr>
            <w:r w:rsidRPr="00132114">
              <w:rPr>
                <w:rFonts w:ascii="Arial" w:hAnsi="Arial" w:cs="Arial"/>
                <w:sz w:val="19"/>
                <w:szCs w:val="19"/>
              </w:rPr>
              <w:t>Each tablet in a tenant unit shall include a Red/Amber/Green alert system for seeking assistance from support staff.  This system shall incorporate a process for support staff to acknowledge receipt of the alert via the tablet, so that a tenant has positive confirmation that a call for assistance has been received.  It shall also identify the location of the person calling for assistance.</w:t>
            </w:r>
          </w:p>
          <w:p w14:paraId="6A1C3C40" w14:textId="77777777" w:rsidR="006E7412" w:rsidRPr="00132114" w:rsidRDefault="006E7412" w:rsidP="007A6307">
            <w:pPr>
              <w:pStyle w:val="ListParagraph"/>
              <w:spacing w:before="120" w:after="120" w:line="240" w:lineRule="auto"/>
              <w:ind w:left="318"/>
              <w:contextualSpacing w:val="0"/>
              <w:rPr>
                <w:rFonts w:ascii="Arial" w:hAnsi="Arial" w:cs="Arial"/>
                <w:sz w:val="19"/>
                <w:szCs w:val="19"/>
              </w:rPr>
            </w:pPr>
            <w:r w:rsidRPr="00132114">
              <w:rPr>
                <w:rFonts w:ascii="Arial" w:hAnsi="Arial" w:cs="Arial"/>
                <w:sz w:val="19"/>
                <w:szCs w:val="19"/>
              </w:rPr>
              <w:t xml:space="preserve">A red toggle switch shall be provided in every accessible bathroom and on each side of the bed in the master bedroom to enable a call for assistance from a tenant to the support staff as required.  Refer to section </w:t>
            </w:r>
            <w:r w:rsidR="00826E86" w:rsidRPr="00132114">
              <w:rPr>
                <w:rFonts w:ascii="Arial" w:hAnsi="Arial" w:cs="Arial"/>
                <w:sz w:val="19"/>
                <w:szCs w:val="19"/>
              </w:rPr>
              <w:t>7</w:t>
            </w:r>
            <w:r w:rsidRPr="00132114">
              <w:rPr>
                <w:rFonts w:ascii="Arial" w:hAnsi="Arial" w:cs="Arial"/>
                <w:sz w:val="19"/>
                <w:szCs w:val="19"/>
              </w:rPr>
              <w:t>.2 for positioning of toggle switches.</w:t>
            </w:r>
          </w:p>
          <w:p w14:paraId="584053A4" w14:textId="77777777" w:rsidR="006E7412" w:rsidRPr="00132114" w:rsidRDefault="006E7412" w:rsidP="00463156">
            <w:pPr>
              <w:pStyle w:val="ListParagraph"/>
              <w:spacing w:before="120" w:after="120" w:line="240" w:lineRule="auto"/>
              <w:ind w:left="318"/>
              <w:contextualSpacing w:val="0"/>
              <w:rPr>
                <w:rFonts w:ascii="Arial" w:hAnsi="Arial" w:cs="Arial"/>
                <w:sz w:val="19"/>
                <w:szCs w:val="19"/>
              </w:rPr>
            </w:pPr>
            <w:r w:rsidRPr="00132114">
              <w:rPr>
                <w:rFonts w:ascii="Arial" w:hAnsi="Arial" w:cs="Arial"/>
                <w:sz w:val="19"/>
                <w:szCs w:val="19"/>
              </w:rPr>
              <w:t>Wearable pendants shall be provided to each tenant to enable calls for assistance from support staff.</w:t>
            </w:r>
          </w:p>
          <w:p w14:paraId="36D5A61A" w14:textId="77777777" w:rsidR="006E7412" w:rsidRPr="00132114" w:rsidRDefault="006E7412" w:rsidP="00241BBC">
            <w:pPr>
              <w:pStyle w:val="ListParagraph"/>
              <w:numPr>
                <w:ilvl w:val="0"/>
                <w:numId w:val="45"/>
              </w:numPr>
              <w:spacing w:before="120" w:after="120" w:line="240" w:lineRule="auto"/>
              <w:ind w:left="318" w:hanging="318"/>
              <w:contextualSpacing w:val="0"/>
              <w:rPr>
                <w:rFonts w:ascii="Arial" w:hAnsi="Arial" w:cs="Arial"/>
                <w:sz w:val="19"/>
                <w:szCs w:val="19"/>
              </w:rPr>
            </w:pPr>
            <w:r w:rsidRPr="00132114">
              <w:rPr>
                <w:rFonts w:ascii="Arial" w:hAnsi="Arial" w:cs="Arial"/>
                <w:b/>
                <w:sz w:val="19"/>
                <w:szCs w:val="19"/>
              </w:rPr>
              <w:t xml:space="preserve">Scenes </w:t>
            </w:r>
            <w:r w:rsidRPr="00132114">
              <w:rPr>
                <w:rFonts w:ascii="Arial" w:hAnsi="Arial" w:cs="Arial"/>
                <w:sz w:val="19"/>
                <w:szCs w:val="19"/>
              </w:rPr>
              <w:t>– the ability to program pre-determined ‘scenes’ such as ‘returning home’ or ‘leaving home’.</w:t>
            </w:r>
          </w:p>
        </w:tc>
        <w:tc>
          <w:tcPr>
            <w:tcW w:w="1984" w:type="dxa"/>
            <w:tcBorders>
              <w:top w:val="single" w:sz="4" w:space="0" w:color="auto"/>
              <w:left w:val="single" w:sz="4" w:space="0" w:color="auto"/>
              <w:bottom w:val="dotted" w:sz="4" w:space="0" w:color="BFBFBF" w:themeColor="background1" w:themeShade="BF"/>
              <w:right w:val="single" w:sz="4" w:space="0" w:color="auto"/>
            </w:tcBorders>
          </w:tcPr>
          <w:p w14:paraId="3D520006" w14:textId="77777777" w:rsidR="006E7412" w:rsidRPr="00132114" w:rsidRDefault="006E7412" w:rsidP="00211E2D">
            <w:pPr>
              <w:spacing w:before="120" w:after="120" w:line="240" w:lineRule="auto"/>
              <w:rPr>
                <w:rFonts w:ascii="Arial" w:hAnsi="Arial" w:cs="Arial"/>
                <w:sz w:val="19"/>
                <w:szCs w:val="19"/>
              </w:rPr>
            </w:pPr>
            <w:r w:rsidRPr="00132114">
              <w:rPr>
                <w:rFonts w:ascii="Arial" w:hAnsi="Arial" w:cs="Arial"/>
                <w:sz w:val="19"/>
                <w:szCs w:val="19"/>
              </w:rPr>
              <w:lastRenderedPageBreak/>
              <w:t>RIPL Requirement</w:t>
            </w:r>
          </w:p>
        </w:tc>
      </w:tr>
      <w:tr w:rsidR="006E7412" w:rsidRPr="00132114" w14:paraId="65FD9B25" w14:textId="77777777" w:rsidTr="006B6B8A">
        <w:tc>
          <w:tcPr>
            <w:tcW w:w="1417" w:type="dxa"/>
            <w:tcBorders>
              <w:left w:val="single" w:sz="4" w:space="0" w:color="auto"/>
              <w:right w:val="single" w:sz="4" w:space="0" w:color="auto"/>
            </w:tcBorders>
          </w:tcPr>
          <w:p w14:paraId="26D7A98B"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BFBFBF" w:themeColor="background1" w:themeShade="BF"/>
              <w:left w:val="single" w:sz="4" w:space="0" w:color="auto"/>
              <w:bottom w:val="dotted" w:sz="4" w:space="0" w:color="A6A6A6" w:themeColor="background1" w:themeShade="A6"/>
              <w:right w:val="single" w:sz="4" w:space="0" w:color="auto"/>
            </w:tcBorders>
          </w:tcPr>
          <w:p w14:paraId="3A901223" w14:textId="77777777" w:rsidR="006E7412" w:rsidRPr="00132114" w:rsidRDefault="006E7412" w:rsidP="005D09BC">
            <w:pPr>
              <w:spacing w:before="80" w:after="80" w:line="240" w:lineRule="auto"/>
              <w:rPr>
                <w:rFonts w:ascii="Arial" w:hAnsi="Arial" w:cs="Arial"/>
                <w:sz w:val="19"/>
                <w:szCs w:val="19"/>
              </w:rPr>
            </w:pPr>
            <w:r w:rsidRPr="00132114">
              <w:rPr>
                <w:rFonts w:ascii="Arial" w:hAnsi="Arial" w:cs="Arial"/>
                <w:sz w:val="19"/>
                <w:szCs w:val="19"/>
              </w:rPr>
              <w:t>A seamless/mesh Wi-Fi network shall be provided covering all private and public areas of the development.  This shall allow tenants and support staff to use a tablet to control any assistive technology features seamlessly from any area of the development.</w:t>
            </w:r>
            <w:r w:rsidR="00017CEC" w:rsidRPr="00132114">
              <w:rPr>
                <w:rFonts w:ascii="Arial" w:hAnsi="Arial" w:cs="Arial"/>
                <w:sz w:val="19"/>
                <w:szCs w:val="19"/>
              </w:rPr>
              <w:t xml:space="preserve"> </w:t>
            </w:r>
          </w:p>
        </w:tc>
        <w:tc>
          <w:tcPr>
            <w:tcW w:w="1984" w:type="dxa"/>
            <w:tcBorders>
              <w:top w:val="dotted" w:sz="4" w:space="0" w:color="BFBFBF" w:themeColor="background1" w:themeShade="BF"/>
              <w:left w:val="single" w:sz="4" w:space="0" w:color="auto"/>
              <w:bottom w:val="dotted" w:sz="4" w:space="0" w:color="A6A6A6" w:themeColor="background1" w:themeShade="A6"/>
              <w:right w:val="single" w:sz="4" w:space="0" w:color="auto"/>
            </w:tcBorders>
          </w:tcPr>
          <w:p w14:paraId="44149DFC" w14:textId="77777777" w:rsidR="006E7412" w:rsidRPr="00132114" w:rsidRDefault="006E7412" w:rsidP="005D09BC">
            <w:pPr>
              <w:spacing w:before="80" w:after="8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55FCC92C" w14:textId="77777777" w:rsidTr="006B6B8A">
        <w:tc>
          <w:tcPr>
            <w:tcW w:w="1417" w:type="dxa"/>
            <w:tcBorders>
              <w:left w:val="single" w:sz="4" w:space="0" w:color="auto"/>
              <w:right w:val="single" w:sz="4" w:space="0" w:color="auto"/>
            </w:tcBorders>
          </w:tcPr>
          <w:p w14:paraId="4D35C909"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36E3C02" w14:textId="77777777" w:rsidR="006E7412" w:rsidRPr="00132114" w:rsidRDefault="006E7412" w:rsidP="005D09BC">
            <w:pPr>
              <w:tabs>
                <w:tab w:val="left" w:pos="3932"/>
              </w:tabs>
              <w:spacing w:before="80" w:after="80" w:line="240" w:lineRule="auto"/>
              <w:rPr>
                <w:rFonts w:ascii="Arial" w:hAnsi="Arial" w:cs="Arial"/>
                <w:sz w:val="19"/>
                <w:szCs w:val="19"/>
              </w:rPr>
            </w:pPr>
            <w:r w:rsidRPr="00132114">
              <w:rPr>
                <w:rFonts w:ascii="Arial" w:hAnsi="Arial" w:cs="Arial"/>
                <w:sz w:val="19"/>
                <w:szCs w:val="19"/>
              </w:rPr>
              <w:t>The support provider unit shall be the main hub for all main panels such as fire alarms, communications, etc.</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700D51E" w14:textId="77777777" w:rsidR="006E7412" w:rsidRPr="00132114" w:rsidRDefault="006E7412" w:rsidP="005D09BC">
            <w:pPr>
              <w:spacing w:before="80" w:after="8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25F04B2A" w14:textId="77777777" w:rsidTr="006B6B8A">
        <w:tc>
          <w:tcPr>
            <w:tcW w:w="1417" w:type="dxa"/>
            <w:tcBorders>
              <w:left w:val="single" w:sz="4" w:space="0" w:color="auto"/>
              <w:bottom w:val="single" w:sz="4" w:space="0" w:color="auto"/>
              <w:right w:val="single" w:sz="4" w:space="0" w:color="auto"/>
            </w:tcBorders>
          </w:tcPr>
          <w:p w14:paraId="5DBE7EB0"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700F20BE" w14:textId="77777777" w:rsidR="006E7412" w:rsidRPr="00132114" w:rsidRDefault="006E7412" w:rsidP="00826E86">
            <w:pPr>
              <w:spacing w:before="80" w:after="80" w:line="240" w:lineRule="auto"/>
              <w:rPr>
                <w:rFonts w:ascii="Arial" w:hAnsi="Arial" w:cs="Arial"/>
                <w:sz w:val="19"/>
                <w:szCs w:val="19"/>
              </w:rPr>
            </w:pPr>
            <w:r w:rsidRPr="00132114">
              <w:rPr>
                <w:rFonts w:ascii="Arial" w:hAnsi="Arial" w:cs="Arial"/>
                <w:sz w:val="19"/>
                <w:szCs w:val="19"/>
              </w:rPr>
              <w:t xml:space="preserve">Every toggle switch within each unit/apartment shall be individually programmable to enable flexibility to use switches to perform different functions.   Refer to section </w:t>
            </w:r>
            <w:r w:rsidR="00826E86" w:rsidRPr="00132114">
              <w:rPr>
                <w:rFonts w:ascii="Arial" w:hAnsi="Arial" w:cs="Arial"/>
                <w:sz w:val="19"/>
                <w:szCs w:val="19"/>
              </w:rPr>
              <w:t>7</w:t>
            </w:r>
            <w:r w:rsidRPr="00132114">
              <w:rPr>
                <w:rFonts w:ascii="Arial" w:hAnsi="Arial" w:cs="Arial"/>
                <w:sz w:val="19"/>
                <w:szCs w:val="19"/>
              </w:rPr>
              <w:t>.2 for positioning of toggle switches.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0F680E11" w14:textId="77777777" w:rsidR="006E7412" w:rsidRPr="00132114" w:rsidRDefault="006E7412" w:rsidP="005D09BC">
            <w:pPr>
              <w:spacing w:before="80" w:after="8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5C6AA560" w14:textId="77777777" w:rsidTr="006B6B8A">
        <w:tc>
          <w:tcPr>
            <w:tcW w:w="1417" w:type="dxa"/>
            <w:tcBorders>
              <w:top w:val="single" w:sz="4" w:space="0" w:color="auto"/>
              <w:left w:val="single" w:sz="4" w:space="0" w:color="auto"/>
              <w:right w:val="single" w:sz="4" w:space="0" w:color="auto"/>
            </w:tcBorders>
          </w:tcPr>
          <w:p w14:paraId="0E804B73"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6ADB2F4D" w14:textId="77777777" w:rsidR="006E7412" w:rsidRPr="00132114" w:rsidRDefault="006E7412" w:rsidP="00C56127">
            <w:pPr>
              <w:spacing w:before="120" w:after="120" w:line="240" w:lineRule="auto"/>
              <w:rPr>
                <w:rFonts w:ascii="Arial" w:hAnsi="Arial" w:cs="Arial"/>
                <w:sz w:val="19"/>
                <w:szCs w:val="19"/>
              </w:rPr>
            </w:pPr>
            <w:r w:rsidRPr="00132114">
              <w:rPr>
                <w:rFonts w:ascii="Arial" w:hAnsi="Arial" w:cs="Arial"/>
                <w:sz w:val="19"/>
                <w:szCs w:val="19"/>
              </w:rPr>
              <w:t>The assistive technology solution shall be an open platform to be able to interface with a variety of different components.</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75B28379"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430345F6" w14:textId="77777777" w:rsidTr="006B6B8A">
        <w:tc>
          <w:tcPr>
            <w:tcW w:w="1417" w:type="dxa"/>
            <w:tcBorders>
              <w:left w:val="single" w:sz="4" w:space="0" w:color="auto"/>
              <w:right w:val="single" w:sz="4" w:space="0" w:color="auto"/>
            </w:tcBorders>
          </w:tcPr>
          <w:p w14:paraId="02574DCA"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A4FDFCC" w14:textId="77777777" w:rsidR="006E7412" w:rsidRPr="00132114" w:rsidRDefault="006E7412" w:rsidP="001C62AD">
            <w:pPr>
              <w:spacing w:before="120" w:after="120" w:line="240" w:lineRule="auto"/>
              <w:rPr>
                <w:rFonts w:ascii="Arial" w:hAnsi="Arial" w:cs="Arial"/>
                <w:sz w:val="19"/>
                <w:szCs w:val="19"/>
              </w:rPr>
            </w:pPr>
            <w:r w:rsidRPr="00132114">
              <w:rPr>
                <w:rFonts w:ascii="Arial" w:hAnsi="Arial" w:cs="Arial"/>
                <w:sz w:val="19"/>
                <w:szCs w:val="19"/>
              </w:rPr>
              <w:t>The assistive technology solution shall log all events and store these for a minimum period of 2 years to allow for auditing of use as required.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54995C4"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0DCCA7A9" w14:textId="77777777" w:rsidTr="006B6B8A">
        <w:tc>
          <w:tcPr>
            <w:tcW w:w="1417" w:type="dxa"/>
            <w:tcBorders>
              <w:left w:val="single" w:sz="4" w:space="0" w:color="auto"/>
              <w:right w:val="single" w:sz="4" w:space="0" w:color="auto"/>
            </w:tcBorders>
          </w:tcPr>
          <w:p w14:paraId="6F9FCC53"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06E83D0" w14:textId="77777777" w:rsidR="006E7412" w:rsidRPr="00132114" w:rsidRDefault="006E7412" w:rsidP="00C56127">
            <w:pPr>
              <w:spacing w:before="120" w:after="120" w:line="240" w:lineRule="auto"/>
              <w:rPr>
                <w:rFonts w:ascii="Arial" w:hAnsi="Arial" w:cs="Arial"/>
                <w:sz w:val="19"/>
                <w:szCs w:val="19"/>
              </w:rPr>
            </w:pPr>
            <w:r w:rsidRPr="00132114">
              <w:rPr>
                <w:rFonts w:ascii="Arial" w:hAnsi="Arial" w:cs="Arial"/>
                <w:sz w:val="19"/>
                <w:szCs w:val="19"/>
              </w:rPr>
              <w:t>The assistive technology solution shall be able to be controlled or operated remotely via the internet.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0AC39F8D"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511E1E2C" w14:textId="77777777" w:rsidTr="006B6B8A">
        <w:tc>
          <w:tcPr>
            <w:tcW w:w="1417" w:type="dxa"/>
            <w:tcBorders>
              <w:left w:val="single" w:sz="4" w:space="0" w:color="auto"/>
              <w:right w:val="single" w:sz="4" w:space="0" w:color="auto"/>
            </w:tcBorders>
          </w:tcPr>
          <w:p w14:paraId="7F48C426"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599EA21" w14:textId="77777777" w:rsidR="006E7412" w:rsidRPr="00132114" w:rsidRDefault="006E7412" w:rsidP="00C56127">
            <w:pPr>
              <w:spacing w:before="120" w:after="120" w:line="240" w:lineRule="auto"/>
              <w:rPr>
                <w:rFonts w:ascii="Arial" w:hAnsi="Arial" w:cs="Arial"/>
                <w:sz w:val="19"/>
                <w:szCs w:val="19"/>
              </w:rPr>
            </w:pPr>
            <w:r w:rsidRPr="00132114">
              <w:rPr>
                <w:rFonts w:ascii="Arial" w:hAnsi="Arial" w:cs="Arial"/>
                <w:sz w:val="19"/>
                <w:szCs w:val="19"/>
              </w:rPr>
              <w:t>The assistive technology solution shall be capable of issuing alerts to the support unit during nominated events such as a loss of power, site wide UPS operation, etc.</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CB7C570"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7C07ECBF" w14:textId="77777777" w:rsidTr="006B6B8A">
        <w:tc>
          <w:tcPr>
            <w:tcW w:w="1417" w:type="dxa"/>
            <w:tcBorders>
              <w:left w:val="single" w:sz="4" w:space="0" w:color="auto"/>
              <w:right w:val="single" w:sz="4" w:space="0" w:color="auto"/>
            </w:tcBorders>
          </w:tcPr>
          <w:p w14:paraId="0B785894" w14:textId="77777777" w:rsidR="006E7412" w:rsidRPr="00132114" w:rsidRDefault="006E7412"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2EACA08" w14:textId="77777777" w:rsidR="006E7412" w:rsidRPr="00132114" w:rsidRDefault="006E7412" w:rsidP="001C62AD">
            <w:pPr>
              <w:spacing w:before="120" w:after="120" w:line="240" w:lineRule="auto"/>
              <w:rPr>
                <w:rFonts w:ascii="Arial" w:hAnsi="Arial" w:cs="Arial"/>
                <w:sz w:val="19"/>
                <w:szCs w:val="19"/>
              </w:rPr>
            </w:pPr>
            <w:r w:rsidRPr="00132114">
              <w:rPr>
                <w:rFonts w:ascii="Arial" w:hAnsi="Arial" w:cs="Arial"/>
                <w:sz w:val="19"/>
                <w:szCs w:val="19"/>
              </w:rPr>
              <w:t>All assistive technology shall be thoroughly tested and commissioned prior to tenants moving in. It is essential that all systems are fully operational and reliable at project handover.</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24556B73"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7F4CA9D5" w14:textId="77777777" w:rsidTr="006B6B8A">
        <w:tc>
          <w:tcPr>
            <w:tcW w:w="1417" w:type="dxa"/>
            <w:tcBorders>
              <w:left w:val="single" w:sz="4" w:space="0" w:color="auto"/>
              <w:right w:val="single" w:sz="4" w:space="0" w:color="auto"/>
            </w:tcBorders>
          </w:tcPr>
          <w:p w14:paraId="571250A6" w14:textId="77777777" w:rsidR="006E7412" w:rsidRPr="00132114" w:rsidRDefault="006E7412" w:rsidP="005745F2">
            <w:pPr>
              <w:spacing w:before="120" w:after="120" w:line="240" w:lineRule="auto"/>
              <w:rPr>
                <w:rFonts w:ascii="Arial" w:hAnsi="Arial" w:cs="Arial"/>
                <w:sz w:val="19"/>
                <w:szCs w:val="19"/>
              </w:rPr>
            </w:pPr>
          </w:p>
        </w:tc>
        <w:tc>
          <w:tcPr>
            <w:tcW w:w="7370" w:type="dxa"/>
            <w:vMerge w:val="restart"/>
            <w:tcBorders>
              <w:top w:val="dotted" w:sz="4" w:space="0" w:color="A6A6A6" w:themeColor="background1" w:themeShade="A6"/>
              <w:left w:val="single" w:sz="4" w:space="0" w:color="auto"/>
              <w:bottom w:val="single" w:sz="4" w:space="0" w:color="auto"/>
              <w:right w:val="single" w:sz="4" w:space="0" w:color="auto"/>
            </w:tcBorders>
          </w:tcPr>
          <w:p w14:paraId="74ACD47B" w14:textId="77777777" w:rsidR="006E7412" w:rsidRPr="00132114" w:rsidRDefault="006E7412" w:rsidP="00416787">
            <w:pPr>
              <w:spacing w:before="120" w:after="120" w:line="240" w:lineRule="auto"/>
              <w:rPr>
                <w:rFonts w:ascii="Arial" w:hAnsi="Arial" w:cs="Arial"/>
                <w:sz w:val="19"/>
                <w:szCs w:val="19"/>
              </w:rPr>
            </w:pPr>
            <w:r w:rsidRPr="00132114">
              <w:rPr>
                <w:rFonts w:ascii="Arial" w:hAnsi="Arial" w:cs="Arial"/>
                <w:sz w:val="19"/>
                <w:szCs w:val="19"/>
              </w:rPr>
              <w:t>At a minimum, the assistive technology installer shall formulate and deliver two separate 1 hour training sessions for the support staff.  Support staff will then have the primary responsibility for training the tenants in the use of the technology.  Additional training sessions to be organised as required.</w:t>
            </w:r>
          </w:p>
        </w:tc>
        <w:tc>
          <w:tcPr>
            <w:tcW w:w="1984" w:type="dxa"/>
            <w:vMerge w:val="restart"/>
            <w:tcBorders>
              <w:top w:val="dotted" w:sz="4" w:space="0" w:color="A6A6A6" w:themeColor="background1" w:themeShade="A6"/>
              <w:left w:val="single" w:sz="4" w:space="0" w:color="auto"/>
              <w:bottom w:val="single" w:sz="4" w:space="0" w:color="auto"/>
              <w:right w:val="single" w:sz="4" w:space="0" w:color="auto"/>
            </w:tcBorders>
          </w:tcPr>
          <w:p w14:paraId="25606D45" w14:textId="77777777" w:rsidR="006E7412" w:rsidRPr="00132114" w:rsidRDefault="006E7412"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r w:rsidR="006E7412" w:rsidRPr="00132114" w14:paraId="2BE63EF5" w14:textId="77777777" w:rsidTr="006B6B8A">
        <w:tc>
          <w:tcPr>
            <w:tcW w:w="1417" w:type="dxa"/>
            <w:tcBorders>
              <w:left w:val="single" w:sz="4" w:space="0" w:color="auto"/>
              <w:bottom w:val="single" w:sz="4" w:space="0" w:color="auto"/>
              <w:right w:val="single" w:sz="4" w:space="0" w:color="auto"/>
            </w:tcBorders>
          </w:tcPr>
          <w:p w14:paraId="3B1C524E" w14:textId="77777777" w:rsidR="006E7412" w:rsidRPr="00132114" w:rsidRDefault="006E7412" w:rsidP="005745F2">
            <w:pPr>
              <w:spacing w:before="120" w:after="120" w:line="240" w:lineRule="auto"/>
              <w:rPr>
                <w:rFonts w:ascii="Arial" w:hAnsi="Arial" w:cs="Arial"/>
                <w:sz w:val="19"/>
                <w:szCs w:val="19"/>
              </w:rPr>
            </w:pPr>
          </w:p>
        </w:tc>
        <w:tc>
          <w:tcPr>
            <w:tcW w:w="7370" w:type="dxa"/>
            <w:vMerge/>
            <w:tcBorders>
              <w:top w:val="single" w:sz="4" w:space="0" w:color="auto"/>
              <w:left w:val="single" w:sz="4" w:space="0" w:color="auto"/>
              <w:bottom w:val="single" w:sz="4" w:space="0" w:color="auto"/>
              <w:right w:val="single" w:sz="4" w:space="0" w:color="auto"/>
            </w:tcBorders>
          </w:tcPr>
          <w:p w14:paraId="488E52FA" w14:textId="77777777" w:rsidR="006E7412" w:rsidRPr="00132114" w:rsidRDefault="006E7412" w:rsidP="00110FF9">
            <w:pPr>
              <w:spacing w:before="120" w:after="120" w:line="240" w:lineRule="auto"/>
              <w:rPr>
                <w:rFonts w:ascii="Arial" w:hAnsi="Arial" w:cs="Arial"/>
                <w:sz w:val="19"/>
                <w:szCs w:val="19"/>
              </w:rPr>
            </w:pPr>
          </w:p>
        </w:tc>
        <w:tc>
          <w:tcPr>
            <w:tcW w:w="1984" w:type="dxa"/>
            <w:vMerge/>
            <w:tcBorders>
              <w:top w:val="single" w:sz="4" w:space="0" w:color="auto"/>
              <w:left w:val="single" w:sz="4" w:space="0" w:color="auto"/>
              <w:bottom w:val="single" w:sz="4" w:space="0" w:color="auto"/>
              <w:right w:val="single" w:sz="4" w:space="0" w:color="auto"/>
            </w:tcBorders>
          </w:tcPr>
          <w:p w14:paraId="17121617" w14:textId="77777777" w:rsidR="006E7412" w:rsidRPr="00132114" w:rsidRDefault="006E7412" w:rsidP="005745F2">
            <w:pPr>
              <w:spacing w:before="120" w:after="120" w:line="240" w:lineRule="auto"/>
              <w:rPr>
                <w:rFonts w:ascii="Arial" w:hAnsi="Arial" w:cs="Arial"/>
                <w:sz w:val="19"/>
                <w:szCs w:val="19"/>
              </w:rPr>
            </w:pPr>
          </w:p>
        </w:tc>
      </w:tr>
    </w:tbl>
    <w:p w14:paraId="3B0A053C" w14:textId="77777777" w:rsidR="002F663A" w:rsidRPr="00132114" w:rsidRDefault="002F663A">
      <w:pPr>
        <w:rPr>
          <w:rFonts w:ascii="Arial" w:hAnsi="Arial" w:cs="Arial"/>
        </w:rPr>
      </w:pPr>
    </w:p>
    <w:p w14:paraId="0A77AC89" w14:textId="77777777" w:rsidR="0093462E" w:rsidRPr="00132114" w:rsidRDefault="002F663A" w:rsidP="00B0399B">
      <w:pPr>
        <w:pStyle w:val="Heading2"/>
      </w:pPr>
      <w:bookmarkStart w:id="1075" w:name="_Toc421717163"/>
      <w:bookmarkStart w:id="1076" w:name="_Toc501091552"/>
      <w:r w:rsidRPr="00132114">
        <w:t>Acoustics</w:t>
      </w:r>
      <w:bookmarkEnd w:id="1075"/>
      <w:bookmarkEnd w:id="1076"/>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576A4FF5" w14:textId="77777777" w:rsidTr="0067677E">
        <w:tc>
          <w:tcPr>
            <w:tcW w:w="1417" w:type="dxa"/>
            <w:tcBorders>
              <w:top w:val="single" w:sz="4" w:space="0" w:color="auto"/>
              <w:left w:val="single" w:sz="4" w:space="0" w:color="auto"/>
              <w:bottom w:val="single" w:sz="4" w:space="0" w:color="auto"/>
              <w:right w:val="single" w:sz="4" w:space="0" w:color="auto"/>
            </w:tcBorders>
            <w:shd w:val="clear" w:color="auto" w:fill="0296D9"/>
          </w:tcPr>
          <w:p w14:paraId="2C22C02A"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4C32CE2B"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541C2954"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953DC6" w:rsidRPr="00132114" w14:paraId="7A17A067" w14:textId="77777777" w:rsidTr="0067677E">
        <w:tc>
          <w:tcPr>
            <w:tcW w:w="1417" w:type="dxa"/>
            <w:tcBorders>
              <w:top w:val="single" w:sz="4" w:space="0" w:color="auto"/>
              <w:left w:val="single" w:sz="4" w:space="0" w:color="auto"/>
              <w:bottom w:val="single" w:sz="4" w:space="0" w:color="auto"/>
              <w:right w:val="single" w:sz="4" w:space="0" w:color="auto"/>
            </w:tcBorders>
          </w:tcPr>
          <w:p w14:paraId="248A5F0B" w14:textId="77777777" w:rsidR="00953DC6" w:rsidRPr="00132114" w:rsidRDefault="00141744" w:rsidP="007F2B99">
            <w:pPr>
              <w:spacing w:before="120" w:after="120"/>
              <w:rPr>
                <w:rFonts w:ascii="Arial" w:hAnsi="Arial" w:cs="Arial"/>
              </w:rPr>
            </w:pPr>
            <w:r w:rsidRPr="00132114">
              <w:rPr>
                <w:rFonts w:ascii="Arial" w:hAnsi="Arial" w:cs="Arial"/>
                <w:sz w:val="19"/>
                <w:szCs w:val="19"/>
              </w:rPr>
              <w:t>General</w:t>
            </w: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6B6CF831" w14:textId="77777777" w:rsidR="00953DC6" w:rsidRPr="00132114" w:rsidRDefault="00953DC6" w:rsidP="005745F2">
            <w:pPr>
              <w:spacing w:before="120" w:after="120" w:line="240" w:lineRule="auto"/>
              <w:rPr>
                <w:rFonts w:ascii="Arial" w:hAnsi="Arial" w:cs="Arial"/>
                <w:sz w:val="19"/>
                <w:szCs w:val="19"/>
              </w:rPr>
            </w:pPr>
            <w:r w:rsidRPr="00132114">
              <w:rPr>
                <w:rFonts w:ascii="Arial" w:hAnsi="Arial" w:cs="Arial"/>
                <w:sz w:val="19"/>
                <w:szCs w:val="19"/>
              </w:rPr>
              <w:t>Consideration shall be given to planning of the site and individual units, and construction specification, including:</w:t>
            </w:r>
          </w:p>
          <w:p w14:paraId="4E7A6FC7" w14:textId="77777777" w:rsidR="00953DC6" w:rsidRPr="00132114" w:rsidRDefault="00953DC6" w:rsidP="00C34C2D">
            <w:pPr>
              <w:pStyle w:val="ListParagraph"/>
              <w:numPr>
                <w:ilvl w:val="0"/>
                <w:numId w:val="48"/>
              </w:numPr>
              <w:spacing w:before="120" w:after="120" w:line="240" w:lineRule="auto"/>
              <w:contextualSpacing w:val="0"/>
              <w:rPr>
                <w:rFonts w:ascii="Arial" w:hAnsi="Arial" w:cs="Arial"/>
                <w:sz w:val="19"/>
                <w:szCs w:val="19"/>
              </w:rPr>
            </w:pPr>
            <w:r w:rsidRPr="00132114">
              <w:rPr>
                <w:rFonts w:ascii="Arial" w:hAnsi="Arial" w:cs="Arial"/>
                <w:sz w:val="19"/>
                <w:szCs w:val="19"/>
              </w:rPr>
              <w:t>Planning of the site and internal spaces.</w:t>
            </w:r>
          </w:p>
          <w:p w14:paraId="4A1F086C" w14:textId="77777777" w:rsidR="00953DC6" w:rsidRPr="00132114" w:rsidRDefault="00953DC6" w:rsidP="00081650">
            <w:pPr>
              <w:pStyle w:val="ListParagraph"/>
              <w:numPr>
                <w:ilvl w:val="0"/>
                <w:numId w:val="56"/>
              </w:numPr>
              <w:spacing w:before="120" w:after="120" w:line="240" w:lineRule="auto"/>
              <w:contextualSpacing w:val="0"/>
              <w:rPr>
                <w:rFonts w:ascii="Arial" w:hAnsi="Arial" w:cs="Arial"/>
                <w:sz w:val="19"/>
                <w:szCs w:val="19"/>
              </w:rPr>
            </w:pPr>
            <w:r w:rsidRPr="00132114">
              <w:rPr>
                <w:rFonts w:ascii="Arial" w:hAnsi="Arial" w:cs="Arial"/>
                <w:sz w:val="19"/>
                <w:szCs w:val="19"/>
              </w:rPr>
              <w:t>Rooms required to be quiet (such as bedrooms) shall be located away from noise sources on site (such as parking and pick-up / drop-off areas, communal outdoor areas) and internally (such as laundry areas).</w:t>
            </w:r>
          </w:p>
          <w:p w14:paraId="2392FCFD" w14:textId="77777777" w:rsidR="00953DC6" w:rsidRPr="00132114" w:rsidRDefault="00953DC6" w:rsidP="00C34C2D">
            <w:pPr>
              <w:pStyle w:val="ListParagraph"/>
              <w:numPr>
                <w:ilvl w:val="0"/>
                <w:numId w:val="49"/>
              </w:numPr>
              <w:spacing w:before="120" w:after="120" w:line="240" w:lineRule="auto"/>
              <w:contextualSpacing w:val="0"/>
              <w:rPr>
                <w:rFonts w:ascii="Arial" w:hAnsi="Arial" w:cs="Arial"/>
                <w:sz w:val="19"/>
                <w:szCs w:val="19"/>
              </w:rPr>
            </w:pPr>
            <w:r w:rsidRPr="00132114">
              <w:rPr>
                <w:rFonts w:ascii="Arial" w:hAnsi="Arial" w:cs="Arial"/>
                <w:sz w:val="19"/>
                <w:szCs w:val="19"/>
              </w:rPr>
              <w:t>The provision of sound insulating materials to reduce transmission of noise into quiet areas.</w:t>
            </w:r>
            <w:r w:rsidR="005060A4" w:rsidRPr="00132114">
              <w:rPr>
                <w:rFonts w:ascii="Arial" w:hAnsi="Arial" w:cs="Arial"/>
                <w:sz w:val="19"/>
                <w:szCs w:val="19"/>
              </w:rPr>
              <w:t xml:space="preserve">  </w:t>
            </w:r>
            <w:r w:rsidRPr="00132114">
              <w:rPr>
                <w:rFonts w:ascii="Arial" w:hAnsi="Arial" w:cs="Arial"/>
                <w:sz w:val="19"/>
                <w:szCs w:val="19"/>
              </w:rPr>
              <w:t>For example, install insulation to the laundry to isolate noise from adjacent living areas, and to bedrooms.</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59004303" w14:textId="77777777" w:rsidR="00953DC6" w:rsidRPr="00132114" w:rsidRDefault="00953DC6" w:rsidP="005745F2">
            <w:pPr>
              <w:spacing w:before="120" w:after="120" w:line="240" w:lineRule="auto"/>
              <w:rPr>
                <w:rFonts w:ascii="Arial" w:hAnsi="Arial" w:cs="Arial"/>
                <w:sz w:val="19"/>
                <w:szCs w:val="19"/>
              </w:rPr>
            </w:pPr>
            <w:r w:rsidRPr="00132114">
              <w:rPr>
                <w:rFonts w:ascii="Arial" w:hAnsi="Arial" w:cs="Arial"/>
                <w:sz w:val="19"/>
                <w:szCs w:val="19"/>
              </w:rPr>
              <w:t>RIPL Requirement</w:t>
            </w:r>
          </w:p>
        </w:tc>
      </w:tr>
    </w:tbl>
    <w:p w14:paraId="77719935" w14:textId="77777777" w:rsidR="009C7C8F" w:rsidRPr="00132114" w:rsidRDefault="009C7C8F">
      <w:pPr>
        <w:rPr>
          <w:rFonts w:ascii="Arial" w:hAnsi="Arial" w:cs="Arial"/>
        </w:rPr>
      </w:pPr>
      <w:bookmarkStart w:id="1077" w:name="_Toc421717164"/>
    </w:p>
    <w:p w14:paraId="5C0F87F4" w14:textId="77777777" w:rsidR="002F663A" w:rsidRPr="00132114" w:rsidRDefault="002F663A" w:rsidP="00B0399B">
      <w:pPr>
        <w:pStyle w:val="Heading2"/>
      </w:pPr>
      <w:bookmarkStart w:id="1078" w:name="_Toc501091553"/>
      <w:r w:rsidRPr="00132114">
        <w:t>Energy Efficiency</w:t>
      </w:r>
      <w:bookmarkEnd w:id="1077"/>
      <w:bookmarkEnd w:id="1078"/>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11174ACE" w14:textId="77777777" w:rsidTr="0067677E">
        <w:trPr>
          <w:tblHeader/>
        </w:trPr>
        <w:tc>
          <w:tcPr>
            <w:tcW w:w="1417" w:type="dxa"/>
            <w:tcBorders>
              <w:top w:val="single" w:sz="4" w:space="0" w:color="auto"/>
              <w:left w:val="single" w:sz="4" w:space="0" w:color="auto"/>
              <w:bottom w:val="single" w:sz="4" w:space="0" w:color="auto"/>
              <w:right w:val="single" w:sz="4" w:space="0" w:color="auto"/>
            </w:tcBorders>
            <w:shd w:val="clear" w:color="auto" w:fill="0296D9"/>
          </w:tcPr>
          <w:p w14:paraId="5ADF85AA"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4C17A56C"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4231F1D5"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104224C9" w14:textId="77777777" w:rsidTr="0067677E">
        <w:tc>
          <w:tcPr>
            <w:tcW w:w="1417" w:type="dxa"/>
            <w:tcBorders>
              <w:top w:val="single" w:sz="4" w:space="0" w:color="auto"/>
              <w:left w:val="single" w:sz="4" w:space="0" w:color="auto"/>
              <w:bottom w:val="single" w:sz="4" w:space="0" w:color="auto"/>
              <w:right w:val="single" w:sz="4" w:space="0" w:color="auto"/>
            </w:tcBorders>
          </w:tcPr>
          <w:p w14:paraId="459D6CD2" w14:textId="77777777" w:rsidR="00BD443B" w:rsidRPr="00132114" w:rsidRDefault="00E61C6C" w:rsidP="007F2B99">
            <w:pPr>
              <w:spacing w:before="120" w:after="120"/>
              <w:rPr>
                <w:rFonts w:ascii="Arial" w:hAnsi="Arial" w:cs="Arial"/>
              </w:rPr>
            </w:pPr>
            <w:r w:rsidRPr="00132114">
              <w:rPr>
                <w:rFonts w:ascii="Arial" w:hAnsi="Arial" w:cs="Arial"/>
                <w:sz w:val="19"/>
                <w:szCs w:val="19"/>
              </w:rPr>
              <w:t>General</w:t>
            </w:r>
          </w:p>
        </w:tc>
        <w:tc>
          <w:tcPr>
            <w:tcW w:w="7370" w:type="dxa"/>
            <w:tcBorders>
              <w:top w:val="single" w:sz="4" w:space="0" w:color="auto"/>
              <w:left w:val="single" w:sz="4" w:space="0" w:color="auto"/>
              <w:bottom w:val="single" w:sz="4" w:space="0" w:color="auto"/>
              <w:right w:val="single" w:sz="4" w:space="0" w:color="auto"/>
            </w:tcBorders>
          </w:tcPr>
          <w:p w14:paraId="43647FAB" w14:textId="77777777" w:rsidR="00BD443B" w:rsidRPr="00132114" w:rsidRDefault="00C70736" w:rsidP="005745F2">
            <w:pPr>
              <w:spacing w:before="120" w:after="120" w:line="240" w:lineRule="auto"/>
              <w:rPr>
                <w:rFonts w:ascii="Arial" w:hAnsi="Arial" w:cs="Arial"/>
                <w:sz w:val="19"/>
                <w:szCs w:val="19"/>
              </w:rPr>
            </w:pPr>
            <w:r w:rsidRPr="00132114">
              <w:rPr>
                <w:rFonts w:ascii="Arial" w:hAnsi="Arial" w:cs="Arial"/>
                <w:sz w:val="19"/>
                <w:szCs w:val="19"/>
              </w:rPr>
              <w:t>The home shall be well designed for local climatic conditions and incorporate best practice design for energy efficiency and passive solar design to heat and cool the home naturally.  Consideration shall be given to:</w:t>
            </w:r>
          </w:p>
          <w:p w14:paraId="018292A0"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Building shape and orientation.</w:t>
            </w:r>
          </w:p>
          <w:p w14:paraId="093FACE4"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Internal planning and layout (for example: placement of internal doors within an open plan layout, the provision for an airlock at the building entrance).</w:t>
            </w:r>
          </w:p>
          <w:p w14:paraId="6AD8531C"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Window areas, type and shading.</w:t>
            </w:r>
          </w:p>
          <w:p w14:paraId="07F94BEE"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Thermal mass.</w:t>
            </w:r>
          </w:p>
          <w:p w14:paraId="01E290CD"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Insulation levels.</w:t>
            </w:r>
          </w:p>
          <w:p w14:paraId="6BD9C9CF"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Airtightness and avoiding draughts.</w:t>
            </w:r>
          </w:p>
          <w:p w14:paraId="1D1FF307"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Consideration of colour of materials and surface properties.</w:t>
            </w:r>
          </w:p>
          <w:p w14:paraId="6DBB2271" w14:textId="77777777" w:rsidR="00C70736" w:rsidRPr="00132114" w:rsidRDefault="00C70736" w:rsidP="00C34C2D">
            <w:pPr>
              <w:pStyle w:val="ListParagraph"/>
              <w:numPr>
                <w:ilvl w:val="0"/>
                <w:numId w:val="50"/>
              </w:numPr>
              <w:spacing w:before="120" w:after="120" w:line="240" w:lineRule="auto"/>
              <w:contextualSpacing w:val="0"/>
              <w:rPr>
                <w:rFonts w:ascii="Arial" w:hAnsi="Arial" w:cs="Arial"/>
                <w:sz w:val="19"/>
                <w:szCs w:val="19"/>
              </w:rPr>
            </w:pPr>
            <w:r w:rsidRPr="00132114">
              <w:rPr>
                <w:rFonts w:ascii="Arial" w:hAnsi="Arial" w:cs="Arial"/>
                <w:sz w:val="19"/>
                <w:szCs w:val="19"/>
              </w:rPr>
              <w:t>Selection of efficient fittings (e.g. shower heads and lamps) and appliances.</w:t>
            </w:r>
          </w:p>
        </w:tc>
        <w:tc>
          <w:tcPr>
            <w:tcW w:w="1984" w:type="dxa"/>
            <w:tcBorders>
              <w:top w:val="single" w:sz="4" w:space="0" w:color="auto"/>
              <w:left w:val="single" w:sz="4" w:space="0" w:color="auto"/>
              <w:bottom w:val="single" w:sz="4" w:space="0" w:color="auto"/>
              <w:right w:val="single" w:sz="4" w:space="0" w:color="auto"/>
            </w:tcBorders>
          </w:tcPr>
          <w:p w14:paraId="3F252D28"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D443B" w:rsidRPr="00132114" w14:paraId="720E8043" w14:textId="77777777" w:rsidTr="0067677E">
        <w:tc>
          <w:tcPr>
            <w:tcW w:w="1417" w:type="dxa"/>
            <w:tcBorders>
              <w:top w:val="single" w:sz="4" w:space="0" w:color="auto"/>
              <w:left w:val="single" w:sz="4" w:space="0" w:color="auto"/>
              <w:right w:val="single" w:sz="4" w:space="0" w:color="auto"/>
            </w:tcBorders>
          </w:tcPr>
          <w:p w14:paraId="5489F0E9" w14:textId="77777777" w:rsidR="00BD443B" w:rsidRPr="00132114" w:rsidRDefault="00BD443B" w:rsidP="00755204">
            <w:pPr>
              <w:pageBreakBefore/>
              <w:spacing w:before="120" w:after="120" w:line="240" w:lineRule="auto"/>
              <w:rPr>
                <w:rFonts w:ascii="Arial" w:hAnsi="Arial" w:cs="Arial"/>
                <w:sz w:val="19"/>
                <w:szCs w:val="19"/>
              </w:rPr>
            </w:pP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4AEBF5D5" w14:textId="77777777" w:rsidR="00BD443B" w:rsidRPr="00132114" w:rsidRDefault="00BD443B" w:rsidP="005745F2">
            <w:pPr>
              <w:spacing w:before="120" w:after="120" w:line="240" w:lineRule="auto"/>
              <w:rPr>
                <w:rFonts w:ascii="Arial" w:hAnsi="Arial" w:cs="Arial"/>
                <w:sz w:val="19"/>
                <w:szCs w:val="19"/>
              </w:rPr>
            </w:pPr>
            <w:r w:rsidRPr="00132114">
              <w:rPr>
                <w:rFonts w:ascii="Arial" w:hAnsi="Arial" w:cs="Arial"/>
                <w:sz w:val="19"/>
                <w:szCs w:val="19"/>
              </w:rPr>
              <w:t>The home design should consider the use of resource efficient products and materials (including re-cycled) where ever possible and/or feasible.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5942C864"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D443B" w:rsidRPr="00132114" w14:paraId="073A431E" w14:textId="77777777" w:rsidTr="0067677E">
        <w:tc>
          <w:tcPr>
            <w:tcW w:w="1417" w:type="dxa"/>
            <w:tcBorders>
              <w:left w:val="single" w:sz="4" w:space="0" w:color="auto"/>
              <w:right w:val="single" w:sz="4" w:space="0" w:color="auto"/>
            </w:tcBorders>
          </w:tcPr>
          <w:p w14:paraId="315B85AC" w14:textId="77777777" w:rsidR="00BD443B" w:rsidRPr="00132114" w:rsidRDefault="00BD443B"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F23F0BA" w14:textId="77777777" w:rsidR="00BD443B" w:rsidRPr="00132114" w:rsidRDefault="00BD443B" w:rsidP="005745F2">
            <w:pPr>
              <w:spacing w:before="120" w:after="120" w:line="240" w:lineRule="auto"/>
              <w:rPr>
                <w:rFonts w:ascii="Arial" w:hAnsi="Arial" w:cs="Arial"/>
                <w:sz w:val="19"/>
                <w:szCs w:val="19"/>
              </w:rPr>
            </w:pPr>
            <w:r w:rsidRPr="00132114">
              <w:rPr>
                <w:rFonts w:ascii="Arial" w:hAnsi="Arial" w:cs="Arial"/>
                <w:sz w:val="19"/>
                <w:szCs w:val="19"/>
              </w:rPr>
              <w:t>Energy efficient and environmentally sustainable buildings have the opportunity to:</w:t>
            </w:r>
          </w:p>
          <w:p w14:paraId="40D6CFDC" w14:textId="77777777" w:rsidR="00BD443B" w:rsidRPr="00132114" w:rsidRDefault="00BD443B" w:rsidP="00C34C2D">
            <w:pPr>
              <w:pStyle w:val="ListParagraph"/>
              <w:numPr>
                <w:ilvl w:val="0"/>
                <w:numId w:val="51"/>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Minimise on-going costs to </w:t>
            </w:r>
            <w:r w:rsidR="00F941AD" w:rsidRPr="00132114">
              <w:rPr>
                <w:rFonts w:ascii="Arial" w:hAnsi="Arial" w:cs="Arial"/>
                <w:sz w:val="19"/>
                <w:szCs w:val="19"/>
              </w:rPr>
              <w:t xml:space="preserve">tenants </w:t>
            </w:r>
            <w:r w:rsidRPr="00132114">
              <w:rPr>
                <w:rFonts w:ascii="Arial" w:hAnsi="Arial" w:cs="Arial"/>
                <w:sz w:val="19"/>
                <w:szCs w:val="19"/>
              </w:rPr>
              <w:t>and service providers.</w:t>
            </w:r>
          </w:p>
          <w:p w14:paraId="0BF0FEEC" w14:textId="77777777" w:rsidR="00BD443B" w:rsidRPr="00132114" w:rsidRDefault="00BD443B" w:rsidP="00C34C2D">
            <w:pPr>
              <w:pStyle w:val="ListParagraph"/>
              <w:numPr>
                <w:ilvl w:val="0"/>
                <w:numId w:val="51"/>
              </w:numPr>
              <w:spacing w:before="120" w:after="120" w:line="240" w:lineRule="auto"/>
              <w:contextualSpacing w:val="0"/>
              <w:rPr>
                <w:rFonts w:ascii="Arial" w:hAnsi="Arial" w:cs="Arial"/>
                <w:sz w:val="19"/>
                <w:szCs w:val="19"/>
              </w:rPr>
            </w:pPr>
            <w:r w:rsidRPr="00132114">
              <w:rPr>
                <w:rFonts w:ascii="Arial" w:hAnsi="Arial" w:cs="Arial"/>
                <w:sz w:val="19"/>
                <w:szCs w:val="19"/>
              </w:rPr>
              <w:t>Improve the thermal comfort of the residential environment.</w:t>
            </w:r>
          </w:p>
          <w:p w14:paraId="3770489A" w14:textId="77777777" w:rsidR="00BD443B" w:rsidRPr="00132114" w:rsidRDefault="00BD443B" w:rsidP="00C34C2D">
            <w:pPr>
              <w:pStyle w:val="ListParagraph"/>
              <w:numPr>
                <w:ilvl w:val="0"/>
                <w:numId w:val="51"/>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Improve other aspects of comfort and </w:t>
            </w:r>
            <w:r w:rsidR="00C159C7" w:rsidRPr="00132114">
              <w:rPr>
                <w:rFonts w:ascii="Arial" w:hAnsi="Arial" w:cs="Arial"/>
                <w:sz w:val="19"/>
                <w:szCs w:val="19"/>
              </w:rPr>
              <w:t>liveability</w:t>
            </w:r>
            <w:r w:rsidRPr="00132114">
              <w:rPr>
                <w:rFonts w:ascii="Arial" w:hAnsi="Arial" w:cs="Arial"/>
                <w:sz w:val="19"/>
                <w:szCs w:val="19"/>
              </w:rPr>
              <w:t xml:space="preserve"> within the home, for example:</w:t>
            </w:r>
          </w:p>
          <w:p w14:paraId="699DFD81" w14:textId="77777777" w:rsidR="00BD443B" w:rsidRPr="00132114" w:rsidRDefault="00BD443B" w:rsidP="004B45B2">
            <w:pPr>
              <w:pStyle w:val="ListParagraph"/>
              <w:numPr>
                <w:ilvl w:val="0"/>
                <w:numId w:val="34"/>
              </w:numPr>
              <w:spacing w:before="120" w:after="120" w:line="240" w:lineRule="auto"/>
              <w:contextualSpacing w:val="0"/>
              <w:rPr>
                <w:rFonts w:ascii="Arial" w:hAnsi="Arial" w:cs="Arial"/>
                <w:sz w:val="19"/>
                <w:szCs w:val="19"/>
              </w:rPr>
            </w:pPr>
            <w:r w:rsidRPr="00132114">
              <w:rPr>
                <w:rFonts w:ascii="Arial" w:hAnsi="Arial" w:cs="Arial"/>
                <w:sz w:val="19"/>
                <w:szCs w:val="19"/>
              </w:rPr>
              <w:t>A well-insulated, air tight home shall reduce noise impinging into quiet areas.</w:t>
            </w:r>
          </w:p>
          <w:p w14:paraId="6D133B97" w14:textId="77777777" w:rsidR="00BD443B" w:rsidRPr="00132114" w:rsidRDefault="00BD443B" w:rsidP="004B45B2">
            <w:pPr>
              <w:pStyle w:val="ListParagraph"/>
              <w:numPr>
                <w:ilvl w:val="0"/>
                <w:numId w:val="34"/>
              </w:numPr>
              <w:spacing w:before="120" w:after="120" w:line="240" w:lineRule="auto"/>
              <w:contextualSpacing w:val="0"/>
              <w:rPr>
                <w:rFonts w:ascii="Arial" w:hAnsi="Arial" w:cs="Arial"/>
                <w:sz w:val="19"/>
                <w:szCs w:val="19"/>
              </w:rPr>
            </w:pPr>
            <w:r w:rsidRPr="00132114">
              <w:rPr>
                <w:rFonts w:ascii="Arial" w:hAnsi="Arial" w:cs="Arial"/>
                <w:sz w:val="19"/>
                <w:szCs w:val="19"/>
              </w:rPr>
              <w:t>Sunny living areas, with plenty of daylight shall contribute positively to the home environment.</w:t>
            </w:r>
          </w:p>
          <w:p w14:paraId="15E2081E" w14:textId="77777777" w:rsidR="00BD443B" w:rsidRPr="00132114" w:rsidRDefault="00BD443B" w:rsidP="00C34C2D">
            <w:pPr>
              <w:pStyle w:val="ListParagraph"/>
              <w:numPr>
                <w:ilvl w:val="0"/>
                <w:numId w:val="52"/>
              </w:numPr>
              <w:spacing w:before="120" w:after="120" w:line="240" w:lineRule="auto"/>
              <w:contextualSpacing w:val="0"/>
              <w:rPr>
                <w:rFonts w:ascii="Arial" w:hAnsi="Arial" w:cs="Arial"/>
                <w:sz w:val="19"/>
                <w:szCs w:val="19"/>
              </w:rPr>
            </w:pPr>
            <w:r w:rsidRPr="00132114">
              <w:rPr>
                <w:rFonts w:ascii="Arial" w:hAnsi="Arial" w:cs="Arial"/>
                <w:sz w:val="19"/>
                <w:szCs w:val="19"/>
              </w:rPr>
              <w:t>Be socially and environmentally responsible, minimising the resources consumed and waste / pollution produced.</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B5E2EE8"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D443B" w:rsidRPr="00132114" w14:paraId="38FB7DD0" w14:textId="77777777" w:rsidTr="0067677E">
        <w:tc>
          <w:tcPr>
            <w:tcW w:w="1417" w:type="dxa"/>
            <w:tcBorders>
              <w:left w:val="single" w:sz="4" w:space="0" w:color="auto"/>
              <w:bottom w:val="single" w:sz="4" w:space="0" w:color="auto"/>
              <w:right w:val="single" w:sz="4" w:space="0" w:color="auto"/>
            </w:tcBorders>
          </w:tcPr>
          <w:p w14:paraId="612D784A" w14:textId="77777777" w:rsidR="00BD443B" w:rsidRPr="00132114" w:rsidRDefault="00BD443B"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286C9709" w14:textId="77777777" w:rsidR="00520CC3" w:rsidRPr="00132114" w:rsidRDefault="00C70736" w:rsidP="00520CC3">
            <w:pPr>
              <w:spacing w:before="120" w:after="120" w:line="240" w:lineRule="auto"/>
              <w:rPr>
                <w:rFonts w:ascii="Arial" w:hAnsi="Arial" w:cs="Arial"/>
                <w:sz w:val="19"/>
                <w:szCs w:val="19"/>
              </w:rPr>
            </w:pPr>
            <w:r w:rsidRPr="00132114">
              <w:rPr>
                <w:rFonts w:ascii="Arial" w:hAnsi="Arial" w:cs="Arial"/>
                <w:sz w:val="19"/>
                <w:szCs w:val="19"/>
              </w:rPr>
              <w:t>To achieve the required energy rating, the following shall be considered:</w:t>
            </w:r>
          </w:p>
          <w:p w14:paraId="68EAFA2D" w14:textId="77777777" w:rsidR="00BD443B" w:rsidRPr="00132114" w:rsidRDefault="00BD443B"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Provision of solar power to each unit.</w:t>
            </w:r>
          </w:p>
          <w:p w14:paraId="198C7C3F" w14:textId="77777777" w:rsidR="00BD443B" w:rsidRPr="00132114" w:rsidRDefault="00BD443B"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An efficient hot water system.</w:t>
            </w:r>
          </w:p>
          <w:p w14:paraId="3D8745F1" w14:textId="77777777" w:rsidR="00BD443B" w:rsidRPr="00132114" w:rsidRDefault="00C70736"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Glazing.</w:t>
            </w:r>
          </w:p>
          <w:p w14:paraId="09930C37" w14:textId="77777777" w:rsidR="00BD443B" w:rsidRPr="00132114" w:rsidRDefault="00BD443B"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Insulation.</w:t>
            </w:r>
          </w:p>
          <w:p w14:paraId="69484F67" w14:textId="77777777" w:rsidR="00BD443B" w:rsidRPr="00132114" w:rsidRDefault="00BD443B"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Closing mechanisms in exhaust fans.</w:t>
            </w:r>
          </w:p>
          <w:p w14:paraId="161B0FD1" w14:textId="77777777" w:rsidR="00BD443B" w:rsidRPr="00132114" w:rsidRDefault="00BD443B"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Provision of water saving devices and rain water tanks for gardening and toilet flushing.</w:t>
            </w:r>
          </w:p>
          <w:p w14:paraId="273A7FE5" w14:textId="77777777" w:rsidR="00BD443B" w:rsidRPr="00132114" w:rsidRDefault="00BD443B" w:rsidP="00C34C2D">
            <w:pPr>
              <w:pStyle w:val="ListParagraph"/>
              <w:numPr>
                <w:ilvl w:val="0"/>
                <w:numId w:val="53"/>
              </w:numPr>
              <w:spacing w:before="120" w:after="120" w:line="240" w:lineRule="auto"/>
              <w:contextualSpacing w:val="0"/>
              <w:rPr>
                <w:rFonts w:ascii="Arial" w:hAnsi="Arial" w:cs="Arial"/>
                <w:sz w:val="19"/>
                <w:szCs w:val="19"/>
              </w:rPr>
            </w:pPr>
            <w:r w:rsidRPr="00132114">
              <w:rPr>
                <w:rFonts w:ascii="Arial" w:hAnsi="Arial" w:cs="Arial"/>
                <w:sz w:val="19"/>
                <w:szCs w:val="19"/>
              </w:rPr>
              <w:t>Recycling of domestic waste.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0A494C29"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231661E4" w14:textId="77777777" w:rsidR="00906500" w:rsidRPr="00132114" w:rsidRDefault="00906500" w:rsidP="00906500">
      <w:pPr>
        <w:rPr>
          <w:rFonts w:ascii="Arial" w:hAnsi="Arial" w:cs="Arial"/>
        </w:rPr>
      </w:pPr>
      <w:bookmarkStart w:id="1079" w:name="_Toc458763950"/>
      <w:bookmarkStart w:id="1080" w:name="_Toc458774016"/>
      <w:bookmarkStart w:id="1081" w:name="_Toc458774137"/>
      <w:bookmarkStart w:id="1082" w:name="_Toc421717165"/>
      <w:bookmarkEnd w:id="1079"/>
      <w:bookmarkEnd w:id="1080"/>
      <w:bookmarkEnd w:id="1081"/>
    </w:p>
    <w:p w14:paraId="2CB62CB0" w14:textId="77777777" w:rsidR="002F663A" w:rsidRPr="00132114" w:rsidRDefault="002F663A" w:rsidP="00B0399B">
      <w:pPr>
        <w:pStyle w:val="Heading2"/>
      </w:pPr>
      <w:bookmarkStart w:id="1083" w:name="_Toc501091554"/>
      <w:r w:rsidRPr="00132114">
        <w:t>Fire Risk Management</w:t>
      </w:r>
      <w:bookmarkEnd w:id="1082"/>
      <w:bookmarkEnd w:id="1083"/>
    </w:p>
    <w:tbl>
      <w:tblPr>
        <w:tblW w:w="10771" w:type="dxa"/>
        <w:tblInd w:w="108" w:type="dxa"/>
        <w:tblLayout w:type="fixed"/>
        <w:tblLook w:val="04A0" w:firstRow="1" w:lastRow="0" w:firstColumn="1" w:lastColumn="0" w:noHBand="0" w:noVBand="1"/>
      </w:tblPr>
      <w:tblGrid>
        <w:gridCol w:w="1417"/>
        <w:gridCol w:w="7370"/>
        <w:gridCol w:w="1984"/>
      </w:tblGrid>
      <w:tr w:rsidR="003C06B2" w:rsidRPr="00132114" w14:paraId="488028FC" w14:textId="77777777" w:rsidTr="0067677E">
        <w:tc>
          <w:tcPr>
            <w:tcW w:w="1417" w:type="dxa"/>
            <w:tcBorders>
              <w:top w:val="single" w:sz="4" w:space="0" w:color="auto"/>
              <w:left w:val="single" w:sz="4" w:space="0" w:color="auto"/>
              <w:bottom w:val="single" w:sz="4" w:space="0" w:color="auto"/>
              <w:right w:val="single" w:sz="4" w:space="0" w:color="auto"/>
            </w:tcBorders>
            <w:shd w:val="clear" w:color="auto" w:fill="0296D9"/>
          </w:tcPr>
          <w:p w14:paraId="63DD3301" w14:textId="77777777" w:rsidR="003C06B2" w:rsidRPr="00132114" w:rsidRDefault="003C06B2" w:rsidP="00410610">
            <w:pPr>
              <w:pStyle w:val="Heading3"/>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37FA89C0"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2183632B" w14:textId="77777777" w:rsidR="003C06B2" w:rsidRPr="00132114" w:rsidRDefault="003C06B2" w:rsidP="005745F2">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BD443B" w:rsidRPr="00132114" w14:paraId="1591B1F3" w14:textId="77777777" w:rsidTr="0067677E">
        <w:tc>
          <w:tcPr>
            <w:tcW w:w="1417" w:type="dxa"/>
            <w:tcBorders>
              <w:left w:val="single" w:sz="4" w:space="0" w:color="auto"/>
              <w:right w:val="single" w:sz="4" w:space="0" w:color="auto"/>
            </w:tcBorders>
          </w:tcPr>
          <w:p w14:paraId="77B12682" w14:textId="77777777" w:rsidR="00BD443B" w:rsidRPr="00132114" w:rsidRDefault="00B864A4" w:rsidP="007F2B99">
            <w:pPr>
              <w:spacing w:before="120" w:after="120"/>
              <w:rPr>
                <w:rFonts w:ascii="Arial" w:hAnsi="Arial" w:cs="Arial"/>
                <w:sz w:val="19"/>
                <w:szCs w:val="19"/>
              </w:rPr>
            </w:pPr>
            <w:r w:rsidRPr="00132114">
              <w:rPr>
                <w:rFonts w:ascii="Arial" w:hAnsi="Arial" w:cs="Arial"/>
                <w:sz w:val="19"/>
                <w:szCs w:val="19"/>
              </w:rPr>
              <w:t>General</w:t>
            </w: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21F36B2" w14:textId="77777777" w:rsidR="00C70736" w:rsidRPr="00132114" w:rsidRDefault="00A73A89" w:rsidP="00C70736">
            <w:pPr>
              <w:spacing w:before="120" w:after="120" w:line="240" w:lineRule="auto"/>
              <w:rPr>
                <w:rFonts w:ascii="Arial" w:hAnsi="Arial" w:cs="Arial"/>
                <w:sz w:val="19"/>
                <w:szCs w:val="19"/>
              </w:rPr>
            </w:pPr>
            <w:r w:rsidRPr="00132114">
              <w:rPr>
                <w:rFonts w:ascii="Arial" w:hAnsi="Arial" w:cs="Arial"/>
                <w:sz w:val="19"/>
                <w:szCs w:val="19"/>
              </w:rPr>
              <w:t>In addition to the requirements of the relevant fire regulations, t</w:t>
            </w:r>
            <w:r w:rsidR="00C70736" w:rsidRPr="00132114">
              <w:rPr>
                <w:rFonts w:ascii="Arial" w:hAnsi="Arial" w:cs="Arial"/>
                <w:sz w:val="19"/>
                <w:szCs w:val="19"/>
              </w:rPr>
              <w:t>he following are required at a minimum:</w:t>
            </w:r>
          </w:p>
          <w:p w14:paraId="6282330A" w14:textId="77777777" w:rsidR="00BD443B" w:rsidRPr="00132114" w:rsidRDefault="00BD443B" w:rsidP="004B45B2">
            <w:pPr>
              <w:pStyle w:val="ListParagraph"/>
              <w:numPr>
                <w:ilvl w:val="1"/>
                <w:numId w:val="4"/>
              </w:numPr>
              <w:spacing w:before="120" w:after="120" w:line="240" w:lineRule="auto"/>
              <w:ind w:left="459" w:hanging="357"/>
              <w:rPr>
                <w:rFonts w:ascii="Arial" w:hAnsi="Arial" w:cs="Arial"/>
                <w:sz w:val="19"/>
                <w:szCs w:val="19"/>
              </w:rPr>
            </w:pPr>
            <w:r w:rsidRPr="00132114">
              <w:rPr>
                <w:rFonts w:ascii="Arial" w:hAnsi="Arial" w:cs="Arial"/>
                <w:sz w:val="19"/>
                <w:szCs w:val="19"/>
              </w:rPr>
              <w:t xml:space="preserve">Plan the </w:t>
            </w:r>
            <w:r w:rsidR="00772E20" w:rsidRPr="00132114">
              <w:rPr>
                <w:rFonts w:ascii="Arial" w:hAnsi="Arial" w:cs="Arial"/>
                <w:sz w:val="19"/>
                <w:szCs w:val="19"/>
              </w:rPr>
              <w:t>housing</w:t>
            </w:r>
            <w:r w:rsidRPr="00132114">
              <w:rPr>
                <w:rFonts w:ascii="Arial" w:hAnsi="Arial" w:cs="Arial"/>
                <w:sz w:val="19"/>
                <w:szCs w:val="19"/>
              </w:rPr>
              <w:t xml:space="preserve"> with the most direct route possible from the bedroom (or main bedroom) to outside</w:t>
            </w:r>
            <w:r w:rsidR="002A2996" w:rsidRPr="00132114">
              <w:rPr>
                <w:rFonts w:ascii="Arial" w:hAnsi="Arial" w:cs="Arial"/>
                <w:sz w:val="19"/>
                <w:szCs w:val="19"/>
              </w:rPr>
              <w:t>.</w:t>
            </w:r>
            <w:r w:rsidRPr="00132114">
              <w:rPr>
                <w:rFonts w:ascii="Arial" w:hAnsi="Arial" w:cs="Arial"/>
                <w:sz w:val="19"/>
                <w:szCs w:val="19"/>
              </w:rPr>
              <w:t xml:space="preserve"> </w:t>
            </w:r>
            <w:r w:rsidR="002A2996" w:rsidRPr="00132114">
              <w:rPr>
                <w:rFonts w:ascii="Arial" w:hAnsi="Arial" w:cs="Arial"/>
                <w:sz w:val="19"/>
                <w:szCs w:val="19"/>
              </w:rPr>
              <w:t>I</w:t>
            </w:r>
            <w:r w:rsidRPr="00132114">
              <w:rPr>
                <w:rFonts w:ascii="Arial" w:hAnsi="Arial" w:cs="Arial"/>
                <w:sz w:val="19"/>
                <w:szCs w:val="19"/>
              </w:rPr>
              <w:t xml:space="preserve">deally there should be </w:t>
            </w:r>
            <w:r w:rsidR="002A2996" w:rsidRPr="00132114">
              <w:rPr>
                <w:rFonts w:ascii="Arial" w:hAnsi="Arial" w:cs="Arial"/>
                <w:sz w:val="19"/>
                <w:szCs w:val="19"/>
              </w:rPr>
              <w:t xml:space="preserve">a </w:t>
            </w:r>
            <w:r w:rsidRPr="00132114">
              <w:rPr>
                <w:rFonts w:ascii="Arial" w:hAnsi="Arial" w:cs="Arial"/>
                <w:sz w:val="19"/>
                <w:szCs w:val="19"/>
              </w:rPr>
              <w:t>door direct to outside from the bedroom, without having to pass through any other part of the house.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7ECE172"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D443B" w:rsidRPr="00132114" w14:paraId="10F006D0" w14:textId="77777777" w:rsidTr="0067677E">
        <w:tc>
          <w:tcPr>
            <w:tcW w:w="1417" w:type="dxa"/>
            <w:tcBorders>
              <w:left w:val="single" w:sz="4" w:space="0" w:color="auto"/>
              <w:right w:val="single" w:sz="4" w:space="0" w:color="auto"/>
            </w:tcBorders>
          </w:tcPr>
          <w:p w14:paraId="11648176" w14:textId="77777777" w:rsidR="00BD443B" w:rsidRPr="00132114" w:rsidRDefault="00BD443B"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7C73899" w14:textId="77777777" w:rsidR="00BD443B" w:rsidRPr="00132114" w:rsidRDefault="00BD443B" w:rsidP="004B45B2">
            <w:pPr>
              <w:pStyle w:val="ListParagraph"/>
              <w:numPr>
                <w:ilvl w:val="1"/>
                <w:numId w:val="4"/>
              </w:numPr>
              <w:spacing w:before="120" w:after="120" w:line="240" w:lineRule="auto"/>
              <w:ind w:left="459" w:hanging="357"/>
              <w:rPr>
                <w:rFonts w:ascii="Arial" w:hAnsi="Arial" w:cs="Arial"/>
                <w:sz w:val="19"/>
                <w:szCs w:val="19"/>
              </w:rPr>
            </w:pPr>
            <w:r w:rsidRPr="00132114">
              <w:rPr>
                <w:rFonts w:ascii="Arial" w:hAnsi="Arial" w:cs="Arial"/>
                <w:sz w:val="19"/>
                <w:szCs w:val="19"/>
              </w:rPr>
              <w:t>Install AS3786 smoke alarms in all habitable parts of the house, including bedrooms and the living area.</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0D33048"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C27AC8" w:rsidRPr="00132114" w14:paraId="6532B3E4" w14:textId="77777777" w:rsidTr="0067677E">
        <w:tc>
          <w:tcPr>
            <w:tcW w:w="1417" w:type="dxa"/>
            <w:tcBorders>
              <w:left w:val="single" w:sz="4" w:space="0" w:color="auto"/>
              <w:right w:val="single" w:sz="4" w:space="0" w:color="auto"/>
            </w:tcBorders>
          </w:tcPr>
          <w:p w14:paraId="63420611" w14:textId="77777777" w:rsidR="00C27AC8" w:rsidRPr="00132114" w:rsidRDefault="00C27AC8" w:rsidP="005745F2">
            <w:pPr>
              <w:spacing w:before="120" w:after="120" w:line="240" w:lineRule="auto"/>
              <w:rPr>
                <w:rFonts w:ascii="Arial" w:hAnsi="Arial" w:cs="Arial"/>
                <w:sz w:val="19"/>
                <w:szCs w:val="19"/>
              </w:rPr>
            </w:pPr>
          </w:p>
        </w:tc>
        <w:tc>
          <w:tcPr>
            <w:tcW w:w="9354" w:type="dxa"/>
            <w:gridSpan w:val="2"/>
            <w:tcBorders>
              <w:top w:val="dotted" w:sz="4" w:space="0" w:color="A6A6A6" w:themeColor="background1" w:themeShade="A6"/>
              <w:left w:val="single" w:sz="4" w:space="0" w:color="auto"/>
              <w:bottom w:val="dotted" w:sz="4" w:space="0" w:color="A6A6A6" w:themeColor="background1" w:themeShade="A6"/>
              <w:right w:val="single" w:sz="4" w:space="0" w:color="auto"/>
            </w:tcBorders>
            <w:shd w:val="clear" w:color="auto" w:fill="BFBFBF" w:themeFill="background1" w:themeFillShade="BF"/>
          </w:tcPr>
          <w:p w14:paraId="76EFB654" w14:textId="77777777" w:rsidR="00C27AC8" w:rsidRPr="00132114" w:rsidRDefault="00C27AC8" w:rsidP="00F941AD">
            <w:pPr>
              <w:spacing w:before="120" w:after="120" w:line="240" w:lineRule="auto"/>
              <w:rPr>
                <w:rFonts w:ascii="Arial" w:hAnsi="Arial" w:cs="Arial"/>
                <w:b/>
                <w:color w:val="000000"/>
                <w:sz w:val="19"/>
                <w:szCs w:val="19"/>
              </w:rPr>
            </w:pPr>
            <w:r w:rsidRPr="00132114">
              <w:rPr>
                <w:rFonts w:ascii="Arial" w:hAnsi="Arial" w:cs="Arial"/>
                <w:b/>
                <w:i/>
                <w:color w:val="000000"/>
                <w:sz w:val="19"/>
                <w:szCs w:val="19"/>
              </w:rPr>
              <w:t>Note:</w:t>
            </w:r>
            <w:r w:rsidRPr="00132114">
              <w:rPr>
                <w:rFonts w:ascii="Arial" w:hAnsi="Arial" w:cs="Arial"/>
                <w:b/>
                <w:color w:val="000000"/>
                <w:sz w:val="19"/>
                <w:szCs w:val="19"/>
              </w:rPr>
              <w:t xml:space="preserve">  Careful consideration should be given as to the positioning of smoke detectors in bedrooms.  The location should not interfere with operation of ceiling hoists and door operators, but should also not compromise </w:t>
            </w:r>
            <w:r w:rsidR="00F941AD" w:rsidRPr="00132114">
              <w:rPr>
                <w:rFonts w:ascii="Arial" w:hAnsi="Arial" w:cs="Arial"/>
                <w:b/>
                <w:color w:val="000000"/>
                <w:sz w:val="19"/>
                <w:szCs w:val="19"/>
              </w:rPr>
              <w:t xml:space="preserve">tenant’s </w:t>
            </w:r>
            <w:r w:rsidRPr="00132114">
              <w:rPr>
                <w:rFonts w:ascii="Arial" w:hAnsi="Arial" w:cs="Arial"/>
                <w:b/>
                <w:color w:val="000000"/>
                <w:sz w:val="19"/>
                <w:szCs w:val="19"/>
              </w:rPr>
              <w:t>safety in their positioning to accommodate this.</w:t>
            </w:r>
          </w:p>
        </w:tc>
      </w:tr>
      <w:tr w:rsidR="00BD443B" w:rsidRPr="00132114" w14:paraId="0F869FDC" w14:textId="77777777" w:rsidTr="0067677E">
        <w:tc>
          <w:tcPr>
            <w:tcW w:w="1417" w:type="dxa"/>
            <w:tcBorders>
              <w:left w:val="single" w:sz="4" w:space="0" w:color="auto"/>
              <w:right w:val="single" w:sz="4" w:space="0" w:color="auto"/>
            </w:tcBorders>
          </w:tcPr>
          <w:p w14:paraId="652C29F0" w14:textId="77777777" w:rsidR="00BD443B" w:rsidRPr="00132114" w:rsidRDefault="00BD443B"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A51BC8B" w14:textId="77777777" w:rsidR="00BD443B" w:rsidRPr="00132114" w:rsidRDefault="00A73A89" w:rsidP="004B45B2">
            <w:pPr>
              <w:pStyle w:val="ListParagraph"/>
              <w:numPr>
                <w:ilvl w:val="1"/>
                <w:numId w:val="4"/>
              </w:numPr>
              <w:spacing w:before="120" w:after="120" w:line="240" w:lineRule="auto"/>
              <w:ind w:left="459" w:hanging="357"/>
              <w:rPr>
                <w:rFonts w:ascii="Arial" w:hAnsi="Arial" w:cs="Arial"/>
                <w:sz w:val="19"/>
                <w:szCs w:val="19"/>
              </w:rPr>
            </w:pPr>
            <w:r w:rsidRPr="00132114">
              <w:rPr>
                <w:rFonts w:ascii="Arial" w:hAnsi="Arial" w:cs="Arial"/>
                <w:sz w:val="19"/>
                <w:szCs w:val="19"/>
              </w:rPr>
              <w:t>In developments with clusters of RIPL units, i</w:t>
            </w:r>
            <w:r w:rsidR="00BD443B" w:rsidRPr="00132114">
              <w:rPr>
                <w:rFonts w:ascii="Arial" w:hAnsi="Arial" w:cs="Arial"/>
                <w:sz w:val="19"/>
                <w:szCs w:val="19"/>
              </w:rPr>
              <w:t xml:space="preserve">nterlink the alarms within each house, so that all alarms operate simultaneously if any one of them </w:t>
            </w:r>
            <w:r w:rsidR="002F14D8" w:rsidRPr="00132114">
              <w:rPr>
                <w:rFonts w:ascii="Arial" w:hAnsi="Arial" w:cs="Arial"/>
                <w:sz w:val="19"/>
                <w:szCs w:val="19"/>
              </w:rPr>
              <w:t>activates</w:t>
            </w:r>
            <w:r w:rsidR="00BD443B" w:rsidRPr="00132114">
              <w:rPr>
                <w:rFonts w:ascii="Arial" w:hAnsi="Arial" w:cs="Arial"/>
                <w:sz w:val="19"/>
                <w:szCs w:val="19"/>
              </w:rPr>
              <w:t>.</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5CBB10F6"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D443B" w:rsidRPr="00132114" w14:paraId="6B63CC71" w14:textId="77777777" w:rsidTr="0067677E">
        <w:tc>
          <w:tcPr>
            <w:tcW w:w="1417" w:type="dxa"/>
            <w:tcBorders>
              <w:left w:val="single" w:sz="4" w:space="0" w:color="auto"/>
              <w:right w:val="single" w:sz="4" w:space="0" w:color="auto"/>
            </w:tcBorders>
          </w:tcPr>
          <w:p w14:paraId="3AAF8361" w14:textId="77777777" w:rsidR="00BD443B" w:rsidRPr="00132114" w:rsidRDefault="00BD443B"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7A4FEC83" w14:textId="77777777" w:rsidR="00BD443B" w:rsidRPr="00132114" w:rsidRDefault="00BD443B" w:rsidP="004B45B2">
            <w:pPr>
              <w:pStyle w:val="ListParagraph"/>
              <w:numPr>
                <w:ilvl w:val="1"/>
                <w:numId w:val="4"/>
              </w:numPr>
              <w:spacing w:before="120" w:after="120" w:line="240" w:lineRule="auto"/>
              <w:ind w:left="459" w:hanging="357"/>
              <w:rPr>
                <w:rFonts w:ascii="Arial" w:hAnsi="Arial" w:cs="Arial"/>
                <w:sz w:val="19"/>
                <w:szCs w:val="19"/>
              </w:rPr>
            </w:pPr>
            <w:r w:rsidRPr="00132114">
              <w:rPr>
                <w:rFonts w:ascii="Arial" w:hAnsi="Arial" w:cs="Arial"/>
                <w:sz w:val="19"/>
                <w:szCs w:val="19"/>
              </w:rPr>
              <w:t xml:space="preserve">Connect the smoke alarms to a warning in the </w:t>
            </w:r>
            <w:r w:rsidR="005A1775" w:rsidRPr="00132114">
              <w:rPr>
                <w:rFonts w:ascii="Arial" w:hAnsi="Arial" w:cs="Arial"/>
                <w:sz w:val="19"/>
                <w:szCs w:val="19"/>
              </w:rPr>
              <w:t xml:space="preserve">support worker’s </w:t>
            </w:r>
            <w:r w:rsidR="00772E20" w:rsidRPr="00132114">
              <w:rPr>
                <w:rFonts w:ascii="Arial" w:hAnsi="Arial" w:cs="Arial"/>
                <w:sz w:val="19"/>
                <w:szCs w:val="19"/>
              </w:rPr>
              <w:t>housing</w:t>
            </w:r>
            <w:r w:rsidRPr="00132114">
              <w:rPr>
                <w:rFonts w:ascii="Arial" w:hAnsi="Arial" w:cs="Arial"/>
                <w:sz w:val="19"/>
                <w:szCs w:val="19"/>
              </w:rPr>
              <w:t xml:space="preserve"> and link to pagers or phones carried by staff members on site.</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67315A58"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BD443B" w:rsidRPr="00132114" w14:paraId="762E8F7B" w14:textId="77777777" w:rsidTr="0067677E">
        <w:tc>
          <w:tcPr>
            <w:tcW w:w="1417" w:type="dxa"/>
            <w:tcBorders>
              <w:left w:val="single" w:sz="4" w:space="0" w:color="auto"/>
              <w:right w:val="single" w:sz="4" w:space="0" w:color="auto"/>
            </w:tcBorders>
          </w:tcPr>
          <w:p w14:paraId="6EA6E928" w14:textId="77777777" w:rsidR="00BD443B" w:rsidRPr="00132114" w:rsidRDefault="00BD443B"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144BA922" w14:textId="490C4021" w:rsidR="00BD443B" w:rsidRPr="00132114" w:rsidRDefault="00BD443B" w:rsidP="00920717">
            <w:pPr>
              <w:pStyle w:val="ListParagraph"/>
              <w:numPr>
                <w:ilvl w:val="1"/>
                <w:numId w:val="4"/>
              </w:numPr>
              <w:spacing w:before="120" w:after="120" w:line="240" w:lineRule="auto"/>
              <w:ind w:left="459" w:hanging="357"/>
              <w:rPr>
                <w:rFonts w:ascii="Arial" w:hAnsi="Arial" w:cs="Arial"/>
                <w:sz w:val="19"/>
                <w:szCs w:val="19"/>
              </w:rPr>
            </w:pPr>
            <w:r w:rsidRPr="00132114">
              <w:rPr>
                <w:rFonts w:ascii="Arial" w:hAnsi="Arial" w:cs="Arial"/>
                <w:sz w:val="19"/>
                <w:szCs w:val="19"/>
              </w:rPr>
              <w:t>Install a</w:t>
            </w:r>
            <w:r w:rsidR="003C7E5C">
              <w:rPr>
                <w:rFonts w:ascii="Arial" w:hAnsi="Arial" w:cs="Arial"/>
                <w:sz w:val="19"/>
                <w:szCs w:val="19"/>
              </w:rPr>
              <w:t>n</w:t>
            </w:r>
            <w:r w:rsidRPr="00132114">
              <w:rPr>
                <w:rFonts w:ascii="Arial" w:hAnsi="Arial" w:cs="Arial"/>
                <w:sz w:val="19"/>
                <w:szCs w:val="19"/>
              </w:rPr>
              <w:t xml:space="preserve"> </w:t>
            </w:r>
            <w:r w:rsidR="00CE426E">
              <w:rPr>
                <w:rFonts w:ascii="Arial" w:hAnsi="Arial" w:cs="Arial"/>
                <w:sz w:val="19"/>
                <w:szCs w:val="19"/>
              </w:rPr>
              <w:t>AS 2118.4-2012</w:t>
            </w:r>
            <w:r w:rsidRPr="00132114">
              <w:rPr>
                <w:rFonts w:ascii="Arial" w:hAnsi="Arial" w:cs="Arial"/>
                <w:sz w:val="19"/>
                <w:szCs w:val="19"/>
              </w:rPr>
              <w:t xml:space="preserve"> fire sprinkler system.</w:t>
            </w:r>
          </w:p>
        </w:tc>
        <w:tc>
          <w:tcPr>
            <w:tcW w:w="1984" w:type="dxa"/>
            <w:tcBorders>
              <w:top w:val="dotted" w:sz="4" w:space="0" w:color="A6A6A6" w:themeColor="background1" w:themeShade="A6"/>
              <w:left w:val="single" w:sz="4" w:space="0" w:color="auto"/>
              <w:bottom w:val="dotted" w:sz="4" w:space="0" w:color="A6A6A6" w:themeColor="background1" w:themeShade="A6"/>
              <w:right w:val="single" w:sz="4" w:space="0" w:color="auto"/>
            </w:tcBorders>
          </w:tcPr>
          <w:p w14:paraId="35A42BBC" w14:textId="77777777" w:rsidR="00BD443B" w:rsidRPr="00132114" w:rsidRDefault="009022C9" w:rsidP="005745F2">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r w:rsidR="00345324" w:rsidRPr="00132114" w14:paraId="51705D78" w14:textId="77777777" w:rsidTr="0067677E">
        <w:tc>
          <w:tcPr>
            <w:tcW w:w="1417" w:type="dxa"/>
            <w:tcBorders>
              <w:left w:val="single" w:sz="4" w:space="0" w:color="auto"/>
              <w:bottom w:val="single" w:sz="4" w:space="0" w:color="auto"/>
              <w:right w:val="single" w:sz="4" w:space="0" w:color="auto"/>
            </w:tcBorders>
          </w:tcPr>
          <w:p w14:paraId="734346C2" w14:textId="77777777" w:rsidR="00345324" w:rsidRPr="00132114" w:rsidRDefault="00345324" w:rsidP="005745F2">
            <w:pPr>
              <w:spacing w:before="120" w:after="120" w:line="240" w:lineRule="auto"/>
              <w:rPr>
                <w:rFonts w:ascii="Arial" w:hAnsi="Arial" w:cs="Arial"/>
                <w:sz w:val="19"/>
                <w:szCs w:val="19"/>
              </w:rPr>
            </w:pP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76FE8206" w14:textId="6B37F5B7" w:rsidR="00345324" w:rsidRPr="00132114" w:rsidRDefault="00043C6F" w:rsidP="003C7E5C">
            <w:pPr>
              <w:pStyle w:val="ListParagraph"/>
              <w:numPr>
                <w:ilvl w:val="1"/>
                <w:numId w:val="4"/>
              </w:numPr>
              <w:spacing w:before="120" w:after="120" w:line="240" w:lineRule="auto"/>
              <w:ind w:left="459" w:hanging="357"/>
              <w:rPr>
                <w:rFonts w:ascii="Arial" w:hAnsi="Arial" w:cs="Arial"/>
                <w:sz w:val="19"/>
                <w:szCs w:val="19"/>
              </w:rPr>
            </w:pPr>
            <w:r w:rsidRPr="00132114">
              <w:rPr>
                <w:rFonts w:ascii="Arial" w:hAnsi="Arial" w:cs="Arial"/>
                <w:sz w:val="19"/>
                <w:szCs w:val="19"/>
              </w:rPr>
              <w:t>Ensure that the Fire Indicator Panel</w:t>
            </w:r>
            <w:r w:rsidR="002D2DC2" w:rsidRPr="00132114">
              <w:rPr>
                <w:rFonts w:ascii="Arial" w:hAnsi="Arial" w:cs="Arial"/>
                <w:sz w:val="19"/>
                <w:szCs w:val="19"/>
              </w:rPr>
              <w:t xml:space="preserve"> (FIP)</w:t>
            </w:r>
            <w:r w:rsidRPr="00132114">
              <w:rPr>
                <w:rFonts w:ascii="Arial" w:hAnsi="Arial" w:cs="Arial"/>
                <w:sz w:val="19"/>
                <w:szCs w:val="19"/>
              </w:rPr>
              <w:t xml:space="preserve"> has the capacity </w:t>
            </w:r>
            <w:r w:rsidR="003C7E5C">
              <w:rPr>
                <w:rFonts w:ascii="Arial" w:hAnsi="Arial" w:cs="Arial"/>
                <w:sz w:val="19"/>
                <w:szCs w:val="19"/>
              </w:rPr>
              <w:t xml:space="preserve">for future integration </w:t>
            </w:r>
            <w:r w:rsidRPr="00132114">
              <w:rPr>
                <w:rFonts w:ascii="Arial" w:hAnsi="Arial" w:cs="Arial"/>
                <w:sz w:val="19"/>
                <w:szCs w:val="19"/>
              </w:rPr>
              <w:t xml:space="preserve">with </w:t>
            </w:r>
            <w:r w:rsidR="002D2DC2" w:rsidRPr="00132114">
              <w:rPr>
                <w:rFonts w:ascii="Arial" w:hAnsi="Arial" w:cs="Arial"/>
                <w:sz w:val="19"/>
                <w:szCs w:val="19"/>
              </w:rPr>
              <w:t>Alarm</w:t>
            </w:r>
            <w:r w:rsidRPr="00132114">
              <w:rPr>
                <w:rFonts w:ascii="Arial" w:hAnsi="Arial" w:cs="Arial"/>
                <w:sz w:val="19"/>
                <w:szCs w:val="19"/>
              </w:rPr>
              <w:t xml:space="preserve"> Signalling Equipment</w:t>
            </w:r>
            <w:r w:rsidR="002D2DC2" w:rsidRPr="00132114">
              <w:rPr>
                <w:rFonts w:ascii="Arial" w:hAnsi="Arial" w:cs="Arial"/>
                <w:sz w:val="19"/>
                <w:szCs w:val="19"/>
              </w:rPr>
              <w:t xml:space="preserve"> (ASE)</w:t>
            </w:r>
            <w:r w:rsidRPr="00132114">
              <w:rPr>
                <w:rFonts w:ascii="Arial" w:hAnsi="Arial" w:cs="Arial"/>
                <w:sz w:val="19"/>
                <w:szCs w:val="19"/>
              </w:rPr>
              <w:t xml:space="preserve"> to generate an alert to the fire brigade.</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1CCF22A2" w14:textId="098B3BE0" w:rsidR="00345324" w:rsidRPr="00132114" w:rsidRDefault="003C7E5C" w:rsidP="005745F2">
            <w:pPr>
              <w:spacing w:before="120" w:after="120" w:line="240" w:lineRule="auto"/>
              <w:rPr>
                <w:rFonts w:ascii="Arial" w:hAnsi="Arial" w:cs="Arial"/>
                <w:color w:val="000000"/>
                <w:sz w:val="19"/>
                <w:szCs w:val="19"/>
              </w:rPr>
            </w:pPr>
            <w:r>
              <w:rPr>
                <w:rFonts w:ascii="Arial" w:hAnsi="Arial" w:cs="Arial"/>
                <w:color w:val="000000"/>
                <w:sz w:val="19"/>
                <w:szCs w:val="19"/>
              </w:rPr>
              <w:t>RIPL Requirement</w:t>
            </w:r>
          </w:p>
        </w:tc>
      </w:tr>
    </w:tbl>
    <w:p w14:paraId="5EBE9C68" w14:textId="77777777" w:rsidR="005060A4" w:rsidRPr="00132114" w:rsidRDefault="005060A4" w:rsidP="00906500">
      <w:pPr>
        <w:rPr>
          <w:rFonts w:ascii="Arial" w:hAnsi="Arial" w:cs="Arial"/>
        </w:rPr>
        <w:sectPr w:rsidR="005060A4" w:rsidRPr="00132114" w:rsidSect="00227B52">
          <w:pgSz w:w="11906" w:h="16838" w:code="9"/>
          <w:pgMar w:top="567" w:right="567" w:bottom="567" w:left="567" w:header="397" w:footer="96" w:gutter="0"/>
          <w:cols w:space="708"/>
          <w:docGrid w:linePitch="360"/>
        </w:sectPr>
      </w:pPr>
      <w:bookmarkStart w:id="1084" w:name="_Toc458758770"/>
      <w:bookmarkStart w:id="1085" w:name="_Toc458763952"/>
      <w:bookmarkStart w:id="1086" w:name="_Toc458774018"/>
      <w:bookmarkStart w:id="1087" w:name="_Toc458774139"/>
      <w:bookmarkEnd w:id="1084"/>
      <w:bookmarkEnd w:id="1085"/>
      <w:bookmarkEnd w:id="1086"/>
      <w:bookmarkEnd w:id="1087"/>
    </w:p>
    <w:p w14:paraId="51833D7D" w14:textId="77777777" w:rsidR="006E0033" w:rsidRPr="00132114" w:rsidRDefault="006E0033" w:rsidP="00B0399B">
      <w:pPr>
        <w:pStyle w:val="Heading2"/>
      </w:pPr>
      <w:bookmarkStart w:id="1088" w:name="_Toc501091555"/>
      <w:r w:rsidRPr="00132114">
        <w:lastRenderedPageBreak/>
        <w:t>Appliances</w:t>
      </w:r>
      <w:bookmarkEnd w:id="1088"/>
    </w:p>
    <w:tbl>
      <w:tblPr>
        <w:tblW w:w="10771" w:type="dxa"/>
        <w:tblInd w:w="108" w:type="dxa"/>
        <w:tblLayout w:type="fixed"/>
        <w:tblLook w:val="04A0" w:firstRow="1" w:lastRow="0" w:firstColumn="1" w:lastColumn="0" w:noHBand="0" w:noVBand="1"/>
      </w:tblPr>
      <w:tblGrid>
        <w:gridCol w:w="1417"/>
        <w:gridCol w:w="7370"/>
        <w:gridCol w:w="1984"/>
      </w:tblGrid>
      <w:tr w:rsidR="006E0033" w:rsidRPr="00132114" w14:paraId="4BD7174B" w14:textId="77777777" w:rsidTr="0067677E">
        <w:tc>
          <w:tcPr>
            <w:tcW w:w="1417" w:type="dxa"/>
            <w:tcBorders>
              <w:top w:val="single" w:sz="4" w:space="0" w:color="auto"/>
              <w:left w:val="single" w:sz="4" w:space="0" w:color="auto"/>
              <w:bottom w:val="single" w:sz="4" w:space="0" w:color="auto"/>
              <w:right w:val="single" w:sz="4" w:space="0" w:color="auto"/>
            </w:tcBorders>
            <w:shd w:val="clear" w:color="auto" w:fill="0296D9"/>
          </w:tcPr>
          <w:p w14:paraId="32DAB9FB" w14:textId="77777777" w:rsidR="003B5005" w:rsidRPr="00132114" w:rsidRDefault="003B5005" w:rsidP="003B5005">
            <w:pPr>
              <w:rPr>
                <w:rFonts w:ascii="Arial" w:hAnsi="Arial" w:cs="Arial"/>
              </w:rPr>
            </w:pPr>
          </w:p>
        </w:tc>
        <w:tc>
          <w:tcPr>
            <w:tcW w:w="7370" w:type="dxa"/>
            <w:tcBorders>
              <w:top w:val="single" w:sz="4" w:space="0" w:color="auto"/>
              <w:left w:val="single" w:sz="4" w:space="0" w:color="auto"/>
              <w:bottom w:val="single" w:sz="4" w:space="0" w:color="auto"/>
              <w:right w:val="single" w:sz="4" w:space="0" w:color="auto"/>
            </w:tcBorders>
            <w:shd w:val="clear" w:color="auto" w:fill="0296D9"/>
          </w:tcPr>
          <w:p w14:paraId="0C1D964C" w14:textId="77777777" w:rsidR="006E0033" w:rsidRPr="00132114" w:rsidRDefault="006E0033" w:rsidP="0063615C">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Requirements</w:t>
            </w:r>
          </w:p>
        </w:tc>
        <w:tc>
          <w:tcPr>
            <w:tcW w:w="1984" w:type="dxa"/>
            <w:tcBorders>
              <w:top w:val="single" w:sz="4" w:space="0" w:color="auto"/>
              <w:left w:val="single" w:sz="4" w:space="0" w:color="auto"/>
              <w:bottom w:val="single" w:sz="4" w:space="0" w:color="auto"/>
              <w:right w:val="single" w:sz="4" w:space="0" w:color="auto"/>
            </w:tcBorders>
            <w:shd w:val="clear" w:color="auto" w:fill="0296D9"/>
          </w:tcPr>
          <w:p w14:paraId="661B995B" w14:textId="77777777" w:rsidR="006E0033" w:rsidRPr="00132114" w:rsidRDefault="006E0033" w:rsidP="0063615C">
            <w:pPr>
              <w:spacing w:before="120" w:after="120" w:line="240" w:lineRule="auto"/>
              <w:rPr>
                <w:rFonts w:ascii="Arial" w:hAnsi="Arial" w:cs="Arial"/>
                <w:color w:val="FFFFFF" w:themeColor="background1"/>
                <w:sz w:val="19"/>
                <w:szCs w:val="19"/>
              </w:rPr>
            </w:pPr>
            <w:r w:rsidRPr="00132114">
              <w:rPr>
                <w:rFonts w:ascii="Arial" w:hAnsi="Arial" w:cs="Arial"/>
                <w:b/>
                <w:color w:val="FFFFFF" w:themeColor="background1"/>
                <w:sz w:val="19"/>
                <w:szCs w:val="19"/>
              </w:rPr>
              <w:t>Building Codes</w:t>
            </w:r>
          </w:p>
        </w:tc>
      </w:tr>
      <w:tr w:rsidR="007A6307" w:rsidRPr="00132114" w14:paraId="543C8E1A" w14:textId="77777777" w:rsidTr="0067677E">
        <w:tc>
          <w:tcPr>
            <w:tcW w:w="1417" w:type="dxa"/>
            <w:tcBorders>
              <w:top w:val="single" w:sz="4" w:space="0" w:color="auto"/>
              <w:left w:val="single" w:sz="4" w:space="0" w:color="auto"/>
              <w:bottom w:val="dotted" w:sz="4" w:space="0" w:color="A6A6A6" w:themeColor="background1" w:themeShade="A6"/>
              <w:right w:val="single" w:sz="4" w:space="0" w:color="auto"/>
            </w:tcBorders>
          </w:tcPr>
          <w:p w14:paraId="15A56CEB" w14:textId="77777777" w:rsidR="007A6307" w:rsidRPr="00132114" w:rsidRDefault="007A6307" w:rsidP="007F2B99">
            <w:pPr>
              <w:spacing w:before="120" w:after="120"/>
              <w:rPr>
                <w:rFonts w:ascii="Arial" w:hAnsi="Arial" w:cs="Arial"/>
              </w:rPr>
            </w:pPr>
            <w:r w:rsidRPr="00132114">
              <w:rPr>
                <w:rFonts w:ascii="Arial" w:hAnsi="Arial" w:cs="Arial"/>
                <w:sz w:val="19"/>
                <w:szCs w:val="19"/>
              </w:rPr>
              <w:t>General</w:t>
            </w:r>
          </w:p>
        </w:tc>
        <w:tc>
          <w:tcPr>
            <w:tcW w:w="7370" w:type="dxa"/>
            <w:tcBorders>
              <w:top w:val="single" w:sz="4" w:space="0" w:color="auto"/>
              <w:left w:val="single" w:sz="4" w:space="0" w:color="auto"/>
              <w:bottom w:val="dotted" w:sz="4" w:space="0" w:color="A6A6A6" w:themeColor="background1" w:themeShade="A6"/>
              <w:right w:val="single" w:sz="4" w:space="0" w:color="auto"/>
            </w:tcBorders>
          </w:tcPr>
          <w:p w14:paraId="06503097" w14:textId="77777777" w:rsidR="007A6307" w:rsidRPr="00132114" w:rsidRDefault="007A6307" w:rsidP="007A6307">
            <w:pPr>
              <w:spacing w:before="120" w:after="120" w:line="240" w:lineRule="auto"/>
              <w:rPr>
                <w:rFonts w:ascii="Arial" w:hAnsi="Arial" w:cs="Arial"/>
                <w:sz w:val="19"/>
                <w:szCs w:val="19"/>
              </w:rPr>
            </w:pPr>
            <w:r w:rsidRPr="00132114">
              <w:rPr>
                <w:rFonts w:ascii="Arial" w:hAnsi="Arial" w:cs="Arial"/>
                <w:sz w:val="19"/>
                <w:szCs w:val="19"/>
              </w:rPr>
              <w:t>In considering all appliances, attention shall be given to access provision with regard to:</w:t>
            </w:r>
          </w:p>
          <w:p w14:paraId="4D64D3B1" w14:textId="77777777" w:rsidR="007A6307" w:rsidRPr="00132114" w:rsidRDefault="007A6307" w:rsidP="00C34C2D">
            <w:pPr>
              <w:pStyle w:val="ListParagraph"/>
              <w:numPr>
                <w:ilvl w:val="0"/>
                <w:numId w:val="54"/>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control heights, </w:t>
            </w:r>
          </w:p>
          <w:p w14:paraId="301A080A" w14:textId="77777777" w:rsidR="007A6307" w:rsidRPr="00132114" w:rsidRDefault="007A6307" w:rsidP="00C34C2D">
            <w:pPr>
              <w:pStyle w:val="ListParagraph"/>
              <w:numPr>
                <w:ilvl w:val="0"/>
                <w:numId w:val="54"/>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control locations, </w:t>
            </w:r>
          </w:p>
          <w:p w14:paraId="71B34032" w14:textId="77777777" w:rsidR="007A6307" w:rsidRPr="00132114" w:rsidRDefault="007A6307" w:rsidP="00C34C2D">
            <w:pPr>
              <w:pStyle w:val="ListParagraph"/>
              <w:numPr>
                <w:ilvl w:val="0"/>
                <w:numId w:val="54"/>
              </w:numPr>
              <w:spacing w:before="120" w:after="120" w:line="240" w:lineRule="auto"/>
              <w:contextualSpacing w:val="0"/>
              <w:rPr>
                <w:rFonts w:ascii="Arial" w:hAnsi="Arial" w:cs="Arial"/>
                <w:sz w:val="19"/>
                <w:szCs w:val="19"/>
              </w:rPr>
            </w:pPr>
            <w:r w:rsidRPr="00132114">
              <w:rPr>
                <w:rFonts w:ascii="Arial" w:hAnsi="Arial" w:cs="Arial"/>
                <w:sz w:val="19"/>
                <w:szCs w:val="19"/>
              </w:rPr>
              <w:t>intuitive controls,</w:t>
            </w:r>
          </w:p>
          <w:p w14:paraId="04B2B2D5" w14:textId="77777777" w:rsidR="007A6307" w:rsidRPr="00132114" w:rsidRDefault="007A6307" w:rsidP="00C34C2D">
            <w:pPr>
              <w:pStyle w:val="ListParagraph"/>
              <w:numPr>
                <w:ilvl w:val="0"/>
                <w:numId w:val="54"/>
              </w:numPr>
              <w:spacing w:before="120" w:after="120" w:line="240" w:lineRule="auto"/>
              <w:contextualSpacing w:val="0"/>
              <w:rPr>
                <w:rFonts w:ascii="Arial" w:hAnsi="Arial" w:cs="Arial"/>
                <w:sz w:val="19"/>
                <w:szCs w:val="19"/>
              </w:rPr>
            </w:pPr>
            <w:r w:rsidRPr="00132114">
              <w:rPr>
                <w:rFonts w:ascii="Arial" w:hAnsi="Arial" w:cs="Arial"/>
                <w:sz w:val="19"/>
                <w:szCs w:val="19"/>
              </w:rPr>
              <w:t xml:space="preserve">simplicity of use, and </w:t>
            </w:r>
          </w:p>
          <w:p w14:paraId="568341CF" w14:textId="77777777" w:rsidR="007A6307" w:rsidRPr="00132114" w:rsidRDefault="007A6307" w:rsidP="00C34C2D">
            <w:pPr>
              <w:pStyle w:val="ListParagraph"/>
              <w:numPr>
                <w:ilvl w:val="0"/>
                <w:numId w:val="54"/>
              </w:numPr>
              <w:spacing w:before="120" w:after="120" w:line="240" w:lineRule="auto"/>
              <w:contextualSpacing w:val="0"/>
              <w:rPr>
                <w:rFonts w:ascii="Arial" w:hAnsi="Arial" w:cs="Arial"/>
                <w:sz w:val="19"/>
                <w:szCs w:val="19"/>
              </w:rPr>
            </w:pPr>
            <w:proofErr w:type="gramStart"/>
            <w:r w:rsidRPr="00132114">
              <w:rPr>
                <w:rFonts w:ascii="Arial" w:hAnsi="Arial" w:cs="Arial"/>
                <w:sz w:val="19"/>
                <w:szCs w:val="19"/>
              </w:rPr>
              <w:t>appropriate</w:t>
            </w:r>
            <w:proofErr w:type="gramEnd"/>
            <w:r w:rsidRPr="00132114">
              <w:rPr>
                <w:rFonts w:ascii="Arial" w:hAnsi="Arial" w:cs="Arial"/>
                <w:sz w:val="19"/>
                <w:szCs w:val="19"/>
              </w:rPr>
              <w:t xml:space="preserve"> hinged sides of front face door openings to suit approach and use.</w:t>
            </w:r>
          </w:p>
        </w:tc>
        <w:tc>
          <w:tcPr>
            <w:tcW w:w="1984" w:type="dxa"/>
            <w:tcBorders>
              <w:top w:val="single" w:sz="4" w:space="0" w:color="auto"/>
              <w:left w:val="single" w:sz="4" w:space="0" w:color="auto"/>
              <w:bottom w:val="dotted" w:sz="4" w:space="0" w:color="A6A6A6" w:themeColor="background1" w:themeShade="A6"/>
              <w:right w:val="single" w:sz="4" w:space="0" w:color="auto"/>
            </w:tcBorders>
          </w:tcPr>
          <w:p w14:paraId="04809764" w14:textId="77777777" w:rsidR="007A6307" w:rsidRPr="00132114" w:rsidRDefault="007A6307" w:rsidP="0063615C">
            <w:pPr>
              <w:spacing w:before="120" w:after="120" w:line="240" w:lineRule="auto"/>
              <w:rPr>
                <w:rFonts w:ascii="Arial" w:hAnsi="Arial" w:cs="Arial"/>
                <w:sz w:val="19"/>
                <w:szCs w:val="19"/>
              </w:rPr>
            </w:pPr>
          </w:p>
        </w:tc>
      </w:tr>
      <w:tr w:rsidR="006E0033" w:rsidRPr="00132114" w14:paraId="61D24796" w14:textId="77777777" w:rsidTr="0067677E">
        <w:tc>
          <w:tcPr>
            <w:tcW w:w="1417" w:type="dxa"/>
            <w:tcBorders>
              <w:top w:val="dotted" w:sz="4" w:space="0" w:color="A6A6A6" w:themeColor="background1" w:themeShade="A6"/>
              <w:left w:val="single" w:sz="4" w:space="0" w:color="auto"/>
              <w:bottom w:val="single" w:sz="4" w:space="0" w:color="auto"/>
              <w:right w:val="single" w:sz="4" w:space="0" w:color="auto"/>
            </w:tcBorders>
          </w:tcPr>
          <w:p w14:paraId="32244CD2" w14:textId="77777777" w:rsidR="006E0033" w:rsidRPr="00132114" w:rsidRDefault="00070044" w:rsidP="007F2B99">
            <w:pPr>
              <w:spacing w:before="120" w:after="120"/>
              <w:rPr>
                <w:rFonts w:ascii="Arial" w:hAnsi="Arial" w:cs="Arial"/>
              </w:rPr>
            </w:pPr>
            <w:r w:rsidRPr="00132114">
              <w:rPr>
                <w:rFonts w:ascii="Arial" w:hAnsi="Arial" w:cs="Arial"/>
                <w:sz w:val="19"/>
                <w:szCs w:val="19"/>
              </w:rPr>
              <w:t>Provision</w:t>
            </w:r>
          </w:p>
        </w:tc>
        <w:tc>
          <w:tcPr>
            <w:tcW w:w="7370" w:type="dxa"/>
            <w:tcBorders>
              <w:top w:val="dotted" w:sz="4" w:space="0" w:color="A6A6A6" w:themeColor="background1" w:themeShade="A6"/>
              <w:left w:val="single" w:sz="4" w:space="0" w:color="auto"/>
              <w:bottom w:val="single" w:sz="4" w:space="0" w:color="auto"/>
              <w:right w:val="single" w:sz="4" w:space="0" w:color="auto"/>
            </w:tcBorders>
          </w:tcPr>
          <w:p w14:paraId="35A3D1CE" w14:textId="77777777" w:rsidR="006E0033" w:rsidRPr="00132114" w:rsidRDefault="006E0033" w:rsidP="0063615C">
            <w:pPr>
              <w:spacing w:before="120" w:after="120" w:line="240" w:lineRule="auto"/>
              <w:rPr>
                <w:rFonts w:ascii="Arial" w:hAnsi="Arial" w:cs="Arial"/>
                <w:sz w:val="19"/>
                <w:szCs w:val="19"/>
              </w:rPr>
            </w:pPr>
            <w:r w:rsidRPr="00132114">
              <w:rPr>
                <w:rFonts w:ascii="Arial" w:hAnsi="Arial" w:cs="Arial"/>
                <w:sz w:val="19"/>
                <w:szCs w:val="19"/>
              </w:rPr>
              <w:t>The following</w:t>
            </w:r>
            <w:r w:rsidR="00070044" w:rsidRPr="00132114">
              <w:rPr>
                <w:rFonts w:ascii="Arial" w:hAnsi="Arial" w:cs="Arial"/>
                <w:sz w:val="19"/>
                <w:szCs w:val="19"/>
              </w:rPr>
              <w:t xml:space="preserve"> </w:t>
            </w:r>
            <w:r w:rsidRPr="00132114">
              <w:rPr>
                <w:rFonts w:ascii="Arial" w:hAnsi="Arial" w:cs="Arial"/>
                <w:sz w:val="19"/>
                <w:szCs w:val="19"/>
              </w:rPr>
              <w:t xml:space="preserve">appliances shall be </w:t>
            </w:r>
            <w:r w:rsidR="00642EBF" w:rsidRPr="00132114">
              <w:rPr>
                <w:rFonts w:ascii="Arial" w:hAnsi="Arial" w:cs="Arial"/>
                <w:sz w:val="19"/>
                <w:szCs w:val="19"/>
              </w:rPr>
              <w:t xml:space="preserve">specified and provided </w:t>
            </w:r>
            <w:r w:rsidR="00FB675E" w:rsidRPr="00132114">
              <w:rPr>
                <w:rFonts w:ascii="Arial" w:hAnsi="Arial" w:cs="Arial"/>
                <w:sz w:val="19"/>
                <w:szCs w:val="19"/>
              </w:rPr>
              <w:t>as part of the base build:</w:t>
            </w:r>
          </w:p>
          <w:p w14:paraId="68B4AA8B" w14:textId="77777777" w:rsidR="00FB675E" w:rsidRPr="00132114" w:rsidRDefault="00070044" w:rsidP="004B45B2">
            <w:pPr>
              <w:pStyle w:val="ListParagraph"/>
              <w:numPr>
                <w:ilvl w:val="0"/>
                <w:numId w:val="35"/>
              </w:numPr>
              <w:spacing w:before="120" w:after="120" w:line="240" w:lineRule="auto"/>
              <w:contextualSpacing w:val="0"/>
              <w:rPr>
                <w:rFonts w:ascii="Arial" w:hAnsi="Arial" w:cs="Arial"/>
                <w:sz w:val="19"/>
                <w:szCs w:val="19"/>
              </w:rPr>
            </w:pPr>
            <w:r w:rsidRPr="00132114">
              <w:rPr>
                <w:rFonts w:ascii="Arial" w:hAnsi="Arial" w:cs="Arial"/>
                <w:sz w:val="19"/>
                <w:szCs w:val="19"/>
              </w:rPr>
              <w:t>Dishwasher (single drawer type)</w:t>
            </w:r>
          </w:p>
          <w:p w14:paraId="75FF871C" w14:textId="77777777" w:rsidR="00070044" w:rsidRPr="00132114" w:rsidRDefault="00070044" w:rsidP="004B45B2">
            <w:pPr>
              <w:pStyle w:val="ListParagraph"/>
              <w:numPr>
                <w:ilvl w:val="0"/>
                <w:numId w:val="35"/>
              </w:numPr>
              <w:spacing w:before="120" w:after="120" w:line="240" w:lineRule="auto"/>
              <w:contextualSpacing w:val="0"/>
              <w:rPr>
                <w:rFonts w:ascii="Arial" w:hAnsi="Arial" w:cs="Arial"/>
                <w:sz w:val="19"/>
                <w:szCs w:val="19"/>
              </w:rPr>
            </w:pPr>
            <w:r w:rsidRPr="00132114">
              <w:rPr>
                <w:rFonts w:ascii="Arial" w:hAnsi="Arial" w:cs="Arial"/>
                <w:sz w:val="19"/>
                <w:szCs w:val="19"/>
              </w:rPr>
              <w:t>Oven (side opening type)</w:t>
            </w:r>
          </w:p>
          <w:p w14:paraId="66EF3D99" w14:textId="77777777" w:rsidR="00070044" w:rsidRPr="00132114" w:rsidRDefault="00070044" w:rsidP="004B45B2">
            <w:pPr>
              <w:pStyle w:val="ListParagraph"/>
              <w:numPr>
                <w:ilvl w:val="0"/>
                <w:numId w:val="35"/>
              </w:numPr>
              <w:spacing w:before="120" w:after="120" w:line="240" w:lineRule="auto"/>
              <w:contextualSpacing w:val="0"/>
              <w:rPr>
                <w:rFonts w:ascii="Arial" w:hAnsi="Arial" w:cs="Arial"/>
                <w:sz w:val="19"/>
                <w:szCs w:val="19"/>
              </w:rPr>
            </w:pPr>
            <w:r w:rsidRPr="00132114">
              <w:rPr>
                <w:rFonts w:ascii="Arial" w:hAnsi="Arial" w:cs="Arial"/>
                <w:sz w:val="19"/>
                <w:szCs w:val="19"/>
              </w:rPr>
              <w:t>Cooktop (induction bench top type)</w:t>
            </w:r>
          </w:p>
          <w:p w14:paraId="031AFD50" w14:textId="77777777" w:rsidR="004B45B2" w:rsidRPr="00132114" w:rsidRDefault="00070044" w:rsidP="004B45B2">
            <w:pPr>
              <w:pStyle w:val="ListParagraph"/>
              <w:numPr>
                <w:ilvl w:val="0"/>
                <w:numId w:val="35"/>
              </w:numPr>
              <w:spacing w:before="120" w:after="120" w:line="240" w:lineRule="auto"/>
              <w:contextualSpacing w:val="0"/>
              <w:rPr>
                <w:rFonts w:ascii="Arial" w:hAnsi="Arial" w:cs="Arial"/>
                <w:sz w:val="19"/>
                <w:szCs w:val="19"/>
              </w:rPr>
            </w:pPr>
            <w:proofErr w:type="spellStart"/>
            <w:r w:rsidRPr="00132114">
              <w:rPr>
                <w:rFonts w:ascii="Arial" w:hAnsi="Arial" w:cs="Arial"/>
                <w:sz w:val="19"/>
                <w:szCs w:val="19"/>
              </w:rPr>
              <w:t>Rangehood</w:t>
            </w:r>
            <w:proofErr w:type="spellEnd"/>
          </w:p>
          <w:p w14:paraId="3D749AAA" w14:textId="77777777" w:rsidR="00070044" w:rsidRPr="00132114" w:rsidRDefault="00070044" w:rsidP="004B45B2">
            <w:pPr>
              <w:pStyle w:val="ListParagraph"/>
              <w:numPr>
                <w:ilvl w:val="0"/>
                <w:numId w:val="35"/>
              </w:numPr>
              <w:spacing w:before="120" w:after="120" w:line="240" w:lineRule="auto"/>
              <w:contextualSpacing w:val="0"/>
              <w:rPr>
                <w:rFonts w:ascii="Arial" w:hAnsi="Arial" w:cs="Arial"/>
                <w:sz w:val="19"/>
                <w:szCs w:val="19"/>
              </w:rPr>
            </w:pPr>
            <w:r w:rsidRPr="00132114">
              <w:rPr>
                <w:rFonts w:ascii="Arial" w:hAnsi="Arial" w:cs="Arial"/>
                <w:sz w:val="19"/>
                <w:szCs w:val="19"/>
              </w:rPr>
              <w:t>Microwave (</w:t>
            </w:r>
            <w:r w:rsidR="007A6307" w:rsidRPr="00132114">
              <w:rPr>
                <w:rFonts w:ascii="Arial" w:hAnsi="Arial" w:cs="Arial"/>
                <w:sz w:val="19"/>
                <w:szCs w:val="19"/>
              </w:rPr>
              <w:t>to be</w:t>
            </w:r>
            <w:r w:rsidRPr="00132114">
              <w:rPr>
                <w:rFonts w:ascii="Arial" w:hAnsi="Arial" w:cs="Arial"/>
                <w:sz w:val="19"/>
                <w:szCs w:val="19"/>
              </w:rPr>
              <w:t xml:space="preserve"> ‘built-in’ to kitchen joinery)</w:t>
            </w:r>
          </w:p>
        </w:tc>
        <w:tc>
          <w:tcPr>
            <w:tcW w:w="1984" w:type="dxa"/>
            <w:tcBorders>
              <w:top w:val="dotted" w:sz="4" w:space="0" w:color="A6A6A6" w:themeColor="background1" w:themeShade="A6"/>
              <w:left w:val="single" w:sz="4" w:space="0" w:color="auto"/>
              <w:bottom w:val="single" w:sz="4" w:space="0" w:color="auto"/>
              <w:right w:val="single" w:sz="4" w:space="0" w:color="auto"/>
            </w:tcBorders>
          </w:tcPr>
          <w:p w14:paraId="3D5E32DE" w14:textId="77777777" w:rsidR="006E0033" w:rsidRPr="00132114" w:rsidRDefault="006E0033" w:rsidP="0063615C">
            <w:pPr>
              <w:spacing w:before="120" w:after="120" w:line="240" w:lineRule="auto"/>
              <w:rPr>
                <w:rFonts w:ascii="Arial" w:hAnsi="Arial" w:cs="Arial"/>
                <w:sz w:val="19"/>
                <w:szCs w:val="19"/>
              </w:rPr>
            </w:pPr>
            <w:r w:rsidRPr="00132114">
              <w:rPr>
                <w:rFonts w:ascii="Arial" w:hAnsi="Arial" w:cs="Arial"/>
                <w:color w:val="000000"/>
                <w:sz w:val="19"/>
                <w:szCs w:val="19"/>
              </w:rPr>
              <w:t>RIPL Requirement</w:t>
            </w:r>
          </w:p>
        </w:tc>
      </w:tr>
    </w:tbl>
    <w:p w14:paraId="5B1136A2" w14:textId="77777777" w:rsidR="00015A66" w:rsidRPr="00132114" w:rsidRDefault="00015A66">
      <w:pPr>
        <w:rPr>
          <w:rFonts w:ascii="Arial" w:hAnsi="Arial" w:cs="Arial"/>
        </w:rPr>
      </w:pPr>
    </w:p>
    <w:p w14:paraId="3E69C955" w14:textId="77777777" w:rsidR="009F424F" w:rsidRPr="00132114" w:rsidRDefault="00015A66" w:rsidP="00AE3A68">
      <w:pPr>
        <w:rPr>
          <w:rFonts w:ascii="Arial" w:hAnsi="Arial" w:cs="Arial"/>
          <w:b/>
        </w:rPr>
        <w:sectPr w:rsidR="009F424F" w:rsidRPr="00132114" w:rsidSect="00227B52">
          <w:pgSz w:w="11906" w:h="16838" w:code="9"/>
          <w:pgMar w:top="567" w:right="567" w:bottom="567" w:left="567" w:header="709" w:footer="397" w:gutter="0"/>
          <w:cols w:space="708"/>
          <w:docGrid w:linePitch="360"/>
        </w:sectPr>
      </w:pPr>
      <w:r w:rsidRPr="00132114">
        <w:rPr>
          <w:rFonts w:ascii="Arial" w:hAnsi="Arial" w:cs="Arial"/>
          <w:b/>
        </w:rPr>
        <w:t>END OF DOCUMENT</w:t>
      </w:r>
    </w:p>
    <w:p w14:paraId="7B5D8B9B" w14:textId="0EAC3DA6" w:rsidR="00067AD7" w:rsidRPr="00132114" w:rsidRDefault="004F6D57" w:rsidP="00305676">
      <w:pPr>
        <w:pStyle w:val="Revision"/>
        <w:spacing w:after="200" w:line="276" w:lineRule="auto"/>
        <w:rPr>
          <w:rFonts w:ascii="Arial" w:hAnsi="Arial" w:cs="Arial"/>
          <w:noProof/>
          <w:lang w:eastAsia="en-AU"/>
        </w:rPr>
      </w:pPr>
      <w:r w:rsidRPr="00132114">
        <w:rPr>
          <w:rFonts w:ascii="Arial" w:hAnsi="Arial" w:cs="Arial"/>
          <w:noProof/>
          <w:lang w:eastAsia="en-AU"/>
        </w:rPr>
        <w:lastRenderedPageBreak/>
        <mc:AlternateContent>
          <mc:Choice Requires="wps">
            <w:drawing>
              <wp:anchor distT="0" distB="0" distL="114300" distR="114300" simplePos="0" relativeHeight="251726848" behindDoc="0" locked="0" layoutInCell="1" allowOverlap="1" wp14:anchorId="07F1DD7E" wp14:editId="29A3BFD8">
                <wp:simplePos x="0" y="0"/>
                <wp:positionH relativeFrom="column">
                  <wp:posOffset>2951955</wp:posOffset>
                </wp:positionH>
                <wp:positionV relativeFrom="paragraph">
                  <wp:posOffset>8386170</wp:posOffset>
                </wp:positionV>
                <wp:extent cx="4030980" cy="1210555"/>
                <wp:effectExtent l="0" t="0" r="0" b="0"/>
                <wp:wrapNone/>
                <wp:docPr id="3169" name="Text Box 3169"/>
                <wp:cNvGraphicFramePr/>
                <a:graphic xmlns:a="http://schemas.openxmlformats.org/drawingml/2006/main">
                  <a:graphicData uri="http://schemas.microsoft.com/office/word/2010/wordprocessingShape">
                    <wps:wsp>
                      <wps:cNvSpPr txBox="1"/>
                      <wps:spPr>
                        <a:xfrm>
                          <a:off x="0" y="0"/>
                          <a:ext cx="4030980" cy="121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D082B8" w14:textId="77777777" w:rsidR="00AF1D6C" w:rsidRPr="001051DE" w:rsidRDefault="00AF1D6C" w:rsidP="001051DE">
                            <w:pPr>
                              <w:pBdr>
                                <w:left w:val="single" w:sz="4" w:space="12" w:color="FFFFFF" w:themeColor="background1"/>
                              </w:pBdr>
                              <w:spacing w:after="0" w:line="240" w:lineRule="auto"/>
                              <w:ind w:left="426" w:right="253"/>
                              <w:rPr>
                                <w:rFonts w:ascii="Tahoma" w:eastAsia="Tahoma" w:hAnsi="Tahoma" w:cs="Tahoma"/>
                                <w:color w:val="FFFFFF" w:themeColor="background1"/>
                                <w:sz w:val="20"/>
                                <w:szCs w:val="20"/>
                              </w:rPr>
                            </w:pPr>
                            <w:r w:rsidRPr="001051DE">
                              <w:rPr>
                                <w:rFonts w:ascii="Tahoma" w:hAnsi="Tahoma" w:cs="Tahoma"/>
                                <w:b/>
                                <w:color w:val="FFFFFF" w:themeColor="background1"/>
                                <w:w w:val="95"/>
                                <w:sz w:val="20"/>
                              </w:rPr>
                              <w:t>For more</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information</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please</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contact</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the</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spacing w:val="-6"/>
                                <w:w w:val="95"/>
                                <w:sz w:val="20"/>
                              </w:rPr>
                              <w:t>TAC</w:t>
                            </w:r>
                          </w:p>
                          <w:p w14:paraId="583377DA" w14:textId="77777777" w:rsidR="00AF1D6C" w:rsidRPr="001051DE" w:rsidRDefault="00AF1D6C" w:rsidP="001051DE">
                            <w:pPr>
                              <w:pBdr>
                                <w:left w:val="single" w:sz="4" w:space="12" w:color="FFFFFF" w:themeColor="background1"/>
                              </w:pBdr>
                              <w:spacing w:after="0" w:line="240" w:lineRule="auto"/>
                              <w:ind w:left="426" w:right="253"/>
                              <w:rPr>
                                <w:rFonts w:ascii="Tahoma" w:eastAsia="Trebuchet MS" w:hAnsi="Tahoma" w:cs="Tahoma"/>
                                <w:color w:val="FFFFFF" w:themeColor="background1"/>
                                <w:sz w:val="20"/>
                                <w:szCs w:val="20"/>
                              </w:rPr>
                            </w:pPr>
                            <w:r w:rsidRPr="001051DE">
                              <w:rPr>
                                <w:rFonts w:ascii="Tahoma" w:hAnsi="Tahoma" w:cs="Tahoma"/>
                                <w:color w:val="FFFFFF" w:themeColor="background1"/>
                                <w:w w:val="105"/>
                                <w:sz w:val="20"/>
                              </w:rPr>
                              <w:t>Customer Service Centre on 1300 654</w:t>
                            </w:r>
                            <w:r w:rsidRPr="001051DE">
                              <w:rPr>
                                <w:rFonts w:ascii="Tahoma" w:hAnsi="Tahoma" w:cs="Tahoma"/>
                                <w:color w:val="FFFFFF" w:themeColor="background1"/>
                                <w:spacing w:val="-34"/>
                                <w:w w:val="105"/>
                                <w:sz w:val="20"/>
                              </w:rPr>
                              <w:t xml:space="preserve"> </w:t>
                            </w:r>
                            <w:r w:rsidRPr="001051DE">
                              <w:rPr>
                                <w:rFonts w:ascii="Tahoma" w:hAnsi="Tahoma" w:cs="Tahoma"/>
                                <w:color w:val="FFFFFF" w:themeColor="background1"/>
                                <w:spacing w:val="-6"/>
                                <w:w w:val="105"/>
                                <w:sz w:val="20"/>
                              </w:rPr>
                              <w:t>329,</w:t>
                            </w:r>
                          </w:p>
                          <w:p w14:paraId="4989CA13" w14:textId="1B538E97" w:rsidR="00AF1D6C" w:rsidRPr="00E026E8" w:rsidRDefault="00AF1D6C" w:rsidP="001051DE">
                            <w:pPr>
                              <w:pStyle w:val="BodyText"/>
                              <w:pBdr>
                                <w:left w:val="single" w:sz="4" w:space="12" w:color="FFFFFF" w:themeColor="background1"/>
                              </w:pBdr>
                              <w:spacing w:before="0" w:after="0"/>
                              <w:ind w:left="426" w:right="253"/>
                              <w:rPr>
                                <w:rFonts w:ascii="Tahoma" w:hAnsi="Tahoma" w:cs="Tahoma"/>
                                <w:color w:val="FFFFFF" w:themeColor="background1"/>
                                <w:sz w:val="20"/>
                                <w:szCs w:val="20"/>
                              </w:rPr>
                            </w:pPr>
                            <w:proofErr w:type="gramStart"/>
                            <w:r w:rsidRPr="001051DE">
                              <w:rPr>
                                <w:rFonts w:ascii="Tahoma" w:hAnsi="Tahoma" w:cs="Tahoma"/>
                                <w:color w:val="FFFFFF" w:themeColor="background1"/>
                                <w:w w:val="105"/>
                                <w:sz w:val="20"/>
                              </w:rPr>
                              <w:t>speak</w:t>
                            </w:r>
                            <w:proofErr w:type="gramEnd"/>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directly</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with</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your</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spacing w:val="-5"/>
                                <w:w w:val="105"/>
                                <w:sz w:val="20"/>
                              </w:rPr>
                              <w:t>TAC</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support</w:t>
                            </w:r>
                            <w:r w:rsidRPr="001051DE">
                              <w:rPr>
                                <w:rFonts w:ascii="Tahoma" w:hAnsi="Tahoma" w:cs="Tahoma"/>
                                <w:color w:val="FFFFFF" w:themeColor="background1"/>
                                <w:spacing w:val="-14"/>
                                <w:w w:val="105"/>
                                <w:sz w:val="20"/>
                              </w:rPr>
                              <w:t xml:space="preserve"> </w:t>
                            </w:r>
                            <w:r>
                              <w:rPr>
                                <w:rFonts w:ascii="Tahoma" w:hAnsi="Tahoma" w:cs="Tahoma"/>
                                <w:color w:val="FFFFFF" w:themeColor="background1"/>
                                <w:spacing w:val="-14"/>
                                <w:w w:val="105"/>
                                <w:sz w:val="20"/>
                              </w:rPr>
                              <w:t>c</w:t>
                            </w:r>
                            <w:r w:rsidRPr="001051DE">
                              <w:rPr>
                                <w:rFonts w:ascii="Tahoma" w:hAnsi="Tahoma" w:cs="Tahoma"/>
                                <w:color w:val="FFFFFF" w:themeColor="background1"/>
                                <w:w w:val="105"/>
                                <w:sz w:val="20"/>
                              </w:rPr>
                              <w:t>oordinator or</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visit</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the</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RIPL</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webpage</w:t>
                            </w:r>
                            <w:r w:rsidRPr="001051DE">
                              <w:rPr>
                                <w:rFonts w:ascii="Tahoma" w:hAnsi="Tahoma" w:cs="Tahoma"/>
                                <w:color w:val="FFFFFF" w:themeColor="background1"/>
                                <w:spacing w:val="-24"/>
                                <w:w w:val="105"/>
                                <w:sz w:val="20"/>
                              </w:rPr>
                              <w:t xml:space="preserve"> </w:t>
                            </w:r>
                            <w:r>
                              <w:rPr>
                                <w:rFonts w:ascii="Tahoma" w:hAnsi="Tahoma" w:cs="Tahoma"/>
                                <w:color w:val="FFFFFF" w:themeColor="background1"/>
                                <w:w w:val="105"/>
                                <w:sz w:val="20"/>
                              </w:rPr>
                              <w:t xml:space="preserve">at: </w:t>
                            </w:r>
                            <w:r w:rsidR="004F6D57" w:rsidRPr="004F6D57">
                              <w:rPr>
                                <w:rStyle w:val="Hyperlink"/>
                                <w:rFonts w:ascii="Tahoma" w:hAnsi="Tahoma" w:cs="Tahoma"/>
                                <w:color w:val="FFFFFF" w:themeColor="background1"/>
                                <w:sz w:val="20"/>
                                <w:szCs w:val="20"/>
                              </w:rPr>
                              <w:t>http://www.tac.vic.gov.au/clients/what-we-can-pay-for/services/assisted-living-</w:t>
                            </w:r>
                            <w:r w:rsidR="004F6D57">
                              <w:rPr>
                                <w:rStyle w:val="Hyperlink"/>
                                <w:rFonts w:ascii="Tahoma" w:hAnsi="Tahoma" w:cs="Tahoma"/>
                                <w:color w:val="FFFFFF" w:themeColor="background1"/>
                                <w:sz w:val="20"/>
                                <w:szCs w:val="20"/>
                              </w:rPr>
                              <w:t>accommodation/about-the-ripl-project</w:t>
                            </w:r>
                          </w:p>
                          <w:p w14:paraId="461A199D" w14:textId="77777777" w:rsidR="00AF1D6C" w:rsidRDefault="00AF1D6C" w:rsidP="00DF38DA">
                            <w:pPr>
                              <w:spacing w:after="0" w:line="240" w:lineRule="auto"/>
                              <w:ind w:right="253"/>
                              <w:rPr>
                                <w:rFonts w:ascii="Trebuchet MS" w:eastAsia="Trebuchet MS" w:hAnsi="Trebuchet MS" w:cs="Trebuchet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1DD7E" id="_x0000_t202" coordsize="21600,21600" o:spt="202" path="m,l,21600r21600,l21600,xe">
                <v:stroke joinstyle="miter"/>
                <v:path gradientshapeok="t" o:connecttype="rect"/>
              </v:shapetype>
              <v:shape id="Text Box 3169" o:spid="_x0000_s1030" type="#_x0000_t202" style="position:absolute;margin-left:232.45pt;margin-top:660.35pt;width:317.4pt;height:95.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" filled="f" stroked="f" strokeweight=".5pt">
                <v:textbox>
                  <w:txbxContent>
                    <w:p w14:paraId="16D082B8" w14:textId="77777777" w:rsidR="00AF1D6C" w:rsidRPr="001051DE" w:rsidRDefault="00AF1D6C" w:rsidP="001051DE">
                      <w:pPr>
                        <w:pBdr>
                          <w:left w:val="single" w:sz="4" w:space="12" w:color="FFFFFF" w:themeColor="background1"/>
                        </w:pBdr>
                        <w:spacing w:after="0" w:line="240" w:lineRule="auto"/>
                        <w:ind w:left="426" w:right="253"/>
                        <w:rPr>
                          <w:rFonts w:ascii="Tahoma" w:eastAsia="Tahoma" w:hAnsi="Tahoma" w:cs="Tahoma"/>
                          <w:color w:val="FFFFFF" w:themeColor="background1"/>
                          <w:sz w:val="20"/>
                          <w:szCs w:val="20"/>
                        </w:rPr>
                      </w:pPr>
                      <w:r w:rsidRPr="001051DE">
                        <w:rPr>
                          <w:rFonts w:ascii="Tahoma" w:hAnsi="Tahoma" w:cs="Tahoma"/>
                          <w:b/>
                          <w:color w:val="FFFFFF" w:themeColor="background1"/>
                          <w:w w:val="95"/>
                          <w:sz w:val="20"/>
                        </w:rPr>
                        <w:t>For more</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information</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please</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contact</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w w:val="95"/>
                          <w:sz w:val="20"/>
                        </w:rPr>
                        <w:t>the</w:t>
                      </w:r>
                      <w:r w:rsidRPr="001051DE">
                        <w:rPr>
                          <w:rFonts w:ascii="Tahoma" w:hAnsi="Tahoma" w:cs="Tahoma"/>
                          <w:b/>
                          <w:color w:val="FFFFFF" w:themeColor="background1"/>
                          <w:spacing w:val="-12"/>
                          <w:w w:val="95"/>
                          <w:sz w:val="20"/>
                        </w:rPr>
                        <w:t xml:space="preserve"> </w:t>
                      </w:r>
                      <w:r w:rsidRPr="001051DE">
                        <w:rPr>
                          <w:rFonts w:ascii="Tahoma" w:hAnsi="Tahoma" w:cs="Tahoma"/>
                          <w:b/>
                          <w:color w:val="FFFFFF" w:themeColor="background1"/>
                          <w:spacing w:val="-6"/>
                          <w:w w:val="95"/>
                          <w:sz w:val="20"/>
                        </w:rPr>
                        <w:t>TAC</w:t>
                      </w:r>
                    </w:p>
                    <w:p w14:paraId="583377DA" w14:textId="77777777" w:rsidR="00AF1D6C" w:rsidRPr="001051DE" w:rsidRDefault="00AF1D6C" w:rsidP="001051DE">
                      <w:pPr>
                        <w:pBdr>
                          <w:left w:val="single" w:sz="4" w:space="12" w:color="FFFFFF" w:themeColor="background1"/>
                        </w:pBdr>
                        <w:spacing w:after="0" w:line="240" w:lineRule="auto"/>
                        <w:ind w:left="426" w:right="253"/>
                        <w:rPr>
                          <w:rFonts w:ascii="Tahoma" w:eastAsia="Trebuchet MS" w:hAnsi="Tahoma" w:cs="Tahoma"/>
                          <w:color w:val="FFFFFF" w:themeColor="background1"/>
                          <w:sz w:val="20"/>
                          <w:szCs w:val="20"/>
                        </w:rPr>
                      </w:pPr>
                      <w:r w:rsidRPr="001051DE">
                        <w:rPr>
                          <w:rFonts w:ascii="Tahoma" w:hAnsi="Tahoma" w:cs="Tahoma"/>
                          <w:color w:val="FFFFFF" w:themeColor="background1"/>
                          <w:w w:val="105"/>
                          <w:sz w:val="20"/>
                        </w:rPr>
                        <w:t>Customer Service Centre on 1300 654</w:t>
                      </w:r>
                      <w:r w:rsidRPr="001051DE">
                        <w:rPr>
                          <w:rFonts w:ascii="Tahoma" w:hAnsi="Tahoma" w:cs="Tahoma"/>
                          <w:color w:val="FFFFFF" w:themeColor="background1"/>
                          <w:spacing w:val="-34"/>
                          <w:w w:val="105"/>
                          <w:sz w:val="20"/>
                        </w:rPr>
                        <w:t xml:space="preserve"> </w:t>
                      </w:r>
                      <w:r w:rsidRPr="001051DE">
                        <w:rPr>
                          <w:rFonts w:ascii="Tahoma" w:hAnsi="Tahoma" w:cs="Tahoma"/>
                          <w:color w:val="FFFFFF" w:themeColor="background1"/>
                          <w:spacing w:val="-6"/>
                          <w:w w:val="105"/>
                          <w:sz w:val="20"/>
                        </w:rPr>
                        <w:t>329,</w:t>
                      </w:r>
                    </w:p>
                    <w:p w14:paraId="4989CA13" w14:textId="1B538E97" w:rsidR="00AF1D6C" w:rsidRPr="00E026E8" w:rsidRDefault="00AF1D6C" w:rsidP="001051DE">
                      <w:pPr>
                        <w:pStyle w:val="BodyText"/>
                        <w:pBdr>
                          <w:left w:val="single" w:sz="4" w:space="12" w:color="FFFFFF" w:themeColor="background1"/>
                        </w:pBdr>
                        <w:spacing w:before="0" w:after="0"/>
                        <w:ind w:left="426" w:right="253"/>
                        <w:rPr>
                          <w:rFonts w:ascii="Tahoma" w:hAnsi="Tahoma" w:cs="Tahoma"/>
                          <w:color w:val="FFFFFF" w:themeColor="background1"/>
                          <w:sz w:val="20"/>
                          <w:szCs w:val="20"/>
                        </w:rPr>
                      </w:pPr>
                      <w:proofErr w:type="gramStart"/>
                      <w:r w:rsidRPr="001051DE">
                        <w:rPr>
                          <w:rFonts w:ascii="Tahoma" w:hAnsi="Tahoma" w:cs="Tahoma"/>
                          <w:color w:val="FFFFFF" w:themeColor="background1"/>
                          <w:w w:val="105"/>
                          <w:sz w:val="20"/>
                        </w:rPr>
                        <w:t>speak</w:t>
                      </w:r>
                      <w:proofErr w:type="gramEnd"/>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directly</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with</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your</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spacing w:val="-5"/>
                          <w:w w:val="105"/>
                          <w:sz w:val="20"/>
                        </w:rPr>
                        <w:t>TAC</w:t>
                      </w:r>
                      <w:r w:rsidRPr="001051DE">
                        <w:rPr>
                          <w:rFonts w:ascii="Tahoma" w:hAnsi="Tahoma" w:cs="Tahoma"/>
                          <w:color w:val="FFFFFF" w:themeColor="background1"/>
                          <w:spacing w:val="-14"/>
                          <w:w w:val="105"/>
                          <w:sz w:val="20"/>
                        </w:rPr>
                        <w:t xml:space="preserve"> </w:t>
                      </w:r>
                      <w:r w:rsidRPr="001051DE">
                        <w:rPr>
                          <w:rFonts w:ascii="Tahoma" w:hAnsi="Tahoma" w:cs="Tahoma"/>
                          <w:color w:val="FFFFFF" w:themeColor="background1"/>
                          <w:w w:val="105"/>
                          <w:sz w:val="20"/>
                        </w:rPr>
                        <w:t>support</w:t>
                      </w:r>
                      <w:r w:rsidRPr="001051DE">
                        <w:rPr>
                          <w:rFonts w:ascii="Tahoma" w:hAnsi="Tahoma" w:cs="Tahoma"/>
                          <w:color w:val="FFFFFF" w:themeColor="background1"/>
                          <w:spacing w:val="-14"/>
                          <w:w w:val="105"/>
                          <w:sz w:val="20"/>
                        </w:rPr>
                        <w:t xml:space="preserve"> </w:t>
                      </w:r>
                      <w:r>
                        <w:rPr>
                          <w:rFonts w:ascii="Tahoma" w:hAnsi="Tahoma" w:cs="Tahoma"/>
                          <w:color w:val="FFFFFF" w:themeColor="background1"/>
                          <w:spacing w:val="-14"/>
                          <w:w w:val="105"/>
                          <w:sz w:val="20"/>
                        </w:rPr>
                        <w:t>c</w:t>
                      </w:r>
                      <w:r w:rsidRPr="001051DE">
                        <w:rPr>
                          <w:rFonts w:ascii="Tahoma" w:hAnsi="Tahoma" w:cs="Tahoma"/>
                          <w:color w:val="FFFFFF" w:themeColor="background1"/>
                          <w:w w:val="105"/>
                          <w:sz w:val="20"/>
                        </w:rPr>
                        <w:t>oordinator or</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visit</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the</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RIPL</w:t>
                      </w:r>
                      <w:r w:rsidRPr="001051DE">
                        <w:rPr>
                          <w:rFonts w:ascii="Tahoma" w:hAnsi="Tahoma" w:cs="Tahoma"/>
                          <w:color w:val="FFFFFF" w:themeColor="background1"/>
                          <w:spacing w:val="-24"/>
                          <w:w w:val="105"/>
                          <w:sz w:val="20"/>
                        </w:rPr>
                        <w:t xml:space="preserve"> </w:t>
                      </w:r>
                      <w:r w:rsidRPr="001051DE">
                        <w:rPr>
                          <w:rFonts w:ascii="Tahoma" w:hAnsi="Tahoma" w:cs="Tahoma"/>
                          <w:color w:val="FFFFFF" w:themeColor="background1"/>
                          <w:w w:val="105"/>
                          <w:sz w:val="20"/>
                        </w:rPr>
                        <w:t>webpage</w:t>
                      </w:r>
                      <w:r w:rsidRPr="001051DE">
                        <w:rPr>
                          <w:rFonts w:ascii="Tahoma" w:hAnsi="Tahoma" w:cs="Tahoma"/>
                          <w:color w:val="FFFFFF" w:themeColor="background1"/>
                          <w:spacing w:val="-24"/>
                          <w:w w:val="105"/>
                          <w:sz w:val="20"/>
                        </w:rPr>
                        <w:t xml:space="preserve"> </w:t>
                      </w:r>
                      <w:r>
                        <w:rPr>
                          <w:rFonts w:ascii="Tahoma" w:hAnsi="Tahoma" w:cs="Tahoma"/>
                          <w:color w:val="FFFFFF" w:themeColor="background1"/>
                          <w:w w:val="105"/>
                          <w:sz w:val="20"/>
                        </w:rPr>
                        <w:t xml:space="preserve">at: </w:t>
                      </w:r>
                      <w:r w:rsidR="004F6D57" w:rsidRPr="004F6D57">
                        <w:rPr>
                          <w:rStyle w:val="Hyperlink"/>
                          <w:rFonts w:ascii="Tahoma" w:hAnsi="Tahoma" w:cs="Tahoma"/>
                          <w:color w:val="FFFFFF" w:themeColor="background1"/>
                          <w:sz w:val="20"/>
                          <w:szCs w:val="20"/>
                        </w:rPr>
                        <w:t>http://www.tac.vic.gov.au/clients/what-we-can-pay-for/services/assisted-living-</w:t>
                      </w:r>
                      <w:r w:rsidR="004F6D57">
                        <w:rPr>
                          <w:rStyle w:val="Hyperlink"/>
                          <w:rFonts w:ascii="Tahoma" w:hAnsi="Tahoma" w:cs="Tahoma"/>
                          <w:color w:val="FFFFFF" w:themeColor="background1"/>
                          <w:sz w:val="20"/>
                          <w:szCs w:val="20"/>
                        </w:rPr>
                        <w:t>accommodation/about-the-ripl-project</w:t>
                      </w:r>
                    </w:p>
                    <w:p w14:paraId="461A199D" w14:textId="77777777" w:rsidR="00AF1D6C" w:rsidRDefault="00AF1D6C" w:rsidP="00DF38DA">
                      <w:pPr>
                        <w:spacing w:after="0" w:line="240" w:lineRule="auto"/>
                        <w:ind w:right="253"/>
                        <w:rPr>
                          <w:rFonts w:ascii="Trebuchet MS" w:eastAsia="Trebuchet MS" w:hAnsi="Trebuchet MS" w:cs="Trebuchet MS"/>
                          <w:sz w:val="20"/>
                          <w:szCs w:val="20"/>
                        </w:rPr>
                      </w:pPr>
                    </w:p>
                  </w:txbxContent>
                </v:textbox>
              </v:shape>
            </w:pict>
          </mc:Fallback>
        </mc:AlternateContent>
      </w:r>
      <w:r w:rsidR="00140EB2" w:rsidRPr="00132114">
        <w:rPr>
          <w:rFonts w:ascii="Arial" w:hAnsi="Arial" w:cs="Arial"/>
          <w:noProof/>
          <w:lang w:eastAsia="en-AU"/>
        </w:rPr>
        <mc:AlternateContent>
          <mc:Choice Requires="wps">
            <w:drawing>
              <wp:anchor distT="0" distB="0" distL="114300" distR="114300" simplePos="0" relativeHeight="251721728" behindDoc="0" locked="0" layoutInCell="1" allowOverlap="1" wp14:anchorId="66FC791D" wp14:editId="7EBF49D6">
                <wp:simplePos x="0" y="0"/>
                <wp:positionH relativeFrom="column">
                  <wp:posOffset>-360045</wp:posOffset>
                </wp:positionH>
                <wp:positionV relativeFrom="paragraph">
                  <wp:posOffset>-644525</wp:posOffset>
                </wp:positionV>
                <wp:extent cx="4650105" cy="10721340"/>
                <wp:effectExtent l="0" t="0" r="0" b="3810"/>
                <wp:wrapNone/>
                <wp:docPr id="3082" name="Parallelogra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flipV="1">
                          <a:off x="0" y="0"/>
                          <a:ext cx="4650105" cy="10721340"/>
                        </a:xfrm>
                        <a:custGeom>
                          <a:avLst/>
                          <a:gdLst>
                            <a:gd name="connsiteX0" fmla="*/ 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0 w 6713763"/>
                            <a:gd name="connsiteY4" fmla="*/ 0 h 6857999"/>
                            <a:gd name="connsiteX0" fmla="*/ 3339790 w 6713763"/>
                            <a:gd name="connsiteY0" fmla="*/ 0 h 6857999"/>
                            <a:gd name="connsiteX1" fmla="*/ 6713763 w 6713763"/>
                            <a:gd name="connsiteY1" fmla="*/ 0 h 6857999"/>
                            <a:gd name="connsiteX2" fmla="*/ 6713763 w 6713763"/>
                            <a:gd name="connsiteY2" fmla="*/ 6857999 h 6857999"/>
                            <a:gd name="connsiteX3" fmla="*/ 0 w 6713763"/>
                            <a:gd name="connsiteY3" fmla="*/ 6857999 h 6857999"/>
                            <a:gd name="connsiteX4" fmla="*/ 3339790 w 6713763"/>
                            <a:gd name="connsiteY4" fmla="*/ 0 h 68579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13763" h="6857999">
                              <a:moveTo>
                                <a:pt x="3339790" y="0"/>
                              </a:moveTo>
                              <a:lnTo>
                                <a:pt x="6713763" y="0"/>
                              </a:lnTo>
                              <a:lnTo>
                                <a:pt x="6713763" y="6857999"/>
                              </a:lnTo>
                              <a:lnTo>
                                <a:pt x="0" y="6857999"/>
                              </a:lnTo>
                              <a:lnTo>
                                <a:pt x="3339790" y="0"/>
                              </a:lnTo>
                              <a:close/>
                            </a:path>
                          </a:pathLst>
                        </a:custGeom>
                        <a:solidFill>
                          <a:srgbClr val="0296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49C05" w14:textId="77777777" w:rsidR="00AF1D6C" w:rsidRDefault="00AF1D6C" w:rsidP="00305676">
                            <w:pPr>
                              <w:pStyle w:val="NormalWeb"/>
                              <w:spacing w:before="0" w:beforeAutospacing="0" w:after="0" w:afterAutospacing="0"/>
                              <w:jc w:val="center"/>
                            </w:pPr>
                            <w:r>
                              <w:rPr>
                                <w:rFonts w:asciiTheme="minorHAnsi" w:hAnsi="Calibri" w:cstheme="minorBidi"/>
                                <w:color w:val="FFFFFF" w:themeColor="light1"/>
                                <w:kern w:val="24"/>
                                <w:lang w:val="en-US"/>
                              </w:rPr>
                              <w:t xml:space="preserve"> </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66FC791D" id="_x0000_s1030" style="position:absolute;margin-left:-28.35pt;margin-top:-50.75pt;width:366.15pt;height:844.2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13763,68579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" adj="-11796480,,5400" path="m3339790,l6713763,r,6857999l,6857999,3339790,xe" fillcolor="#0296d9" stroked="f" strokeweight="2pt">
                <v:stroke joinstyle="miter"/>
                <v:formulas/>
                <v:path arrowok="t" o:connecttype="custom" o:connectlocs="2313215,0;4650105,0;4650105,10721340;0,10721340;2313215,0" o:connectangles="0,0,0,0,0" textboxrect="0,0,6713763,6857999"/>
                <o:lock v:ext="edit" aspectratio="t"/>
                <v:textbox>
                  <w:txbxContent>
                    <w:p w14:paraId="16E49C05" w14:textId="77777777" w:rsidR="00AF1D6C" w:rsidRDefault="00AF1D6C" w:rsidP="00305676">
                      <w:pPr>
                        <w:pStyle w:val="NormalWeb"/>
                        <w:spacing w:before="0" w:beforeAutospacing="0" w:after="0" w:afterAutospacing="0"/>
                        <w:jc w:val="center"/>
                      </w:pPr>
                      <w:r>
                        <w:rPr>
                          <w:rFonts w:asciiTheme="minorHAnsi" w:hAnsi="Calibri" w:cstheme="minorBidi"/>
                          <w:color w:val="FFFFFF" w:themeColor="light1"/>
                          <w:kern w:val="24"/>
                          <w:lang w:val="en-US"/>
                        </w:rPr>
                        <w:t xml:space="preserve"> </w:t>
                      </w:r>
                    </w:p>
                  </w:txbxContent>
                </v:textbox>
              </v:shape>
            </w:pict>
          </mc:Fallback>
        </mc:AlternateContent>
      </w:r>
      <w:r w:rsidR="00DF38DA" w:rsidRPr="00132114">
        <w:rPr>
          <w:rFonts w:ascii="Arial" w:hAnsi="Arial" w:cs="Arial"/>
          <w:noProof/>
          <w:lang w:eastAsia="en-AU"/>
        </w:rPr>
        <mc:AlternateContent>
          <mc:Choice Requires="wpg">
            <w:drawing>
              <wp:anchor distT="0" distB="0" distL="114300" distR="114300" simplePos="0" relativeHeight="251723776" behindDoc="0" locked="0" layoutInCell="1" allowOverlap="1" wp14:anchorId="0B80A40F" wp14:editId="2BB4AF02">
                <wp:simplePos x="0" y="0"/>
                <wp:positionH relativeFrom="page">
                  <wp:posOffset>360185</wp:posOffset>
                </wp:positionH>
                <wp:positionV relativeFrom="paragraph">
                  <wp:posOffset>8627745</wp:posOffset>
                </wp:positionV>
                <wp:extent cx="1944539" cy="536774"/>
                <wp:effectExtent l="0" t="0" r="0" b="0"/>
                <wp:wrapNone/>
                <wp:docPr id="3088" name="Group 30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4539" cy="536774"/>
                          <a:chOff x="766" y="52"/>
                          <a:chExt cx="3158" cy="873"/>
                        </a:xfrm>
                      </wpg:grpSpPr>
                      <wpg:grpSp>
                        <wpg:cNvPr id="3089" name="Group 3"/>
                        <wpg:cNvGrpSpPr>
                          <a:grpSpLocks/>
                        </wpg:cNvGrpSpPr>
                        <wpg:grpSpPr bwMode="auto">
                          <a:xfrm>
                            <a:off x="1482" y="52"/>
                            <a:ext cx="104" cy="95"/>
                            <a:chOff x="1482" y="52"/>
                            <a:chExt cx="104" cy="95"/>
                          </a:xfrm>
                        </wpg:grpSpPr>
                        <wps:wsp>
                          <wps:cNvPr id="3090" name="Freeform 4"/>
                          <wps:cNvSpPr>
                            <a:spLocks/>
                          </wps:cNvSpPr>
                          <wps:spPr bwMode="auto">
                            <a:xfrm>
                              <a:off x="1482" y="52"/>
                              <a:ext cx="104" cy="95"/>
                            </a:xfrm>
                            <a:custGeom>
                              <a:avLst/>
                              <a:gdLst>
                                <a:gd name="T0" fmla="+- 0 1586 1482"/>
                                <a:gd name="T1" fmla="*/ T0 w 104"/>
                                <a:gd name="T2" fmla="+- 0 146 52"/>
                                <a:gd name="T3" fmla="*/ 146 h 95"/>
                                <a:gd name="T4" fmla="+- 0 1482 1482"/>
                                <a:gd name="T5" fmla="*/ T4 w 104"/>
                                <a:gd name="T6" fmla="+- 0 146 52"/>
                                <a:gd name="T7" fmla="*/ 146 h 95"/>
                                <a:gd name="T8" fmla="+- 0 1482 1482"/>
                                <a:gd name="T9" fmla="*/ T8 w 104"/>
                                <a:gd name="T10" fmla="+- 0 52 52"/>
                                <a:gd name="T11" fmla="*/ 52 h 95"/>
                                <a:gd name="T12" fmla="+- 0 1586 1482"/>
                                <a:gd name="T13" fmla="*/ T12 w 104"/>
                                <a:gd name="T14" fmla="+- 0 52 52"/>
                                <a:gd name="T15" fmla="*/ 52 h 95"/>
                                <a:gd name="T16" fmla="+- 0 1586 1482"/>
                                <a:gd name="T17" fmla="*/ T16 w 104"/>
                                <a:gd name="T18" fmla="+- 0 146 52"/>
                                <a:gd name="T19" fmla="*/ 146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1" name="Group 5"/>
                        <wpg:cNvGrpSpPr>
                          <a:grpSpLocks/>
                        </wpg:cNvGrpSpPr>
                        <wpg:grpSpPr bwMode="auto">
                          <a:xfrm>
                            <a:off x="1176" y="604"/>
                            <a:ext cx="2" cy="213"/>
                            <a:chOff x="1176" y="604"/>
                            <a:chExt cx="2" cy="213"/>
                          </a:xfrm>
                        </wpg:grpSpPr>
                        <wps:wsp>
                          <wps:cNvPr id="3092" name="Freeform 6"/>
                          <wps:cNvSpPr>
                            <a:spLocks/>
                          </wps:cNvSpPr>
                          <wps:spPr bwMode="auto">
                            <a:xfrm>
                              <a:off x="1176" y="604"/>
                              <a:ext cx="2" cy="213"/>
                            </a:xfrm>
                            <a:custGeom>
                              <a:avLst/>
                              <a:gdLst>
                                <a:gd name="T0" fmla="+- 0 604 604"/>
                                <a:gd name="T1" fmla="*/ 604 h 213"/>
                                <a:gd name="T2" fmla="+- 0 816 604"/>
                                <a:gd name="T3" fmla="*/ 816 h 213"/>
                              </a:gdLst>
                              <a:ahLst/>
                              <a:cxnLst>
                                <a:cxn ang="0">
                                  <a:pos x="0" y="T1"/>
                                </a:cxn>
                                <a:cxn ang="0">
                                  <a:pos x="0" y="T3"/>
                                </a:cxn>
                              </a:cxnLst>
                              <a:rect l="0" t="0" r="r" b="b"/>
                              <a:pathLst>
                                <a:path h="213">
                                  <a:moveTo>
                                    <a:pt x="0" y="0"/>
                                  </a:moveTo>
                                  <a:lnTo>
                                    <a:pt x="0" y="212"/>
                                  </a:lnTo>
                                </a:path>
                              </a:pathLst>
                            </a:custGeom>
                            <a:noFill/>
                            <a:ln w="54458">
                              <a:solidFill>
                                <a:srgbClr val="F167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7"/>
                        <wpg:cNvGrpSpPr>
                          <a:grpSpLocks/>
                        </wpg:cNvGrpSpPr>
                        <wpg:grpSpPr bwMode="auto">
                          <a:xfrm>
                            <a:off x="1128" y="496"/>
                            <a:ext cx="95" cy="95"/>
                            <a:chOff x="1128" y="496"/>
                            <a:chExt cx="95" cy="95"/>
                          </a:xfrm>
                        </wpg:grpSpPr>
                        <wps:wsp>
                          <wps:cNvPr id="3094" name="Freeform 8"/>
                          <wps:cNvSpPr>
                            <a:spLocks/>
                          </wps:cNvSpPr>
                          <wps:spPr bwMode="auto">
                            <a:xfrm>
                              <a:off x="1128" y="496"/>
                              <a:ext cx="95" cy="95"/>
                            </a:xfrm>
                            <a:custGeom>
                              <a:avLst/>
                              <a:gdLst>
                                <a:gd name="T0" fmla="+- 0 1176 1128"/>
                                <a:gd name="T1" fmla="*/ T0 w 95"/>
                                <a:gd name="T2" fmla="+- 0 496 496"/>
                                <a:gd name="T3" fmla="*/ 496 h 95"/>
                                <a:gd name="T4" fmla="+- 0 1157 1128"/>
                                <a:gd name="T5" fmla="*/ T4 w 95"/>
                                <a:gd name="T6" fmla="+- 0 499 496"/>
                                <a:gd name="T7" fmla="*/ 499 h 95"/>
                                <a:gd name="T8" fmla="+- 0 1142 1128"/>
                                <a:gd name="T9" fmla="*/ T8 w 95"/>
                                <a:gd name="T10" fmla="+- 0 509 496"/>
                                <a:gd name="T11" fmla="*/ 509 h 95"/>
                                <a:gd name="T12" fmla="+- 0 1132 1128"/>
                                <a:gd name="T13" fmla="*/ T12 w 95"/>
                                <a:gd name="T14" fmla="+- 0 524 496"/>
                                <a:gd name="T15" fmla="*/ 524 h 95"/>
                                <a:gd name="T16" fmla="+- 0 1128 1128"/>
                                <a:gd name="T17" fmla="*/ T16 w 95"/>
                                <a:gd name="T18" fmla="+- 0 543 496"/>
                                <a:gd name="T19" fmla="*/ 543 h 95"/>
                                <a:gd name="T20" fmla="+- 0 1132 1128"/>
                                <a:gd name="T21" fmla="*/ T20 w 95"/>
                                <a:gd name="T22" fmla="+- 0 561 496"/>
                                <a:gd name="T23" fmla="*/ 561 h 95"/>
                                <a:gd name="T24" fmla="+- 0 1142 1128"/>
                                <a:gd name="T25" fmla="*/ T24 w 95"/>
                                <a:gd name="T26" fmla="+- 0 576 496"/>
                                <a:gd name="T27" fmla="*/ 576 h 95"/>
                                <a:gd name="T28" fmla="+- 0 1157 1128"/>
                                <a:gd name="T29" fmla="*/ T28 w 95"/>
                                <a:gd name="T30" fmla="+- 0 586 496"/>
                                <a:gd name="T31" fmla="*/ 586 h 95"/>
                                <a:gd name="T32" fmla="+- 0 1176 1128"/>
                                <a:gd name="T33" fmla="*/ T32 w 95"/>
                                <a:gd name="T34" fmla="+- 0 590 496"/>
                                <a:gd name="T35" fmla="*/ 590 h 95"/>
                                <a:gd name="T36" fmla="+- 0 1194 1128"/>
                                <a:gd name="T37" fmla="*/ T36 w 95"/>
                                <a:gd name="T38" fmla="+- 0 586 496"/>
                                <a:gd name="T39" fmla="*/ 586 h 95"/>
                                <a:gd name="T40" fmla="+- 0 1209 1128"/>
                                <a:gd name="T41" fmla="*/ T40 w 95"/>
                                <a:gd name="T42" fmla="+- 0 576 496"/>
                                <a:gd name="T43" fmla="*/ 576 h 95"/>
                                <a:gd name="T44" fmla="+- 0 1219 1128"/>
                                <a:gd name="T45" fmla="*/ T44 w 95"/>
                                <a:gd name="T46" fmla="+- 0 561 496"/>
                                <a:gd name="T47" fmla="*/ 561 h 95"/>
                                <a:gd name="T48" fmla="+- 0 1223 1128"/>
                                <a:gd name="T49" fmla="*/ T48 w 95"/>
                                <a:gd name="T50" fmla="+- 0 543 496"/>
                                <a:gd name="T51" fmla="*/ 543 h 95"/>
                                <a:gd name="T52" fmla="+- 0 1219 1128"/>
                                <a:gd name="T53" fmla="*/ T52 w 95"/>
                                <a:gd name="T54" fmla="+- 0 524 496"/>
                                <a:gd name="T55" fmla="*/ 524 h 95"/>
                                <a:gd name="T56" fmla="+- 0 1209 1128"/>
                                <a:gd name="T57" fmla="*/ T56 w 95"/>
                                <a:gd name="T58" fmla="+- 0 509 496"/>
                                <a:gd name="T59" fmla="*/ 509 h 95"/>
                                <a:gd name="T60" fmla="+- 0 1194 1128"/>
                                <a:gd name="T61" fmla="*/ T60 w 95"/>
                                <a:gd name="T62" fmla="+- 0 499 496"/>
                                <a:gd name="T63" fmla="*/ 499 h 95"/>
                                <a:gd name="T64" fmla="+- 0 1176 1128"/>
                                <a:gd name="T65" fmla="*/ T64 w 95"/>
                                <a:gd name="T66" fmla="+- 0 496 496"/>
                                <a:gd name="T67" fmla="*/ 49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8" y="0"/>
                                  </a:moveTo>
                                  <a:lnTo>
                                    <a:pt x="29" y="3"/>
                                  </a:lnTo>
                                  <a:lnTo>
                                    <a:pt x="14" y="13"/>
                                  </a:lnTo>
                                  <a:lnTo>
                                    <a:pt x="4" y="28"/>
                                  </a:lnTo>
                                  <a:lnTo>
                                    <a:pt x="0" y="47"/>
                                  </a:lnTo>
                                  <a:lnTo>
                                    <a:pt x="4" y="65"/>
                                  </a:lnTo>
                                  <a:lnTo>
                                    <a:pt x="14" y="80"/>
                                  </a:lnTo>
                                  <a:lnTo>
                                    <a:pt x="29" y="90"/>
                                  </a:lnTo>
                                  <a:lnTo>
                                    <a:pt x="48" y="94"/>
                                  </a:lnTo>
                                  <a:lnTo>
                                    <a:pt x="66" y="90"/>
                                  </a:lnTo>
                                  <a:lnTo>
                                    <a:pt x="81" y="80"/>
                                  </a:lnTo>
                                  <a:lnTo>
                                    <a:pt x="91" y="65"/>
                                  </a:lnTo>
                                  <a:lnTo>
                                    <a:pt x="95" y="47"/>
                                  </a:lnTo>
                                  <a:lnTo>
                                    <a:pt x="91" y="28"/>
                                  </a:lnTo>
                                  <a:lnTo>
                                    <a:pt x="81" y="13"/>
                                  </a:lnTo>
                                  <a:lnTo>
                                    <a:pt x="66" y="3"/>
                                  </a:lnTo>
                                  <a:lnTo>
                                    <a:pt x="48" y="0"/>
                                  </a:lnTo>
                                  <a:close/>
                                </a:path>
                              </a:pathLst>
                            </a:custGeom>
                            <a:solidFill>
                              <a:srgbClr val="F16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5" name="Group 9"/>
                        <wpg:cNvGrpSpPr>
                          <a:grpSpLocks/>
                        </wpg:cNvGrpSpPr>
                        <wpg:grpSpPr bwMode="auto">
                          <a:xfrm>
                            <a:off x="1124" y="385"/>
                            <a:ext cx="104" cy="95"/>
                            <a:chOff x="1124" y="385"/>
                            <a:chExt cx="104" cy="95"/>
                          </a:xfrm>
                        </wpg:grpSpPr>
                        <wps:wsp>
                          <wps:cNvPr id="3096" name="Freeform 10"/>
                          <wps:cNvSpPr>
                            <a:spLocks/>
                          </wps:cNvSpPr>
                          <wps:spPr bwMode="auto">
                            <a:xfrm>
                              <a:off x="1124" y="385"/>
                              <a:ext cx="104" cy="95"/>
                            </a:xfrm>
                            <a:custGeom>
                              <a:avLst/>
                              <a:gdLst>
                                <a:gd name="T0" fmla="+- 0 1228 1124"/>
                                <a:gd name="T1" fmla="*/ T0 w 104"/>
                                <a:gd name="T2" fmla="+- 0 479 385"/>
                                <a:gd name="T3" fmla="*/ 479 h 95"/>
                                <a:gd name="T4" fmla="+- 0 1124 1124"/>
                                <a:gd name="T5" fmla="*/ T4 w 104"/>
                                <a:gd name="T6" fmla="+- 0 479 385"/>
                                <a:gd name="T7" fmla="*/ 479 h 95"/>
                                <a:gd name="T8" fmla="+- 0 1124 1124"/>
                                <a:gd name="T9" fmla="*/ T8 w 104"/>
                                <a:gd name="T10" fmla="+- 0 385 385"/>
                                <a:gd name="T11" fmla="*/ 385 h 95"/>
                                <a:gd name="T12" fmla="+- 0 1228 1124"/>
                                <a:gd name="T13" fmla="*/ T12 w 104"/>
                                <a:gd name="T14" fmla="+- 0 385 385"/>
                                <a:gd name="T15" fmla="*/ 385 h 95"/>
                                <a:gd name="T16" fmla="+- 0 1228 1124"/>
                                <a:gd name="T17" fmla="*/ T16 w 104"/>
                                <a:gd name="T18" fmla="+- 0 479 385"/>
                                <a:gd name="T19" fmla="*/ 479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7" name="Group 11"/>
                        <wpg:cNvGrpSpPr>
                          <a:grpSpLocks/>
                        </wpg:cNvGrpSpPr>
                        <wpg:grpSpPr bwMode="auto">
                          <a:xfrm>
                            <a:off x="1124" y="163"/>
                            <a:ext cx="104" cy="95"/>
                            <a:chOff x="1124" y="163"/>
                            <a:chExt cx="104" cy="95"/>
                          </a:xfrm>
                        </wpg:grpSpPr>
                        <wps:wsp>
                          <wps:cNvPr id="3098" name="Freeform 12"/>
                          <wps:cNvSpPr>
                            <a:spLocks/>
                          </wps:cNvSpPr>
                          <wps:spPr bwMode="auto">
                            <a:xfrm>
                              <a:off x="1124" y="163"/>
                              <a:ext cx="104" cy="95"/>
                            </a:xfrm>
                            <a:custGeom>
                              <a:avLst/>
                              <a:gdLst>
                                <a:gd name="T0" fmla="+- 0 1228 1124"/>
                                <a:gd name="T1" fmla="*/ T0 w 104"/>
                                <a:gd name="T2" fmla="+- 0 257 163"/>
                                <a:gd name="T3" fmla="*/ 257 h 95"/>
                                <a:gd name="T4" fmla="+- 0 1124 1124"/>
                                <a:gd name="T5" fmla="*/ T4 w 104"/>
                                <a:gd name="T6" fmla="+- 0 257 163"/>
                                <a:gd name="T7" fmla="*/ 257 h 95"/>
                                <a:gd name="T8" fmla="+- 0 1124 1124"/>
                                <a:gd name="T9" fmla="*/ T8 w 104"/>
                                <a:gd name="T10" fmla="+- 0 163 163"/>
                                <a:gd name="T11" fmla="*/ 163 h 95"/>
                                <a:gd name="T12" fmla="+- 0 1228 1124"/>
                                <a:gd name="T13" fmla="*/ T12 w 104"/>
                                <a:gd name="T14" fmla="+- 0 163 163"/>
                                <a:gd name="T15" fmla="*/ 163 h 95"/>
                                <a:gd name="T16" fmla="+- 0 1228 1124"/>
                                <a:gd name="T17" fmla="*/ T16 w 104"/>
                                <a:gd name="T18" fmla="+- 0 257 163"/>
                                <a:gd name="T19" fmla="*/ 257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9" name="Group 13"/>
                        <wpg:cNvGrpSpPr>
                          <a:grpSpLocks/>
                        </wpg:cNvGrpSpPr>
                        <wpg:grpSpPr bwMode="auto">
                          <a:xfrm>
                            <a:off x="1124" y="274"/>
                            <a:ext cx="104" cy="95"/>
                            <a:chOff x="1124" y="274"/>
                            <a:chExt cx="104" cy="95"/>
                          </a:xfrm>
                        </wpg:grpSpPr>
                        <wps:wsp>
                          <wps:cNvPr id="3100" name="Freeform 14"/>
                          <wps:cNvSpPr>
                            <a:spLocks/>
                          </wps:cNvSpPr>
                          <wps:spPr bwMode="auto">
                            <a:xfrm>
                              <a:off x="1124" y="274"/>
                              <a:ext cx="104" cy="95"/>
                            </a:xfrm>
                            <a:custGeom>
                              <a:avLst/>
                              <a:gdLst>
                                <a:gd name="T0" fmla="+- 0 1228 1124"/>
                                <a:gd name="T1" fmla="*/ T0 w 104"/>
                                <a:gd name="T2" fmla="+- 0 368 274"/>
                                <a:gd name="T3" fmla="*/ 368 h 95"/>
                                <a:gd name="T4" fmla="+- 0 1124 1124"/>
                                <a:gd name="T5" fmla="*/ T4 w 104"/>
                                <a:gd name="T6" fmla="+- 0 368 274"/>
                                <a:gd name="T7" fmla="*/ 368 h 95"/>
                                <a:gd name="T8" fmla="+- 0 1124 1124"/>
                                <a:gd name="T9" fmla="*/ T8 w 104"/>
                                <a:gd name="T10" fmla="+- 0 274 274"/>
                                <a:gd name="T11" fmla="*/ 274 h 95"/>
                                <a:gd name="T12" fmla="+- 0 1228 1124"/>
                                <a:gd name="T13" fmla="*/ T12 w 104"/>
                                <a:gd name="T14" fmla="+- 0 274 274"/>
                                <a:gd name="T15" fmla="*/ 274 h 95"/>
                                <a:gd name="T16" fmla="+- 0 1228 1124"/>
                                <a:gd name="T17" fmla="*/ T16 w 104"/>
                                <a:gd name="T18" fmla="+- 0 368 274"/>
                                <a:gd name="T19" fmla="*/ 368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1" name="Group 15"/>
                        <wpg:cNvGrpSpPr>
                          <a:grpSpLocks/>
                        </wpg:cNvGrpSpPr>
                        <wpg:grpSpPr bwMode="auto">
                          <a:xfrm>
                            <a:off x="1243" y="830"/>
                            <a:ext cx="104" cy="95"/>
                            <a:chOff x="1243" y="830"/>
                            <a:chExt cx="104" cy="95"/>
                          </a:xfrm>
                        </wpg:grpSpPr>
                        <wps:wsp>
                          <wps:cNvPr id="3102" name="Freeform 16"/>
                          <wps:cNvSpPr>
                            <a:spLocks/>
                          </wps:cNvSpPr>
                          <wps:spPr bwMode="auto">
                            <a:xfrm>
                              <a:off x="1243" y="830"/>
                              <a:ext cx="104" cy="95"/>
                            </a:xfrm>
                            <a:custGeom>
                              <a:avLst/>
                              <a:gdLst>
                                <a:gd name="T0" fmla="+- 0 1347 1243"/>
                                <a:gd name="T1" fmla="*/ T0 w 104"/>
                                <a:gd name="T2" fmla="+- 0 924 830"/>
                                <a:gd name="T3" fmla="*/ 924 h 95"/>
                                <a:gd name="T4" fmla="+- 0 1243 1243"/>
                                <a:gd name="T5" fmla="*/ T4 w 104"/>
                                <a:gd name="T6" fmla="+- 0 924 830"/>
                                <a:gd name="T7" fmla="*/ 924 h 95"/>
                                <a:gd name="T8" fmla="+- 0 1243 1243"/>
                                <a:gd name="T9" fmla="*/ T8 w 104"/>
                                <a:gd name="T10" fmla="+- 0 830 830"/>
                                <a:gd name="T11" fmla="*/ 830 h 95"/>
                                <a:gd name="T12" fmla="+- 0 1347 1243"/>
                                <a:gd name="T13" fmla="*/ T12 w 104"/>
                                <a:gd name="T14" fmla="+- 0 830 830"/>
                                <a:gd name="T15" fmla="*/ 830 h 95"/>
                                <a:gd name="T16" fmla="+- 0 1347 1243"/>
                                <a:gd name="T17" fmla="*/ T16 w 104"/>
                                <a:gd name="T18" fmla="+- 0 924 830"/>
                                <a:gd name="T19" fmla="*/ 924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3" name="Group 17"/>
                        <wpg:cNvGrpSpPr>
                          <a:grpSpLocks/>
                        </wpg:cNvGrpSpPr>
                        <wpg:grpSpPr bwMode="auto">
                          <a:xfrm>
                            <a:off x="1243" y="496"/>
                            <a:ext cx="104" cy="95"/>
                            <a:chOff x="1243" y="496"/>
                            <a:chExt cx="104" cy="95"/>
                          </a:xfrm>
                        </wpg:grpSpPr>
                        <wps:wsp>
                          <wps:cNvPr id="3104" name="Freeform 18"/>
                          <wps:cNvSpPr>
                            <a:spLocks/>
                          </wps:cNvSpPr>
                          <wps:spPr bwMode="auto">
                            <a:xfrm>
                              <a:off x="1243" y="496"/>
                              <a:ext cx="104" cy="95"/>
                            </a:xfrm>
                            <a:custGeom>
                              <a:avLst/>
                              <a:gdLst>
                                <a:gd name="T0" fmla="+- 0 1347 1243"/>
                                <a:gd name="T1" fmla="*/ T0 w 104"/>
                                <a:gd name="T2" fmla="+- 0 590 496"/>
                                <a:gd name="T3" fmla="*/ 590 h 95"/>
                                <a:gd name="T4" fmla="+- 0 1243 1243"/>
                                <a:gd name="T5" fmla="*/ T4 w 104"/>
                                <a:gd name="T6" fmla="+- 0 590 496"/>
                                <a:gd name="T7" fmla="*/ 590 h 95"/>
                                <a:gd name="T8" fmla="+- 0 1243 1243"/>
                                <a:gd name="T9" fmla="*/ T8 w 104"/>
                                <a:gd name="T10" fmla="+- 0 496 496"/>
                                <a:gd name="T11" fmla="*/ 496 h 95"/>
                                <a:gd name="T12" fmla="+- 0 1347 1243"/>
                                <a:gd name="T13" fmla="*/ T12 w 104"/>
                                <a:gd name="T14" fmla="+- 0 496 496"/>
                                <a:gd name="T15" fmla="*/ 496 h 95"/>
                                <a:gd name="T16" fmla="+- 0 1347 1243"/>
                                <a:gd name="T17" fmla="*/ T16 w 104"/>
                                <a:gd name="T18" fmla="+- 0 590 496"/>
                                <a:gd name="T19" fmla="*/ 590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5" name="Group 19"/>
                        <wpg:cNvGrpSpPr>
                          <a:grpSpLocks/>
                        </wpg:cNvGrpSpPr>
                        <wpg:grpSpPr bwMode="auto">
                          <a:xfrm>
                            <a:off x="1243" y="385"/>
                            <a:ext cx="104" cy="95"/>
                            <a:chOff x="1243" y="385"/>
                            <a:chExt cx="104" cy="95"/>
                          </a:xfrm>
                        </wpg:grpSpPr>
                        <wps:wsp>
                          <wps:cNvPr id="3106" name="Freeform 20"/>
                          <wps:cNvSpPr>
                            <a:spLocks/>
                          </wps:cNvSpPr>
                          <wps:spPr bwMode="auto">
                            <a:xfrm>
                              <a:off x="1243" y="385"/>
                              <a:ext cx="104" cy="95"/>
                            </a:xfrm>
                            <a:custGeom>
                              <a:avLst/>
                              <a:gdLst>
                                <a:gd name="T0" fmla="+- 0 1347 1243"/>
                                <a:gd name="T1" fmla="*/ T0 w 104"/>
                                <a:gd name="T2" fmla="+- 0 479 385"/>
                                <a:gd name="T3" fmla="*/ 479 h 95"/>
                                <a:gd name="T4" fmla="+- 0 1243 1243"/>
                                <a:gd name="T5" fmla="*/ T4 w 104"/>
                                <a:gd name="T6" fmla="+- 0 479 385"/>
                                <a:gd name="T7" fmla="*/ 479 h 95"/>
                                <a:gd name="T8" fmla="+- 0 1243 1243"/>
                                <a:gd name="T9" fmla="*/ T8 w 104"/>
                                <a:gd name="T10" fmla="+- 0 385 385"/>
                                <a:gd name="T11" fmla="*/ 385 h 95"/>
                                <a:gd name="T12" fmla="+- 0 1347 1243"/>
                                <a:gd name="T13" fmla="*/ T12 w 104"/>
                                <a:gd name="T14" fmla="+- 0 385 385"/>
                                <a:gd name="T15" fmla="*/ 385 h 95"/>
                                <a:gd name="T16" fmla="+- 0 1347 1243"/>
                                <a:gd name="T17" fmla="*/ T16 w 104"/>
                                <a:gd name="T18" fmla="+- 0 479 385"/>
                                <a:gd name="T19" fmla="*/ 479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7" name="Group 21"/>
                        <wpg:cNvGrpSpPr>
                          <a:grpSpLocks/>
                        </wpg:cNvGrpSpPr>
                        <wpg:grpSpPr bwMode="auto">
                          <a:xfrm>
                            <a:off x="1243" y="274"/>
                            <a:ext cx="104" cy="95"/>
                            <a:chOff x="1243" y="274"/>
                            <a:chExt cx="104" cy="95"/>
                          </a:xfrm>
                        </wpg:grpSpPr>
                        <wps:wsp>
                          <wps:cNvPr id="3108" name="Freeform 22"/>
                          <wps:cNvSpPr>
                            <a:spLocks/>
                          </wps:cNvSpPr>
                          <wps:spPr bwMode="auto">
                            <a:xfrm>
                              <a:off x="1243" y="274"/>
                              <a:ext cx="104" cy="95"/>
                            </a:xfrm>
                            <a:custGeom>
                              <a:avLst/>
                              <a:gdLst>
                                <a:gd name="T0" fmla="+- 0 1347 1243"/>
                                <a:gd name="T1" fmla="*/ T0 w 104"/>
                                <a:gd name="T2" fmla="+- 0 368 274"/>
                                <a:gd name="T3" fmla="*/ 368 h 95"/>
                                <a:gd name="T4" fmla="+- 0 1243 1243"/>
                                <a:gd name="T5" fmla="*/ T4 w 104"/>
                                <a:gd name="T6" fmla="+- 0 368 274"/>
                                <a:gd name="T7" fmla="*/ 368 h 95"/>
                                <a:gd name="T8" fmla="+- 0 1243 1243"/>
                                <a:gd name="T9" fmla="*/ T8 w 104"/>
                                <a:gd name="T10" fmla="+- 0 274 274"/>
                                <a:gd name="T11" fmla="*/ 274 h 95"/>
                                <a:gd name="T12" fmla="+- 0 1347 1243"/>
                                <a:gd name="T13" fmla="*/ T12 w 104"/>
                                <a:gd name="T14" fmla="+- 0 274 274"/>
                                <a:gd name="T15" fmla="*/ 274 h 95"/>
                                <a:gd name="T16" fmla="+- 0 1347 1243"/>
                                <a:gd name="T17" fmla="*/ T16 w 104"/>
                                <a:gd name="T18" fmla="+- 0 368 274"/>
                                <a:gd name="T19" fmla="*/ 368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9" name="Group 23"/>
                        <wpg:cNvGrpSpPr>
                          <a:grpSpLocks/>
                        </wpg:cNvGrpSpPr>
                        <wpg:grpSpPr bwMode="auto">
                          <a:xfrm>
                            <a:off x="1243" y="719"/>
                            <a:ext cx="104" cy="95"/>
                            <a:chOff x="1243" y="719"/>
                            <a:chExt cx="104" cy="95"/>
                          </a:xfrm>
                        </wpg:grpSpPr>
                        <wps:wsp>
                          <wps:cNvPr id="3110" name="Freeform 24"/>
                          <wps:cNvSpPr>
                            <a:spLocks/>
                          </wps:cNvSpPr>
                          <wps:spPr bwMode="auto">
                            <a:xfrm>
                              <a:off x="1243" y="719"/>
                              <a:ext cx="104" cy="95"/>
                            </a:xfrm>
                            <a:custGeom>
                              <a:avLst/>
                              <a:gdLst>
                                <a:gd name="T0" fmla="+- 0 1347 1243"/>
                                <a:gd name="T1" fmla="*/ T0 w 104"/>
                                <a:gd name="T2" fmla="+- 0 814 719"/>
                                <a:gd name="T3" fmla="*/ 814 h 95"/>
                                <a:gd name="T4" fmla="+- 0 1243 1243"/>
                                <a:gd name="T5" fmla="*/ T4 w 104"/>
                                <a:gd name="T6" fmla="+- 0 814 719"/>
                                <a:gd name="T7" fmla="*/ 814 h 95"/>
                                <a:gd name="T8" fmla="+- 0 1243 1243"/>
                                <a:gd name="T9" fmla="*/ T8 w 104"/>
                                <a:gd name="T10" fmla="+- 0 719 719"/>
                                <a:gd name="T11" fmla="*/ 719 h 95"/>
                                <a:gd name="T12" fmla="+- 0 1347 1243"/>
                                <a:gd name="T13" fmla="*/ T12 w 104"/>
                                <a:gd name="T14" fmla="+- 0 719 719"/>
                                <a:gd name="T15" fmla="*/ 719 h 95"/>
                                <a:gd name="T16" fmla="+- 0 1347 1243"/>
                                <a:gd name="T17" fmla="*/ T16 w 104"/>
                                <a:gd name="T18" fmla="+- 0 814 719"/>
                                <a:gd name="T19" fmla="*/ 814 h 95"/>
                              </a:gdLst>
                              <a:ahLst/>
                              <a:cxnLst>
                                <a:cxn ang="0">
                                  <a:pos x="T1" y="T3"/>
                                </a:cxn>
                                <a:cxn ang="0">
                                  <a:pos x="T5" y="T7"/>
                                </a:cxn>
                                <a:cxn ang="0">
                                  <a:pos x="T9" y="T11"/>
                                </a:cxn>
                                <a:cxn ang="0">
                                  <a:pos x="T13" y="T15"/>
                                </a:cxn>
                                <a:cxn ang="0">
                                  <a:pos x="T17" y="T19"/>
                                </a:cxn>
                              </a:cxnLst>
                              <a:rect l="0" t="0" r="r" b="b"/>
                              <a:pathLst>
                                <a:path w="104" h="95">
                                  <a:moveTo>
                                    <a:pt x="104" y="95"/>
                                  </a:moveTo>
                                  <a:lnTo>
                                    <a:pt x="0" y="95"/>
                                  </a:lnTo>
                                  <a:lnTo>
                                    <a:pt x="0" y="0"/>
                                  </a:lnTo>
                                  <a:lnTo>
                                    <a:pt x="104" y="0"/>
                                  </a:lnTo>
                                  <a:lnTo>
                                    <a:pt x="104" y="95"/>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1" name="Group 25"/>
                        <wpg:cNvGrpSpPr>
                          <a:grpSpLocks/>
                        </wpg:cNvGrpSpPr>
                        <wpg:grpSpPr bwMode="auto">
                          <a:xfrm>
                            <a:off x="1243" y="607"/>
                            <a:ext cx="104" cy="95"/>
                            <a:chOff x="1243" y="607"/>
                            <a:chExt cx="104" cy="95"/>
                          </a:xfrm>
                        </wpg:grpSpPr>
                        <wps:wsp>
                          <wps:cNvPr id="3112" name="Freeform 26"/>
                          <wps:cNvSpPr>
                            <a:spLocks/>
                          </wps:cNvSpPr>
                          <wps:spPr bwMode="auto">
                            <a:xfrm>
                              <a:off x="1243" y="607"/>
                              <a:ext cx="104" cy="95"/>
                            </a:xfrm>
                            <a:custGeom>
                              <a:avLst/>
                              <a:gdLst>
                                <a:gd name="T0" fmla="+- 0 1347 1243"/>
                                <a:gd name="T1" fmla="*/ T0 w 104"/>
                                <a:gd name="T2" fmla="+- 0 701 607"/>
                                <a:gd name="T3" fmla="*/ 701 h 95"/>
                                <a:gd name="T4" fmla="+- 0 1243 1243"/>
                                <a:gd name="T5" fmla="*/ T4 w 104"/>
                                <a:gd name="T6" fmla="+- 0 701 607"/>
                                <a:gd name="T7" fmla="*/ 701 h 95"/>
                                <a:gd name="T8" fmla="+- 0 1243 1243"/>
                                <a:gd name="T9" fmla="*/ T8 w 104"/>
                                <a:gd name="T10" fmla="+- 0 607 607"/>
                                <a:gd name="T11" fmla="*/ 607 h 95"/>
                                <a:gd name="T12" fmla="+- 0 1347 1243"/>
                                <a:gd name="T13" fmla="*/ T12 w 104"/>
                                <a:gd name="T14" fmla="+- 0 607 607"/>
                                <a:gd name="T15" fmla="*/ 607 h 95"/>
                                <a:gd name="T16" fmla="+- 0 1347 1243"/>
                                <a:gd name="T17" fmla="*/ T16 w 104"/>
                                <a:gd name="T18" fmla="+- 0 701 607"/>
                                <a:gd name="T19" fmla="*/ 701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3" name="Group 27"/>
                        <wpg:cNvGrpSpPr>
                          <a:grpSpLocks/>
                        </wpg:cNvGrpSpPr>
                        <wpg:grpSpPr bwMode="auto">
                          <a:xfrm>
                            <a:off x="1363" y="163"/>
                            <a:ext cx="104" cy="95"/>
                            <a:chOff x="1363" y="163"/>
                            <a:chExt cx="104" cy="95"/>
                          </a:xfrm>
                        </wpg:grpSpPr>
                        <wps:wsp>
                          <wps:cNvPr id="3114" name="Freeform 28"/>
                          <wps:cNvSpPr>
                            <a:spLocks/>
                          </wps:cNvSpPr>
                          <wps:spPr bwMode="auto">
                            <a:xfrm>
                              <a:off x="1363" y="163"/>
                              <a:ext cx="104" cy="95"/>
                            </a:xfrm>
                            <a:custGeom>
                              <a:avLst/>
                              <a:gdLst>
                                <a:gd name="T0" fmla="+- 0 1466 1363"/>
                                <a:gd name="T1" fmla="*/ T0 w 104"/>
                                <a:gd name="T2" fmla="+- 0 257 163"/>
                                <a:gd name="T3" fmla="*/ 257 h 95"/>
                                <a:gd name="T4" fmla="+- 0 1363 1363"/>
                                <a:gd name="T5" fmla="*/ T4 w 104"/>
                                <a:gd name="T6" fmla="+- 0 257 163"/>
                                <a:gd name="T7" fmla="*/ 257 h 95"/>
                                <a:gd name="T8" fmla="+- 0 1363 1363"/>
                                <a:gd name="T9" fmla="*/ T8 w 104"/>
                                <a:gd name="T10" fmla="+- 0 163 163"/>
                                <a:gd name="T11" fmla="*/ 163 h 95"/>
                                <a:gd name="T12" fmla="+- 0 1466 1363"/>
                                <a:gd name="T13" fmla="*/ T12 w 104"/>
                                <a:gd name="T14" fmla="+- 0 163 163"/>
                                <a:gd name="T15" fmla="*/ 163 h 95"/>
                                <a:gd name="T16" fmla="+- 0 1466 1363"/>
                                <a:gd name="T17" fmla="*/ T16 w 104"/>
                                <a:gd name="T18" fmla="+- 0 257 163"/>
                                <a:gd name="T19" fmla="*/ 257 h 95"/>
                              </a:gdLst>
                              <a:ahLst/>
                              <a:cxnLst>
                                <a:cxn ang="0">
                                  <a:pos x="T1" y="T3"/>
                                </a:cxn>
                                <a:cxn ang="0">
                                  <a:pos x="T5" y="T7"/>
                                </a:cxn>
                                <a:cxn ang="0">
                                  <a:pos x="T9" y="T11"/>
                                </a:cxn>
                                <a:cxn ang="0">
                                  <a:pos x="T13" y="T15"/>
                                </a:cxn>
                                <a:cxn ang="0">
                                  <a:pos x="T17" y="T19"/>
                                </a:cxn>
                              </a:cxnLst>
                              <a:rect l="0" t="0" r="r" b="b"/>
                              <a:pathLst>
                                <a:path w="104" h="95">
                                  <a:moveTo>
                                    <a:pt x="103" y="94"/>
                                  </a:moveTo>
                                  <a:lnTo>
                                    <a:pt x="0" y="94"/>
                                  </a:lnTo>
                                  <a:lnTo>
                                    <a:pt x="0" y="0"/>
                                  </a:lnTo>
                                  <a:lnTo>
                                    <a:pt x="103" y="0"/>
                                  </a:lnTo>
                                  <a:lnTo>
                                    <a:pt x="103"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5" name="Group 29"/>
                        <wpg:cNvGrpSpPr>
                          <a:grpSpLocks/>
                        </wpg:cNvGrpSpPr>
                        <wpg:grpSpPr bwMode="auto">
                          <a:xfrm>
                            <a:off x="1363" y="496"/>
                            <a:ext cx="104" cy="95"/>
                            <a:chOff x="1363" y="496"/>
                            <a:chExt cx="104" cy="95"/>
                          </a:xfrm>
                        </wpg:grpSpPr>
                        <wps:wsp>
                          <wps:cNvPr id="3116" name="Freeform 30"/>
                          <wps:cNvSpPr>
                            <a:spLocks/>
                          </wps:cNvSpPr>
                          <wps:spPr bwMode="auto">
                            <a:xfrm>
                              <a:off x="1363" y="496"/>
                              <a:ext cx="104" cy="95"/>
                            </a:xfrm>
                            <a:custGeom>
                              <a:avLst/>
                              <a:gdLst>
                                <a:gd name="T0" fmla="+- 0 1466 1363"/>
                                <a:gd name="T1" fmla="*/ T0 w 104"/>
                                <a:gd name="T2" fmla="+- 0 590 496"/>
                                <a:gd name="T3" fmla="*/ 590 h 95"/>
                                <a:gd name="T4" fmla="+- 0 1363 1363"/>
                                <a:gd name="T5" fmla="*/ T4 w 104"/>
                                <a:gd name="T6" fmla="+- 0 590 496"/>
                                <a:gd name="T7" fmla="*/ 590 h 95"/>
                                <a:gd name="T8" fmla="+- 0 1363 1363"/>
                                <a:gd name="T9" fmla="*/ T8 w 104"/>
                                <a:gd name="T10" fmla="+- 0 496 496"/>
                                <a:gd name="T11" fmla="*/ 496 h 95"/>
                                <a:gd name="T12" fmla="+- 0 1466 1363"/>
                                <a:gd name="T13" fmla="*/ T12 w 104"/>
                                <a:gd name="T14" fmla="+- 0 496 496"/>
                                <a:gd name="T15" fmla="*/ 496 h 95"/>
                                <a:gd name="T16" fmla="+- 0 1466 1363"/>
                                <a:gd name="T17" fmla="*/ T16 w 104"/>
                                <a:gd name="T18" fmla="+- 0 590 496"/>
                                <a:gd name="T19" fmla="*/ 590 h 95"/>
                              </a:gdLst>
                              <a:ahLst/>
                              <a:cxnLst>
                                <a:cxn ang="0">
                                  <a:pos x="T1" y="T3"/>
                                </a:cxn>
                                <a:cxn ang="0">
                                  <a:pos x="T5" y="T7"/>
                                </a:cxn>
                                <a:cxn ang="0">
                                  <a:pos x="T9" y="T11"/>
                                </a:cxn>
                                <a:cxn ang="0">
                                  <a:pos x="T13" y="T15"/>
                                </a:cxn>
                                <a:cxn ang="0">
                                  <a:pos x="T17" y="T19"/>
                                </a:cxn>
                              </a:cxnLst>
                              <a:rect l="0" t="0" r="r" b="b"/>
                              <a:pathLst>
                                <a:path w="104" h="95">
                                  <a:moveTo>
                                    <a:pt x="103" y="94"/>
                                  </a:moveTo>
                                  <a:lnTo>
                                    <a:pt x="0" y="94"/>
                                  </a:lnTo>
                                  <a:lnTo>
                                    <a:pt x="0" y="0"/>
                                  </a:lnTo>
                                  <a:lnTo>
                                    <a:pt x="103" y="0"/>
                                  </a:lnTo>
                                  <a:lnTo>
                                    <a:pt x="103"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7" name="Group 31"/>
                        <wpg:cNvGrpSpPr>
                          <a:grpSpLocks/>
                        </wpg:cNvGrpSpPr>
                        <wpg:grpSpPr bwMode="auto">
                          <a:xfrm>
                            <a:off x="1363" y="385"/>
                            <a:ext cx="104" cy="95"/>
                            <a:chOff x="1363" y="385"/>
                            <a:chExt cx="104" cy="95"/>
                          </a:xfrm>
                        </wpg:grpSpPr>
                        <wps:wsp>
                          <wps:cNvPr id="3118" name="Freeform 32"/>
                          <wps:cNvSpPr>
                            <a:spLocks/>
                          </wps:cNvSpPr>
                          <wps:spPr bwMode="auto">
                            <a:xfrm>
                              <a:off x="1363" y="385"/>
                              <a:ext cx="104" cy="95"/>
                            </a:xfrm>
                            <a:custGeom>
                              <a:avLst/>
                              <a:gdLst>
                                <a:gd name="T0" fmla="+- 0 1466 1363"/>
                                <a:gd name="T1" fmla="*/ T0 w 104"/>
                                <a:gd name="T2" fmla="+- 0 479 385"/>
                                <a:gd name="T3" fmla="*/ 479 h 95"/>
                                <a:gd name="T4" fmla="+- 0 1363 1363"/>
                                <a:gd name="T5" fmla="*/ T4 w 104"/>
                                <a:gd name="T6" fmla="+- 0 479 385"/>
                                <a:gd name="T7" fmla="*/ 479 h 95"/>
                                <a:gd name="T8" fmla="+- 0 1363 1363"/>
                                <a:gd name="T9" fmla="*/ T8 w 104"/>
                                <a:gd name="T10" fmla="+- 0 385 385"/>
                                <a:gd name="T11" fmla="*/ 385 h 95"/>
                                <a:gd name="T12" fmla="+- 0 1466 1363"/>
                                <a:gd name="T13" fmla="*/ T12 w 104"/>
                                <a:gd name="T14" fmla="+- 0 385 385"/>
                                <a:gd name="T15" fmla="*/ 385 h 95"/>
                                <a:gd name="T16" fmla="+- 0 1466 1363"/>
                                <a:gd name="T17" fmla="*/ T16 w 104"/>
                                <a:gd name="T18" fmla="+- 0 479 385"/>
                                <a:gd name="T19" fmla="*/ 479 h 95"/>
                              </a:gdLst>
                              <a:ahLst/>
                              <a:cxnLst>
                                <a:cxn ang="0">
                                  <a:pos x="T1" y="T3"/>
                                </a:cxn>
                                <a:cxn ang="0">
                                  <a:pos x="T5" y="T7"/>
                                </a:cxn>
                                <a:cxn ang="0">
                                  <a:pos x="T9" y="T11"/>
                                </a:cxn>
                                <a:cxn ang="0">
                                  <a:pos x="T13" y="T15"/>
                                </a:cxn>
                                <a:cxn ang="0">
                                  <a:pos x="T17" y="T19"/>
                                </a:cxn>
                              </a:cxnLst>
                              <a:rect l="0" t="0" r="r" b="b"/>
                              <a:pathLst>
                                <a:path w="104" h="95">
                                  <a:moveTo>
                                    <a:pt x="103" y="94"/>
                                  </a:moveTo>
                                  <a:lnTo>
                                    <a:pt x="0" y="94"/>
                                  </a:lnTo>
                                  <a:lnTo>
                                    <a:pt x="0" y="0"/>
                                  </a:lnTo>
                                  <a:lnTo>
                                    <a:pt x="103" y="0"/>
                                  </a:lnTo>
                                  <a:lnTo>
                                    <a:pt x="103"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9" name="Group 33"/>
                        <wpg:cNvGrpSpPr>
                          <a:grpSpLocks/>
                        </wpg:cNvGrpSpPr>
                        <wpg:grpSpPr bwMode="auto">
                          <a:xfrm>
                            <a:off x="1363" y="274"/>
                            <a:ext cx="104" cy="95"/>
                            <a:chOff x="1363" y="274"/>
                            <a:chExt cx="104" cy="95"/>
                          </a:xfrm>
                        </wpg:grpSpPr>
                        <wps:wsp>
                          <wps:cNvPr id="3120" name="Freeform 34"/>
                          <wps:cNvSpPr>
                            <a:spLocks/>
                          </wps:cNvSpPr>
                          <wps:spPr bwMode="auto">
                            <a:xfrm>
                              <a:off x="1363" y="274"/>
                              <a:ext cx="104" cy="95"/>
                            </a:xfrm>
                            <a:custGeom>
                              <a:avLst/>
                              <a:gdLst>
                                <a:gd name="T0" fmla="+- 0 1466 1363"/>
                                <a:gd name="T1" fmla="*/ T0 w 104"/>
                                <a:gd name="T2" fmla="+- 0 368 274"/>
                                <a:gd name="T3" fmla="*/ 368 h 95"/>
                                <a:gd name="T4" fmla="+- 0 1363 1363"/>
                                <a:gd name="T5" fmla="*/ T4 w 104"/>
                                <a:gd name="T6" fmla="+- 0 368 274"/>
                                <a:gd name="T7" fmla="*/ 368 h 95"/>
                                <a:gd name="T8" fmla="+- 0 1363 1363"/>
                                <a:gd name="T9" fmla="*/ T8 w 104"/>
                                <a:gd name="T10" fmla="+- 0 274 274"/>
                                <a:gd name="T11" fmla="*/ 274 h 95"/>
                                <a:gd name="T12" fmla="+- 0 1466 1363"/>
                                <a:gd name="T13" fmla="*/ T12 w 104"/>
                                <a:gd name="T14" fmla="+- 0 274 274"/>
                                <a:gd name="T15" fmla="*/ 274 h 95"/>
                                <a:gd name="T16" fmla="+- 0 1466 1363"/>
                                <a:gd name="T17" fmla="*/ T16 w 104"/>
                                <a:gd name="T18" fmla="+- 0 368 274"/>
                                <a:gd name="T19" fmla="*/ 368 h 95"/>
                              </a:gdLst>
                              <a:ahLst/>
                              <a:cxnLst>
                                <a:cxn ang="0">
                                  <a:pos x="T1" y="T3"/>
                                </a:cxn>
                                <a:cxn ang="0">
                                  <a:pos x="T5" y="T7"/>
                                </a:cxn>
                                <a:cxn ang="0">
                                  <a:pos x="T9" y="T11"/>
                                </a:cxn>
                                <a:cxn ang="0">
                                  <a:pos x="T13" y="T15"/>
                                </a:cxn>
                                <a:cxn ang="0">
                                  <a:pos x="T17" y="T19"/>
                                </a:cxn>
                              </a:cxnLst>
                              <a:rect l="0" t="0" r="r" b="b"/>
                              <a:pathLst>
                                <a:path w="104" h="95">
                                  <a:moveTo>
                                    <a:pt x="103" y="94"/>
                                  </a:moveTo>
                                  <a:lnTo>
                                    <a:pt x="0" y="94"/>
                                  </a:lnTo>
                                  <a:lnTo>
                                    <a:pt x="0" y="0"/>
                                  </a:lnTo>
                                  <a:lnTo>
                                    <a:pt x="103" y="0"/>
                                  </a:lnTo>
                                  <a:lnTo>
                                    <a:pt x="103"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1" name="Group 35"/>
                        <wpg:cNvGrpSpPr>
                          <a:grpSpLocks/>
                        </wpg:cNvGrpSpPr>
                        <wpg:grpSpPr bwMode="auto">
                          <a:xfrm>
                            <a:off x="1363" y="719"/>
                            <a:ext cx="104" cy="95"/>
                            <a:chOff x="1363" y="719"/>
                            <a:chExt cx="104" cy="95"/>
                          </a:xfrm>
                        </wpg:grpSpPr>
                        <wps:wsp>
                          <wps:cNvPr id="3122" name="Freeform 36"/>
                          <wps:cNvSpPr>
                            <a:spLocks/>
                          </wps:cNvSpPr>
                          <wps:spPr bwMode="auto">
                            <a:xfrm>
                              <a:off x="1363" y="719"/>
                              <a:ext cx="104" cy="95"/>
                            </a:xfrm>
                            <a:custGeom>
                              <a:avLst/>
                              <a:gdLst>
                                <a:gd name="T0" fmla="+- 0 1466 1363"/>
                                <a:gd name="T1" fmla="*/ T0 w 104"/>
                                <a:gd name="T2" fmla="+- 0 814 719"/>
                                <a:gd name="T3" fmla="*/ 814 h 95"/>
                                <a:gd name="T4" fmla="+- 0 1363 1363"/>
                                <a:gd name="T5" fmla="*/ T4 w 104"/>
                                <a:gd name="T6" fmla="+- 0 814 719"/>
                                <a:gd name="T7" fmla="*/ 814 h 95"/>
                                <a:gd name="T8" fmla="+- 0 1363 1363"/>
                                <a:gd name="T9" fmla="*/ T8 w 104"/>
                                <a:gd name="T10" fmla="+- 0 719 719"/>
                                <a:gd name="T11" fmla="*/ 719 h 95"/>
                                <a:gd name="T12" fmla="+- 0 1466 1363"/>
                                <a:gd name="T13" fmla="*/ T12 w 104"/>
                                <a:gd name="T14" fmla="+- 0 719 719"/>
                                <a:gd name="T15" fmla="*/ 719 h 95"/>
                                <a:gd name="T16" fmla="+- 0 1466 1363"/>
                                <a:gd name="T17" fmla="*/ T16 w 104"/>
                                <a:gd name="T18" fmla="+- 0 814 719"/>
                                <a:gd name="T19" fmla="*/ 814 h 95"/>
                              </a:gdLst>
                              <a:ahLst/>
                              <a:cxnLst>
                                <a:cxn ang="0">
                                  <a:pos x="T1" y="T3"/>
                                </a:cxn>
                                <a:cxn ang="0">
                                  <a:pos x="T5" y="T7"/>
                                </a:cxn>
                                <a:cxn ang="0">
                                  <a:pos x="T9" y="T11"/>
                                </a:cxn>
                                <a:cxn ang="0">
                                  <a:pos x="T13" y="T15"/>
                                </a:cxn>
                                <a:cxn ang="0">
                                  <a:pos x="T17" y="T19"/>
                                </a:cxn>
                              </a:cxnLst>
                              <a:rect l="0" t="0" r="r" b="b"/>
                              <a:pathLst>
                                <a:path w="104" h="95">
                                  <a:moveTo>
                                    <a:pt x="103" y="95"/>
                                  </a:moveTo>
                                  <a:lnTo>
                                    <a:pt x="0" y="95"/>
                                  </a:lnTo>
                                  <a:lnTo>
                                    <a:pt x="0" y="0"/>
                                  </a:lnTo>
                                  <a:lnTo>
                                    <a:pt x="103" y="0"/>
                                  </a:lnTo>
                                  <a:lnTo>
                                    <a:pt x="103" y="95"/>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3" name="Group 37"/>
                        <wpg:cNvGrpSpPr>
                          <a:grpSpLocks/>
                        </wpg:cNvGrpSpPr>
                        <wpg:grpSpPr bwMode="auto">
                          <a:xfrm>
                            <a:off x="1363" y="607"/>
                            <a:ext cx="104" cy="95"/>
                            <a:chOff x="1363" y="607"/>
                            <a:chExt cx="104" cy="95"/>
                          </a:xfrm>
                        </wpg:grpSpPr>
                        <wps:wsp>
                          <wps:cNvPr id="3124" name="Freeform 38"/>
                          <wps:cNvSpPr>
                            <a:spLocks/>
                          </wps:cNvSpPr>
                          <wps:spPr bwMode="auto">
                            <a:xfrm>
                              <a:off x="1363" y="607"/>
                              <a:ext cx="104" cy="95"/>
                            </a:xfrm>
                            <a:custGeom>
                              <a:avLst/>
                              <a:gdLst>
                                <a:gd name="T0" fmla="+- 0 1466 1363"/>
                                <a:gd name="T1" fmla="*/ T0 w 104"/>
                                <a:gd name="T2" fmla="+- 0 701 607"/>
                                <a:gd name="T3" fmla="*/ 701 h 95"/>
                                <a:gd name="T4" fmla="+- 0 1363 1363"/>
                                <a:gd name="T5" fmla="*/ T4 w 104"/>
                                <a:gd name="T6" fmla="+- 0 701 607"/>
                                <a:gd name="T7" fmla="*/ 701 h 95"/>
                                <a:gd name="T8" fmla="+- 0 1363 1363"/>
                                <a:gd name="T9" fmla="*/ T8 w 104"/>
                                <a:gd name="T10" fmla="+- 0 607 607"/>
                                <a:gd name="T11" fmla="*/ 607 h 95"/>
                                <a:gd name="T12" fmla="+- 0 1466 1363"/>
                                <a:gd name="T13" fmla="*/ T12 w 104"/>
                                <a:gd name="T14" fmla="+- 0 607 607"/>
                                <a:gd name="T15" fmla="*/ 607 h 95"/>
                                <a:gd name="T16" fmla="+- 0 1466 1363"/>
                                <a:gd name="T17" fmla="*/ T16 w 104"/>
                                <a:gd name="T18" fmla="+- 0 701 607"/>
                                <a:gd name="T19" fmla="*/ 701 h 95"/>
                              </a:gdLst>
                              <a:ahLst/>
                              <a:cxnLst>
                                <a:cxn ang="0">
                                  <a:pos x="T1" y="T3"/>
                                </a:cxn>
                                <a:cxn ang="0">
                                  <a:pos x="T5" y="T7"/>
                                </a:cxn>
                                <a:cxn ang="0">
                                  <a:pos x="T9" y="T11"/>
                                </a:cxn>
                                <a:cxn ang="0">
                                  <a:pos x="T13" y="T15"/>
                                </a:cxn>
                                <a:cxn ang="0">
                                  <a:pos x="T17" y="T19"/>
                                </a:cxn>
                              </a:cxnLst>
                              <a:rect l="0" t="0" r="r" b="b"/>
                              <a:pathLst>
                                <a:path w="104" h="95">
                                  <a:moveTo>
                                    <a:pt x="103" y="94"/>
                                  </a:moveTo>
                                  <a:lnTo>
                                    <a:pt x="0" y="94"/>
                                  </a:lnTo>
                                  <a:lnTo>
                                    <a:pt x="0" y="0"/>
                                  </a:lnTo>
                                  <a:lnTo>
                                    <a:pt x="103" y="0"/>
                                  </a:lnTo>
                                  <a:lnTo>
                                    <a:pt x="103"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5" name="Group 39"/>
                        <wpg:cNvGrpSpPr>
                          <a:grpSpLocks/>
                        </wpg:cNvGrpSpPr>
                        <wpg:grpSpPr bwMode="auto">
                          <a:xfrm>
                            <a:off x="766" y="496"/>
                            <a:ext cx="104" cy="95"/>
                            <a:chOff x="766" y="496"/>
                            <a:chExt cx="104" cy="95"/>
                          </a:xfrm>
                        </wpg:grpSpPr>
                        <wps:wsp>
                          <wps:cNvPr id="3126" name="Freeform 40"/>
                          <wps:cNvSpPr>
                            <a:spLocks/>
                          </wps:cNvSpPr>
                          <wps:spPr bwMode="auto">
                            <a:xfrm>
                              <a:off x="766" y="496"/>
                              <a:ext cx="104" cy="95"/>
                            </a:xfrm>
                            <a:custGeom>
                              <a:avLst/>
                              <a:gdLst>
                                <a:gd name="T0" fmla="+- 0 869 766"/>
                                <a:gd name="T1" fmla="*/ T0 w 104"/>
                                <a:gd name="T2" fmla="+- 0 590 496"/>
                                <a:gd name="T3" fmla="*/ 590 h 95"/>
                                <a:gd name="T4" fmla="+- 0 766 766"/>
                                <a:gd name="T5" fmla="*/ T4 w 104"/>
                                <a:gd name="T6" fmla="+- 0 590 496"/>
                                <a:gd name="T7" fmla="*/ 590 h 95"/>
                                <a:gd name="T8" fmla="+- 0 766 766"/>
                                <a:gd name="T9" fmla="*/ T8 w 104"/>
                                <a:gd name="T10" fmla="+- 0 496 496"/>
                                <a:gd name="T11" fmla="*/ 496 h 95"/>
                                <a:gd name="T12" fmla="+- 0 869 766"/>
                                <a:gd name="T13" fmla="*/ T12 w 104"/>
                                <a:gd name="T14" fmla="+- 0 496 496"/>
                                <a:gd name="T15" fmla="*/ 496 h 95"/>
                                <a:gd name="T16" fmla="+- 0 869 766"/>
                                <a:gd name="T17" fmla="*/ T16 w 104"/>
                                <a:gd name="T18" fmla="+- 0 590 496"/>
                                <a:gd name="T19" fmla="*/ 590 h 95"/>
                              </a:gdLst>
                              <a:ahLst/>
                              <a:cxnLst>
                                <a:cxn ang="0">
                                  <a:pos x="T1" y="T3"/>
                                </a:cxn>
                                <a:cxn ang="0">
                                  <a:pos x="T5" y="T7"/>
                                </a:cxn>
                                <a:cxn ang="0">
                                  <a:pos x="T9" y="T11"/>
                                </a:cxn>
                                <a:cxn ang="0">
                                  <a:pos x="T13" y="T15"/>
                                </a:cxn>
                                <a:cxn ang="0">
                                  <a:pos x="T17" y="T19"/>
                                </a:cxn>
                              </a:cxnLst>
                              <a:rect l="0" t="0" r="r" b="b"/>
                              <a:pathLst>
                                <a:path w="104" h="95">
                                  <a:moveTo>
                                    <a:pt x="103" y="94"/>
                                  </a:moveTo>
                                  <a:lnTo>
                                    <a:pt x="0" y="94"/>
                                  </a:lnTo>
                                  <a:lnTo>
                                    <a:pt x="0" y="0"/>
                                  </a:lnTo>
                                  <a:lnTo>
                                    <a:pt x="103" y="0"/>
                                  </a:lnTo>
                                  <a:lnTo>
                                    <a:pt x="103"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7" name="Group 41"/>
                        <wpg:cNvGrpSpPr>
                          <a:grpSpLocks/>
                        </wpg:cNvGrpSpPr>
                        <wpg:grpSpPr bwMode="auto">
                          <a:xfrm>
                            <a:off x="885" y="496"/>
                            <a:ext cx="104" cy="95"/>
                            <a:chOff x="885" y="496"/>
                            <a:chExt cx="104" cy="95"/>
                          </a:xfrm>
                        </wpg:grpSpPr>
                        <wps:wsp>
                          <wps:cNvPr id="3128" name="Freeform 42"/>
                          <wps:cNvSpPr>
                            <a:spLocks/>
                          </wps:cNvSpPr>
                          <wps:spPr bwMode="auto">
                            <a:xfrm>
                              <a:off x="885" y="496"/>
                              <a:ext cx="104" cy="95"/>
                            </a:xfrm>
                            <a:custGeom>
                              <a:avLst/>
                              <a:gdLst>
                                <a:gd name="T0" fmla="+- 0 989 885"/>
                                <a:gd name="T1" fmla="*/ T0 w 104"/>
                                <a:gd name="T2" fmla="+- 0 590 496"/>
                                <a:gd name="T3" fmla="*/ 590 h 95"/>
                                <a:gd name="T4" fmla="+- 0 885 885"/>
                                <a:gd name="T5" fmla="*/ T4 w 104"/>
                                <a:gd name="T6" fmla="+- 0 590 496"/>
                                <a:gd name="T7" fmla="*/ 590 h 95"/>
                                <a:gd name="T8" fmla="+- 0 885 885"/>
                                <a:gd name="T9" fmla="*/ T8 w 104"/>
                                <a:gd name="T10" fmla="+- 0 496 496"/>
                                <a:gd name="T11" fmla="*/ 496 h 95"/>
                                <a:gd name="T12" fmla="+- 0 989 885"/>
                                <a:gd name="T13" fmla="*/ T12 w 104"/>
                                <a:gd name="T14" fmla="+- 0 496 496"/>
                                <a:gd name="T15" fmla="*/ 496 h 95"/>
                                <a:gd name="T16" fmla="+- 0 989 885"/>
                                <a:gd name="T17" fmla="*/ T16 w 104"/>
                                <a:gd name="T18" fmla="+- 0 590 496"/>
                                <a:gd name="T19" fmla="*/ 590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9" name="Group 43"/>
                        <wpg:cNvGrpSpPr>
                          <a:grpSpLocks/>
                        </wpg:cNvGrpSpPr>
                        <wpg:grpSpPr bwMode="auto">
                          <a:xfrm>
                            <a:off x="885" y="385"/>
                            <a:ext cx="104" cy="95"/>
                            <a:chOff x="885" y="385"/>
                            <a:chExt cx="104" cy="95"/>
                          </a:xfrm>
                        </wpg:grpSpPr>
                        <wps:wsp>
                          <wps:cNvPr id="3130" name="Freeform 44"/>
                          <wps:cNvSpPr>
                            <a:spLocks/>
                          </wps:cNvSpPr>
                          <wps:spPr bwMode="auto">
                            <a:xfrm>
                              <a:off x="885" y="385"/>
                              <a:ext cx="104" cy="95"/>
                            </a:xfrm>
                            <a:custGeom>
                              <a:avLst/>
                              <a:gdLst>
                                <a:gd name="T0" fmla="+- 0 989 885"/>
                                <a:gd name="T1" fmla="*/ T0 w 104"/>
                                <a:gd name="T2" fmla="+- 0 479 385"/>
                                <a:gd name="T3" fmla="*/ 479 h 95"/>
                                <a:gd name="T4" fmla="+- 0 885 885"/>
                                <a:gd name="T5" fmla="*/ T4 w 104"/>
                                <a:gd name="T6" fmla="+- 0 479 385"/>
                                <a:gd name="T7" fmla="*/ 479 h 95"/>
                                <a:gd name="T8" fmla="+- 0 885 885"/>
                                <a:gd name="T9" fmla="*/ T8 w 104"/>
                                <a:gd name="T10" fmla="+- 0 385 385"/>
                                <a:gd name="T11" fmla="*/ 385 h 95"/>
                                <a:gd name="T12" fmla="+- 0 989 885"/>
                                <a:gd name="T13" fmla="*/ T12 w 104"/>
                                <a:gd name="T14" fmla="+- 0 385 385"/>
                                <a:gd name="T15" fmla="*/ 385 h 95"/>
                                <a:gd name="T16" fmla="+- 0 989 885"/>
                                <a:gd name="T17" fmla="*/ T16 w 104"/>
                                <a:gd name="T18" fmla="+- 0 479 385"/>
                                <a:gd name="T19" fmla="*/ 479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1" name="Group 45"/>
                        <wpg:cNvGrpSpPr>
                          <a:grpSpLocks/>
                        </wpg:cNvGrpSpPr>
                        <wpg:grpSpPr bwMode="auto">
                          <a:xfrm>
                            <a:off x="766" y="719"/>
                            <a:ext cx="104" cy="95"/>
                            <a:chOff x="766" y="719"/>
                            <a:chExt cx="104" cy="95"/>
                          </a:xfrm>
                        </wpg:grpSpPr>
                        <wps:wsp>
                          <wps:cNvPr id="3132" name="Freeform 46"/>
                          <wps:cNvSpPr>
                            <a:spLocks/>
                          </wps:cNvSpPr>
                          <wps:spPr bwMode="auto">
                            <a:xfrm>
                              <a:off x="766" y="719"/>
                              <a:ext cx="104" cy="95"/>
                            </a:xfrm>
                            <a:custGeom>
                              <a:avLst/>
                              <a:gdLst>
                                <a:gd name="T0" fmla="+- 0 869 766"/>
                                <a:gd name="T1" fmla="*/ T0 w 104"/>
                                <a:gd name="T2" fmla="+- 0 814 719"/>
                                <a:gd name="T3" fmla="*/ 814 h 95"/>
                                <a:gd name="T4" fmla="+- 0 766 766"/>
                                <a:gd name="T5" fmla="*/ T4 w 104"/>
                                <a:gd name="T6" fmla="+- 0 814 719"/>
                                <a:gd name="T7" fmla="*/ 814 h 95"/>
                                <a:gd name="T8" fmla="+- 0 766 766"/>
                                <a:gd name="T9" fmla="*/ T8 w 104"/>
                                <a:gd name="T10" fmla="+- 0 719 719"/>
                                <a:gd name="T11" fmla="*/ 719 h 95"/>
                                <a:gd name="T12" fmla="+- 0 869 766"/>
                                <a:gd name="T13" fmla="*/ T12 w 104"/>
                                <a:gd name="T14" fmla="+- 0 719 719"/>
                                <a:gd name="T15" fmla="*/ 719 h 95"/>
                                <a:gd name="T16" fmla="+- 0 869 766"/>
                                <a:gd name="T17" fmla="*/ T16 w 104"/>
                                <a:gd name="T18" fmla="+- 0 814 719"/>
                                <a:gd name="T19" fmla="*/ 814 h 95"/>
                              </a:gdLst>
                              <a:ahLst/>
                              <a:cxnLst>
                                <a:cxn ang="0">
                                  <a:pos x="T1" y="T3"/>
                                </a:cxn>
                                <a:cxn ang="0">
                                  <a:pos x="T5" y="T7"/>
                                </a:cxn>
                                <a:cxn ang="0">
                                  <a:pos x="T9" y="T11"/>
                                </a:cxn>
                                <a:cxn ang="0">
                                  <a:pos x="T13" y="T15"/>
                                </a:cxn>
                                <a:cxn ang="0">
                                  <a:pos x="T17" y="T19"/>
                                </a:cxn>
                              </a:cxnLst>
                              <a:rect l="0" t="0" r="r" b="b"/>
                              <a:pathLst>
                                <a:path w="104" h="95">
                                  <a:moveTo>
                                    <a:pt x="103" y="95"/>
                                  </a:moveTo>
                                  <a:lnTo>
                                    <a:pt x="0" y="95"/>
                                  </a:lnTo>
                                  <a:lnTo>
                                    <a:pt x="0" y="0"/>
                                  </a:lnTo>
                                  <a:lnTo>
                                    <a:pt x="103" y="0"/>
                                  </a:lnTo>
                                  <a:lnTo>
                                    <a:pt x="103" y="95"/>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3" name="Group 47"/>
                        <wpg:cNvGrpSpPr>
                          <a:grpSpLocks/>
                        </wpg:cNvGrpSpPr>
                        <wpg:grpSpPr bwMode="auto">
                          <a:xfrm>
                            <a:off x="885" y="719"/>
                            <a:ext cx="104" cy="95"/>
                            <a:chOff x="885" y="719"/>
                            <a:chExt cx="104" cy="95"/>
                          </a:xfrm>
                        </wpg:grpSpPr>
                        <wps:wsp>
                          <wps:cNvPr id="3134" name="Freeform 48"/>
                          <wps:cNvSpPr>
                            <a:spLocks/>
                          </wps:cNvSpPr>
                          <wps:spPr bwMode="auto">
                            <a:xfrm>
                              <a:off x="885" y="719"/>
                              <a:ext cx="104" cy="95"/>
                            </a:xfrm>
                            <a:custGeom>
                              <a:avLst/>
                              <a:gdLst>
                                <a:gd name="T0" fmla="+- 0 989 885"/>
                                <a:gd name="T1" fmla="*/ T0 w 104"/>
                                <a:gd name="T2" fmla="+- 0 814 719"/>
                                <a:gd name="T3" fmla="*/ 814 h 95"/>
                                <a:gd name="T4" fmla="+- 0 885 885"/>
                                <a:gd name="T5" fmla="*/ T4 w 104"/>
                                <a:gd name="T6" fmla="+- 0 814 719"/>
                                <a:gd name="T7" fmla="*/ 814 h 95"/>
                                <a:gd name="T8" fmla="+- 0 885 885"/>
                                <a:gd name="T9" fmla="*/ T8 w 104"/>
                                <a:gd name="T10" fmla="+- 0 719 719"/>
                                <a:gd name="T11" fmla="*/ 719 h 95"/>
                                <a:gd name="T12" fmla="+- 0 989 885"/>
                                <a:gd name="T13" fmla="*/ T12 w 104"/>
                                <a:gd name="T14" fmla="+- 0 719 719"/>
                                <a:gd name="T15" fmla="*/ 719 h 95"/>
                                <a:gd name="T16" fmla="+- 0 989 885"/>
                                <a:gd name="T17" fmla="*/ T16 w 104"/>
                                <a:gd name="T18" fmla="+- 0 814 719"/>
                                <a:gd name="T19" fmla="*/ 814 h 95"/>
                              </a:gdLst>
                              <a:ahLst/>
                              <a:cxnLst>
                                <a:cxn ang="0">
                                  <a:pos x="T1" y="T3"/>
                                </a:cxn>
                                <a:cxn ang="0">
                                  <a:pos x="T5" y="T7"/>
                                </a:cxn>
                                <a:cxn ang="0">
                                  <a:pos x="T9" y="T11"/>
                                </a:cxn>
                                <a:cxn ang="0">
                                  <a:pos x="T13" y="T15"/>
                                </a:cxn>
                                <a:cxn ang="0">
                                  <a:pos x="T17" y="T19"/>
                                </a:cxn>
                              </a:cxnLst>
                              <a:rect l="0" t="0" r="r" b="b"/>
                              <a:pathLst>
                                <a:path w="104" h="95">
                                  <a:moveTo>
                                    <a:pt x="104" y="95"/>
                                  </a:moveTo>
                                  <a:lnTo>
                                    <a:pt x="0" y="95"/>
                                  </a:lnTo>
                                  <a:lnTo>
                                    <a:pt x="0" y="0"/>
                                  </a:lnTo>
                                  <a:lnTo>
                                    <a:pt x="104" y="0"/>
                                  </a:lnTo>
                                  <a:lnTo>
                                    <a:pt x="104" y="95"/>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5" name="Group 49"/>
                        <wpg:cNvGrpSpPr>
                          <a:grpSpLocks/>
                        </wpg:cNvGrpSpPr>
                        <wpg:grpSpPr bwMode="auto">
                          <a:xfrm>
                            <a:off x="885" y="607"/>
                            <a:ext cx="104" cy="95"/>
                            <a:chOff x="885" y="607"/>
                            <a:chExt cx="104" cy="95"/>
                          </a:xfrm>
                        </wpg:grpSpPr>
                        <wps:wsp>
                          <wps:cNvPr id="3136" name="Freeform 50"/>
                          <wps:cNvSpPr>
                            <a:spLocks/>
                          </wps:cNvSpPr>
                          <wps:spPr bwMode="auto">
                            <a:xfrm>
                              <a:off x="885" y="607"/>
                              <a:ext cx="104" cy="95"/>
                            </a:xfrm>
                            <a:custGeom>
                              <a:avLst/>
                              <a:gdLst>
                                <a:gd name="T0" fmla="+- 0 989 885"/>
                                <a:gd name="T1" fmla="*/ T0 w 104"/>
                                <a:gd name="T2" fmla="+- 0 701 607"/>
                                <a:gd name="T3" fmla="*/ 701 h 95"/>
                                <a:gd name="T4" fmla="+- 0 885 885"/>
                                <a:gd name="T5" fmla="*/ T4 w 104"/>
                                <a:gd name="T6" fmla="+- 0 701 607"/>
                                <a:gd name="T7" fmla="*/ 701 h 95"/>
                                <a:gd name="T8" fmla="+- 0 885 885"/>
                                <a:gd name="T9" fmla="*/ T8 w 104"/>
                                <a:gd name="T10" fmla="+- 0 607 607"/>
                                <a:gd name="T11" fmla="*/ 607 h 95"/>
                                <a:gd name="T12" fmla="+- 0 989 885"/>
                                <a:gd name="T13" fmla="*/ T12 w 104"/>
                                <a:gd name="T14" fmla="+- 0 607 607"/>
                                <a:gd name="T15" fmla="*/ 607 h 95"/>
                                <a:gd name="T16" fmla="+- 0 989 885"/>
                                <a:gd name="T17" fmla="*/ T16 w 104"/>
                                <a:gd name="T18" fmla="+- 0 701 607"/>
                                <a:gd name="T19" fmla="*/ 701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7" name="Group 51"/>
                        <wpg:cNvGrpSpPr>
                          <a:grpSpLocks/>
                        </wpg:cNvGrpSpPr>
                        <wpg:grpSpPr bwMode="auto">
                          <a:xfrm>
                            <a:off x="1004" y="496"/>
                            <a:ext cx="104" cy="95"/>
                            <a:chOff x="1004" y="496"/>
                            <a:chExt cx="104" cy="95"/>
                          </a:xfrm>
                        </wpg:grpSpPr>
                        <wps:wsp>
                          <wps:cNvPr id="3138" name="Freeform 52"/>
                          <wps:cNvSpPr>
                            <a:spLocks/>
                          </wps:cNvSpPr>
                          <wps:spPr bwMode="auto">
                            <a:xfrm>
                              <a:off x="1004" y="496"/>
                              <a:ext cx="104" cy="95"/>
                            </a:xfrm>
                            <a:custGeom>
                              <a:avLst/>
                              <a:gdLst>
                                <a:gd name="T0" fmla="+- 0 1108 1004"/>
                                <a:gd name="T1" fmla="*/ T0 w 104"/>
                                <a:gd name="T2" fmla="+- 0 590 496"/>
                                <a:gd name="T3" fmla="*/ 590 h 95"/>
                                <a:gd name="T4" fmla="+- 0 1004 1004"/>
                                <a:gd name="T5" fmla="*/ T4 w 104"/>
                                <a:gd name="T6" fmla="+- 0 590 496"/>
                                <a:gd name="T7" fmla="*/ 590 h 95"/>
                                <a:gd name="T8" fmla="+- 0 1004 1004"/>
                                <a:gd name="T9" fmla="*/ T8 w 104"/>
                                <a:gd name="T10" fmla="+- 0 496 496"/>
                                <a:gd name="T11" fmla="*/ 496 h 95"/>
                                <a:gd name="T12" fmla="+- 0 1108 1004"/>
                                <a:gd name="T13" fmla="*/ T12 w 104"/>
                                <a:gd name="T14" fmla="+- 0 496 496"/>
                                <a:gd name="T15" fmla="*/ 496 h 95"/>
                                <a:gd name="T16" fmla="+- 0 1108 1004"/>
                                <a:gd name="T17" fmla="*/ T16 w 104"/>
                                <a:gd name="T18" fmla="+- 0 590 496"/>
                                <a:gd name="T19" fmla="*/ 590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9" name="Group 53"/>
                        <wpg:cNvGrpSpPr>
                          <a:grpSpLocks/>
                        </wpg:cNvGrpSpPr>
                        <wpg:grpSpPr bwMode="auto">
                          <a:xfrm>
                            <a:off x="1004" y="385"/>
                            <a:ext cx="104" cy="95"/>
                            <a:chOff x="1004" y="385"/>
                            <a:chExt cx="104" cy="95"/>
                          </a:xfrm>
                        </wpg:grpSpPr>
                        <wps:wsp>
                          <wps:cNvPr id="3140" name="Freeform 54"/>
                          <wps:cNvSpPr>
                            <a:spLocks/>
                          </wps:cNvSpPr>
                          <wps:spPr bwMode="auto">
                            <a:xfrm>
                              <a:off x="1004" y="385"/>
                              <a:ext cx="104" cy="95"/>
                            </a:xfrm>
                            <a:custGeom>
                              <a:avLst/>
                              <a:gdLst>
                                <a:gd name="T0" fmla="+- 0 1108 1004"/>
                                <a:gd name="T1" fmla="*/ T0 w 104"/>
                                <a:gd name="T2" fmla="+- 0 479 385"/>
                                <a:gd name="T3" fmla="*/ 479 h 95"/>
                                <a:gd name="T4" fmla="+- 0 1004 1004"/>
                                <a:gd name="T5" fmla="*/ T4 w 104"/>
                                <a:gd name="T6" fmla="+- 0 479 385"/>
                                <a:gd name="T7" fmla="*/ 479 h 95"/>
                                <a:gd name="T8" fmla="+- 0 1004 1004"/>
                                <a:gd name="T9" fmla="*/ T8 w 104"/>
                                <a:gd name="T10" fmla="+- 0 385 385"/>
                                <a:gd name="T11" fmla="*/ 385 h 95"/>
                                <a:gd name="T12" fmla="+- 0 1108 1004"/>
                                <a:gd name="T13" fmla="*/ T12 w 104"/>
                                <a:gd name="T14" fmla="+- 0 385 385"/>
                                <a:gd name="T15" fmla="*/ 385 h 95"/>
                                <a:gd name="T16" fmla="+- 0 1108 1004"/>
                                <a:gd name="T17" fmla="*/ T16 w 104"/>
                                <a:gd name="T18" fmla="+- 0 479 385"/>
                                <a:gd name="T19" fmla="*/ 479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006C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1" name="Group 55"/>
                        <wpg:cNvGrpSpPr>
                          <a:grpSpLocks/>
                        </wpg:cNvGrpSpPr>
                        <wpg:grpSpPr bwMode="auto">
                          <a:xfrm>
                            <a:off x="1004" y="274"/>
                            <a:ext cx="104" cy="95"/>
                            <a:chOff x="1004" y="274"/>
                            <a:chExt cx="104" cy="95"/>
                          </a:xfrm>
                        </wpg:grpSpPr>
                        <wps:wsp>
                          <wps:cNvPr id="3142" name="Freeform 56"/>
                          <wps:cNvSpPr>
                            <a:spLocks/>
                          </wps:cNvSpPr>
                          <wps:spPr bwMode="auto">
                            <a:xfrm>
                              <a:off x="1004" y="274"/>
                              <a:ext cx="104" cy="95"/>
                            </a:xfrm>
                            <a:custGeom>
                              <a:avLst/>
                              <a:gdLst>
                                <a:gd name="T0" fmla="+- 0 1108 1004"/>
                                <a:gd name="T1" fmla="*/ T0 w 104"/>
                                <a:gd name="T2" fmla="+- 0 368 274"/>
                                <a:gd name="T3" fmla="*/ 368 h 95"/>
                                <a:gd name="T4" fmla="+- 0 1004 1004"/>
                                <a:gd name="T5" fmla="*/ T4 w 104"/>
                                <a:gd name="T6" fmla="+- 0 368 274"/>
                                <a:gd name="T7" fmla="*/ 368 h 95"/>
                                <a:gd name="T8" fmla="+- 0 1004 1004"/>
                                <a:gd name="T9" fmla="*/ T8 w 104"/>
                                <a:gd name="T10" fmla="+- 0 274 274"/>
                                <a:gd name="T11" fmla="*/ 274 h 95"/>
                                <a:gd name="T12" fmla="+- 0 1108 1004"/>
                                <a:gd name="T13" fmla="*/ T12 w 104"/>
                                <a:gd name="T14" fmla="+- 0 274 274"/>
                                <a:gd name="T15" fmla="*/ 274 h 95"/>
                                <a:gd name="T16" fmla="+- 0 1108 1004"/>
                                <a:gd name="T17" fmla="*/ T16 w 104"/>
                                <a:gd name="T18" fmla="+- 0 368 274"/>
                                <a:gd name="T19" fmla="*/ 368 h 95"/>
                              </a:gdLst>
                              <a:ahLst/>
                              <a:cxnLst>
                                <a:cxn ang="0">
                                  <a:pos x="T1" y="T3"/>
                                </a:cxn>
                                <a:cxn ang="0">
                                  <a:pos x="T5" y="T7"/>
                                </a:cxn>
                                <a:cxn ang="0">
                                  <a:pos x="T9" y="T11"/>
                                </a:cxn>
                                <a:cxn ang="0">
                                  <a:pos x="T13" y="T15"/>
                                </a:cxn>
                                <a:cxn ang="0">
                                  <a:pos x="T17" y="T19"/>
                                </a:cxn>
                              </a:cxnLst>
                              <a:rect l="0" t="0" r="r" b="b"/>
                              <a:pathLst>
                                <a:path w="104" h="95">
                                  <a:moveTo>
                                    <a:pt x="104" y="94"/>
                                  </a:moveTo>
                                  <a:lnTo>
                                    <a:pt x="0" y="94"/>
                                  </a:lnTo>
                                  <a:lnTo>
                                    <a:pt x="0" y="0"/>
                                  </a:lnTo>
                                  <a:lnTo>
                                    <a:pt x="104" y="0"/>
                                  </a:lnTo>
                                  <a:lnTo>
                                    <a:pt x="104" y="94"/>
                                  </a:lnTo>
                                  <a:close/>
                                </a:path>
                              </a:pathLst>
                            </a:custGeom>
                            <a:solidFill>
                              <a:srgbClr val="ABC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3" name="Group 57"/>
                        <wpg:cNvGrpSpPr>
                          <a:grpSpLocks/>
                        </wpg:cNvGrpSpPr>
                        <wpg:grpSpPr bwMode="auto">
                          <a:xfrm>
                            <a:off x="1056" y="718"/>
                            <a:ext cx="2" cy="96"/>
                            <a:chOff x="1056" y="718"/>
                            <a:chExt cx="2" cy="96"/>
                          </a:xfrm>
                        </wpg:grpSpPr>
                        <wps:wsp>
                          <wps:cNvPr id="3144" name="Freeform 58"/>
                          <wps:cNvSpPr>
                            <a:spLocks/>
                          </wps:cNvSpPr>
                          <wps:spPr bwMode="auto">
                            <a:xfrm>
                              <a:off x="1056" y="718"/>
                              <a:ext cx="2" cy="96"/>
                            </a:xfrm>
                            <a:custGeom>
                              <a:avLst/>
                              <a:gdLst>
                                <a:gd name="T0" fmla="+- 0 718 718"/>
                                <a:gd name="T1" fmla="*/ 718 h 96"/>
                                <a:gd name="T2" fmla="+- 0 814 718"/>
                                <a:gd name="T3" fmla="*/ 814 h 96"/>
                              </a:gdLst>
                              <a:ahLst/>
                              <a:cxnLst>
                                <a:cxn ang="0">
                                  <a:pos x="0" y="T1"/>
                                </a:cxn>
                                <a:cxn ang="0">
                                  <a:pos x="0" y="T3"/>
                                </a:cxn>
                              </a:cxnLst>
                              <a:rect l="0" t="0" r="r" b="b"/>
                              <a:pathLst>
                                <a:path h="96">
                                  <a:moveTo>
                                    <a:pt x="0" y="0"/>
                                  </a:moveTo>
                                  <a:lnTo>
                                    <a:pt x="0" y="96"/>
                                  </a:lnTo>
                                </a:path>
                              </a:pathLst>
                            </a:custGeom>
                            <a:noFill/>
                            <a:ln w="54458">
                              <a:solidFill>
                                <a:srgbClr val="F1672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59"/>
                        <wpg:cNvGrpSpPr>
                          <a:grpSpLocks/>
                        </wpg:cNvGrpSpPr>
                        <wpg:grpSpPr bwMode="auto">
                          <a:xfrm>
                            <a:off x="1009" y="607"/>
                            <a:ext cx="95" cy="95"/>
                            <a:chOff x="1009" y="607"/>
                            <a:chExt cx="95" cy="95"/>
                          </a:xfrm>
                        </wpg:grpSpPr>
                        <wps:wsp>
                          <wps:cNvPr id="3146" name="Freeform 60"/>
                          <wps:cNvSpPr>
                            <a:spLocks/>
                          </wps:cNvSpPr>
                          <wps:spPr bwMode="auto">
                            <a:xfrm>
                              <a:off x="1009" y="607"/>
                              <a:ext cx="95" cy="95"/>
                            </a:xfrm>
                            <a:custGeom>
                              <a:avLst/>
                              <a:gdLst>
                                <a:gd name="T0" fmla="+- 0 1056 1009"/>
                                <a:gd name="T1" fmla="*/ T0 w 95"/>
                                <a:gd name="T2" fmla="+- 0 607 607"/>
                                <a:gd name="T3" fmla="*/ 607 h 95"/>
                                <a:gd name="T4" fmla="+- 0 1038 1009"/>
                                <a:gd name="T5" fmla="*/ T4 w 95"/>
                                <a:gd name="T6" fmla="+- 0 610 607"/>
                                <a:gd name="T7" fmla="*/ 610 h 95"/>
                                <a:gd name="T8" fmla="+- 0 1023 1009"/>
                                <a:gd name="T9" fmla="*/ T8 w 95"/>
                                <a:gd name="T10" fmla="+- 0 621 607"/>
                                <a:gd name="T11" fmla="*/ 621 h 95"/>
                                <a:gd name="T12" fmla="+- 0 1013 1009"/>
                                <a:gd name="T13" fmla="*/ T12 w 95"/>
                                <a:gd name="T14" fmla="+- 0 636 607"/>
                                <a:gd name="T15" fmla="*/ 636 h 95"/>
                                <a:gd name="T16" fmla="+- 0 1009 1009"/>
                                <a:gd name="T17" fmla="*/ T16 w 95"/>
                                <a:gd name="T18" fmla="+- 0 654 607"/>
                                <a:gd name="T19" fmla="*/ 654 h 95"/>
                                <a:gd name="T20" fmla="+- 0 1013 1009"/>
                                <a:gd name="T21" fmla="*/ T20 w 95"/>
                                <a:gd name="T22" fmla="+- 0 672 607"/>
                                <a:gd name="T23" fmla="*/ 672 h 95"/>
                                <a:gd name="T24" fmla="+- 0 1023 1009"/>
                                <a:gd name="T25" fmla="*/ T24 w 95"/>
                                <a:gd name="T26" fmla="+- 0 687 607"/>
                                <a:gd name="T27" fmla="*/ 687 h 95"/>
                                <a:gd name="T28" fmla="+- 0 1038 1009"/>
                                <a:gd name="T29" fmla="*/ T28 w 95"/>
                                <a:gd name="T30" fmla="+- 0 698 607"/>
                                <a:gd name="T31" fmla="*/ 698 h 95"/>
                                <a:gd name="T32" fmla="+- 0 1056 1009"/>
                                <a:gd name="T33" fmla="*/ T32 w 95"/>
                                <a:gd name="T34" fmla="+- 0 701 607"/>
                                <a:gd name="T35" fmla="*/ 701 h 95"/>
                                <a:gd name="T36" fmla="+- 0 1075 1009"/>
                                <a:gd name="T37" fmla="*/ T36 w 95"/>
                                <a:gd name="T38" fmla="+- 0 698 607"/>
                                <a:gd name="T39" fmla="*/ 698 h 95"/>
                                <a:gd name="T40" fmla="+- 0 1090 1009"/>
                                <a:gd name="T41" fmla="*/ T40 w 95"/>
                                <a:gd name="T42" fmla="+- 0 687 607"/>
                                <a:gd name="T43" fmla="*/ 687 h 95"/>
                                <a:gd name="T44" fmla="+- 0 1100 1009"/>
                                <a:gd name="T45" fmla="*/ T44 w 95"/>
                                <a:gd name="T46" fmla="+- 0 672 607"/>
                                <a:gd name="T47" fmla="*/ 672 h 95"/>
                                <a:gd name="T48" fmla="+- 0 1104 1009"/>
                                <a:gd name="T49" fmla="*/ T48 w 95"/>
                                <a:gd name="T50" fmla="+- 0 654 607"/>
                                <a:gd name="T51" fmla="*/ 654 h 95"/>
                                <a:gd name="T52" fmla="+- 0 1100 1009"/>
                                <a:gd name="T53" fmla="*/ T52 w 95"/>
                                <a:gd name="T54" fmla="+- 0 636 607"/>
                                <a:gd name="T55" fmla="*/ 636 h 95"/>
                                <a:gd name="T56" fmla="+- 0 1090 1009"/>
                                <a:gd name="T57" fmla="*/ T56 w 95"/>
                                <a:gd name="T58" fmla="+- 0 621 607"/>
                                <a:gd name="T59" fmla="*/ 621 h 95"/>
                                <a:gd name="T60" fmla="+- 0 1075 1009"/>
                                <a:gd name="T61" fmla="*/ T60 w 95"/>
                                <a:gd name="T62" fmla="+- 0 610 607"/>
                                <a:gd name="T63" fmla="*/ 610 h 95"/>
                                <a:gd name="T64" fmla="+- 0 1056 1009"/>
                                <a:gd name="T65" fmla="*/ T64 w 95"/>
                                <a:gd name="T66" fmla="+- 0 607 607"/>
                                <a:gd name="T67" fmla="*/ 607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7" y="0"/>
                                  </a:moveTo>
                                  <a:lnTo>
                                    <a:pt x="29" y="3"/>
                                  </a:lnTo>
                                  <a:lnTo>
                                    <a:pt x="14" y="14"/>
                                  </a:lnTo>
                                  <a:lnTo>
                                    <a:pt x="4" y="29"/>
                                  </a:lnTo>
                                  <a:lnTo>
                                    <a:pt x="0" y="47"/>
                                  </a:lnTo>
                                  <a:lnTo>
                                    <a:pt x="4" y="65"/>
                                  </a:lnTo>
                                  <a:lnTo>
                                    <a:pt x="14" y="80"/>
                                  </a:lnTo>
                                  <a:lnTo>
                                    <a:pt x="29" y="91"/>
                                  </a:lnTo>
                                  <a:lnTo>
                                    <a:pt x="47" y="94"/>
                                  </a:lnTo>
                                  <a:lnTo>
                                    <a:pt x="66" y="91"/>
                                  </a:lnTo>
                                  <a:lnTo>
                                    <a:pt x="81" y="80"/>
                                  </a:lnTo>
                                  <a:lnTo>
                                    <a:pt x="91" y="65"/>
                                  </a:lnTo>
                                  <a:lnTo>
                                    <a:pt x="95" y="47"/>
                                  </a:lnTo>
                                  <a:lnTo>
                                    <a:pt x="91" y="29"/>
                                  </a:lnTo>
                                  <a:lnTo>
                                    <a:pt x="81" y="14"/>
                                  </a:lnTo>
                                  <a:lnTo>
                                    <a:pt x="66" y="3"/>
                                  </a:lnTo>
                                  <a:lnTo>
                                    <a:pt x="47" y="0"/>
                                  </a:lnTo>
                                  <a:close/>
                                </a:path>
                              </a:pathLst>
                            </a:custGeom>
                            <a:solidFill>
                              <a:srgbClr val="F167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7" name="Picture 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645" y="246"/>
                              <a:ext cx="526"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8" name="Picture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03" y="237"/>
                              <a:ext cx="266"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9" name="Picture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05" y="316"/>
                              <a:ext cx="169"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0" name="Picture 6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11" y="270"/>
                              <a:ext cx="295" cy="2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1" name="Picture 6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039" y="237"/>
                              <a:ext cx="245" cy="26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52" name="Group 66"/>
                        <wpg:cNvGrpSpPr>
                          <a:grpSpLocks/>
                        </wpg:cNvGrpSpPr>
                        <wpg:grpSpPr bwMode="auto">
                          <a:xfrm>
                            <a:off x="3351" y="241"/>
                            <a:ext cx="2" cy="253"/>
                            <a:chOff x="3351" y="241"/>
                            <a:chExt cx="2" cy="253"/>
                          </a:xfrm>
                        </wpg:grpSpPr>
                        <wps:wsp>
                          <wps:cNvPr id="3153" name="Freeform 67"/>
                          <wps:cNvSpPr>
                            <a:spLocks/>
                          </wps:cNvSpPr>
                          <wps:spPr bwMode="auto">
                            <a:xfrm>
                              <a:off x="3351" y="241"/>
                              <a:ext cx="2" cy="253"/>
                            </a:xfrm>
                            <a:custGeom>
                              <a:avLst/>
                              <a:gdLst>
                                <a:gd name="T0" fmla="+- 0 241 241"/>
                                <a:gd name="T1" fmla="*/ 241 h 253"/>
                                <a:gd name="T2" fmla="+- 0 493 241"/>
                                <a:gd name="T3" fmla="*/ 493 h 253"/>
                              </a:gdLst>
                              <a:ahLst/>
                              <a:cxnLst>
                                <a:cxn ang="0">
                                  <a:pos x="0" y="T1"/>
                                </a:cxn>
                                <a:cxn ang="0">
                                  <a:pos x="0" y="T3"/>
                                </a:cxn>
                              </a:cxnLst>
                              <a:rect l="0" t="0" r="r" b="b"/>
                              <a:pathLst>
                                <a:path h="253">
                                  <a:moveTo>
                                    <a:pt x="0" y="0"/>
                                  </a:moveTo>
                                  <a:lnTo>
                                    <a:pt x="0" y="252"/>
                                  </a:lnTo>
                                </a:path>
                              </a:pathLst>
                            </a:custGeom>
                            <a:noFill/>
                            <a:ln w="29451">
                              <a:solidFill>
                                <a:srgbClr val="474C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68"/>
                        <wpg:cNvGrpSpPr>
                          <a:grpSpLocks/>
                        </wpg:cNvGrpSpPr>
                        <wpg:grpSpPr bwMode="auto">
                          <a:xfrm>
                            <a:off x="1669" y="576"/>
                            <a:ext cx="2" cy="248"/>
                            <a:chOff x="1669" y="576"/>
                            <a:chExt cx="2" cy="248"/>
                          </a:xfrm>
                        </wpg:grpSpPr>
                        <wps:wsp>
                          <wps:cNvPr id="3155" name="Freeform 69"/>
                          <wps:cNvSpPr>
                            <a:spLocks/>
                          </wps:cNvSpPr>
                          <wps:spPr bwMode="auto">
                            <a:xfrm>
                              <a:off x="1669" y="576"/>
                              <a:ext cx="2" cy="248"/>
                            </a:xfrm>
                            <a:custGeom>
                              <a:avLst/>
                              <a:gdLst>
                                <a:gd name="T0" fmla="+- 0 576 576"/>
                                <a:gd name="T1" fmla="*/ 576 h 248"/>
                                <a:gd name="T2" fmla="+- 0 823 576"/>
                                <a:gd name="T3" fmla="*/ 823 h 248"/>
                              </a:gdLst>
                              <a:ahLst/>
                              <a:cxnLst>
                                <a:cxn ang="0">
                                  <a:pos x="0" y="T1"/>
                                </a:cxn>
                                <a:cxn ang="0">
                                  <a:pos x="0" y="T3"/>
                                </a:cxn>
                              </a:cxnLst>
                              <a:rect l="0" t="0" r="r" b="b"/>
                              <a:pathLst>
                                <a:path h="248">
                                  <a:moveTo>
                                    <a:pt x="0" y="0"/>
                                  </a:moveTo>
                                  <a:lnTo>
                                    <a:pt x="0" y="247"/>
                                  </a:lnTo>
                                </a:path>
                              </a:pathLst>
                            </a:custGeom>
                            <a:noFill/>
                            <a:ln w="30988">
                              <a:solidFill>
                                <a:srgbClr val="474C5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6"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47" y="647"/>
                              <a:ext cx="157"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7" name="Picture 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938" y="571"/>
                              <a:ext cx="178"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8" name="Picture 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151" y="646"/>
                              <a:ext cx="169"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9"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357" y="646"/>
                              <a:ext cx="370" cy="2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0" name="Pictur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763" y="647"/>
                              <a:ext cx="157"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1" name="Picture 7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54" y="571"/>
                              <a:ext cx="178"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2"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68" y="646"/>
                              <a:ext cx="169"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3"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373" y="647"/>
                              <a:ext cx="157"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4" name="Picture 7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64" y="646"/>
                              <a:ext cx="359" cy="18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E537B10" id="Group 3088" o:spid="_x0000_s1026" style="position:absolute;margin-left:28.35pt;margin-top:679.35pt;width:153.1pt;height:42.25pt;z-index:251723776;mso-position-horizontal-relative:page" coordorigin="766,52" coordsize="315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">
                <o:lock v:ext="edit" aspectratio="t"/>
                <v:group id="Group 3" o:spid="_x0000_s1027" style="position:absolute;left:1482;top:52;width:104;height:95" coordorigin="1482,52"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4" o:spid="_x0000_s1028" style="position:absolute;left:1482;top:52;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" path="m104,94l,94,,,104,r,94xe" fillcolor="#abcbeb" stroked="f">
                    <v:path arrowok="t" o:connecttype="custom" o:connectlocs="104,146;0,146;0,52;104,52;104,146" o:connectangles="0,0,0,0,0"/>
                  </v:shape>
                </v:group>
                <v:group id="Group 5" o:spid="_x0000_s1029" style="position:absolute;left:1176;top:604;width:2;height:213" coordorigin="1176,604"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6" o:spid="_x0000_s1030" style="position:absolute;left:1176;top:604;width:2;height:2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" path="m,l,212e" filled="f" strokecolor="#f16723" strokeweight="1.51272mm">
                    <v:path arrowok="t" o:connecttype="custom" o:connectlocs="0,604;0,816" o:connectangles="0,0"/>
                  </v:shape>
                </v:group>
                <v:group id="Group 7" o:spid="_x0000_s1031" style="position:absolute;left:1128;top:496;width:95;height:95" coordorigin="1128,496"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8" o:spid="_x0000_s1032" style="position:absolute;left:1128;top:496;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" path="m48,l29,3,14,13,4,28,,47,4,65,14,80,29,90r19,4l66,90,81,80,91,65,95,47,91,28,81,13,66,3,48,xe" fillcolor="#f16723" stroked="f">
                    <v:path arrowok="t" o:connecttype="custom" o:connectlocs="48,496;29,499;14,509;4,524;0,543;4,561;14,576;29,586;48,590;66,586;81,576;91,561;95,543;91,524;81,509;66,499;48,496" o:connectangles="0,0,0,0,0,0,0,0,0,0,0,0,0,0,0,0,0"/>
                  </v:shape>
                </v:group>
                <v:group id="Group 9" o:spid="_x0000_s1033" style="position:absolute;left:1124;top:385;width:104;height:95" coordorigin="1124,38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10" o:spid="_x0000_s1034" style="position:absolute;left:1124;top:385;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" path="m104,94l,94,,,104,r,94xe" fillcolor="#abcbeb" stroked="f">
                    <v:path arrowok="t" o:connecttype="custom" o:connectlocs="104,479;0,479;0,385;104,385;104,479" o:connectangles="0,0,0,0,0"/>
                  </v:shape>
                </v:group>
                <v:group id="Group 11" o:spid="_x0000_s1035" style="position:absolute;left:1124;top:163;width:104;height:95" coordorigin="1124,163"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12" o:spid="_x0000_s1036" style="position:absolute;left:1124;top:163;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" path="m104,94l,94,,,104,r,94xe" fillcolor="#abcbeb" stroked="f">
                    <v:path arrowok="t" o:connecttype="custom" o:connectlocs="104,257;0,257;0,163;104,163;104,257" o:connectangles="0,0,0,0,0"/>
                  </v:shape>
                </v:group>
                <v:group id="Group 13" o:spid="_x0000_s1037" style="position:absolute;left:1124;top:274;width:104;height:95" coordorigin="1124,274"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14" o:spid="_x0000_s1038" style="position:absolute;left:1124;top:274;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" path="m104,94l,94,,,104,r,94xe" fillcolor="#006cb0" stroked="f">
                    <v:path arrowok="t" o:connecttype="custom" o:connectlocs="104,368;0,368;0,274;104,274;104,368" o:connectangles="0,0,0,0,0"/>
                  </v:shape>
                </v:group>
                <v:group id="Group 15" o:spid="_x0000_s1039" style="position:absolute;left:1243;top:830;width:104;height:95" coordorigin="1243,830"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16" o:spid="_x0000_s1040" style="position:absolute;left:1243;top:830;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" path="m104,94l,94,,,104,r,94xe" fillcolor="#abcbeb" stroked="f">
                    <v:path arrowok="t" o:connecttype="custom" o:connectlocs="104,924;0,924;0,830;104,830;104,924" o:connectangles="0,0,0,0,0"/>
                  </v:shape>
                </v:group>
                <v:group id="Group 17" o:spid="_x0000_s1041" style="position:absolute;left:1243;top:496;width:104;height:95" coordorigin="1243,496"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18" o:spid="_x0000_s1042" style="position:absolute;left:1243;top:496;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" path="m104,94l,94,,,104,r,94xe" fillcolor="#abcbeb" stroked="f">
                    <v:path arrowok="t" o:connecttype="custom" o:connectlocs="104,590;0,590;0,496;104,496;104,590" o:connectangles="0,0,0,0,0"/>
                  </v:shape>
                </v:group>
                <v:group id="Group 19" o:spid="_x0000_s1043" style="position:absolute;left:1243;top:385;width:104;height:95" coordorigin="1243,38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20" o:spid="_x0000_s1044" style="position:absolute;left:1243;top:385;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" path="m104,94l,94,,,104,r,94xe" fillcolor="#006cb0" stroked="f">
                    <v:path arrowok="t" o:connecttype="custom" o:connectlocs="104,479;0,479;0,385;104,385;104,479" o:connectangles="0,0,0,0,0"/>
                  </v:shape>
                </v:group>
                <v:group id="Group 21" o:spid="_x0000_s1045" style="position:absolute;left:1243;top:274;width:104;height:95" coordorigin="1243,274"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22" o:spid="_x0000_s1046" style="position:absolute;left:1243;top:274;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" path="m104,94l,94,,,104,r,94xe" fillcolor="#abcbeb" stroked="f">
                    <v:path arrowok="t" o:connecttype="custom" o:connectlocs="104,368;0,368;0,274;104,274;104,368" o:connectangles="0,0,0,0,0"/>
                  </v:shape>
                </v:group>
                <v:group id="Group 23" o:spid="_x0000_s1047" style="position:absolute;left:1243;top:719;width:104;height:95" coordorigin="1243,719"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24" o:spid="_x0000_s1048" style="position:absolute;left:1243;top:719;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" path="m104,95l,95,,,104,r,95xe" fillcolor="#abcbeb" stroked="f">
                    <v:path arrowok="t" o:connecttype="custom" o:connectlocs="104,814;0,814;0,719;104,719;104,814" o:connectangles="0,0,0,0,0"/>
                  </v:shape>
                </v:group>
                <v:group id="Group 25" o:spid="_x0000_s1049" style="position:absolute;left:1243;top:607;width:104;height:95" coordorigin="1243,607"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26" o:spid="_x0000_s1050" style="position:absolute;left:1243;top:607;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" path="m104,94l,94,,,104,r,94xe" fillcolor="#abcbeb" stroked="f">
                    <v:path arrowok="t" o:connecttype="custom" o:connectlocs="104,701;0,701;0,607;104,607;104,701" o:connectangles="0,0,0,0,0"/>
                  </v:shape>
                </v:group>
                <v:group id="Group 27" o:spid="_x0000_s1051" style="position:absolute;left:1363;top:163;width:104;height:95" coordorigin="1363,163"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28" o:spid="_x0000_s1052" style="position:absolute;left:1363;top:163;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" path="m103,94l,94,,,103,r,94xe" fillcolor="#006cb0" stroked="f">
                    <v:path arrowok="t" o:connecttype="custom" o:connectlocs="103,257;0,257;0,163;103,163;103,257" o:connectangles="0,0,0,0,0"/>
                  </v:shape>
                </v:group>
                <v:group id="Group 29" o:spid="_x0000_s1053" style="position:absolute;left:1363;top:496;width:104;height:95" coordorigin="1363,496"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30" o:spid="_x0000_s1054" style="position:absolute;left:1363;top:496;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" path="m103,94l,94,,,103,r,94xe" fillcolor="#006cb0" stroked="f">
                    <v:path arrowok="t" o:connecttype="custom" o:connectlocs="103,590;0,590;0,496;103,496;103,590" o:connectangles="0,0,0,0,0"/>
                  </v:shape>
                </v:group>
                <v:group id="Group 31" o:spid="_x0000_s1055" style="position:absolute;left:1363;top:385;width:104;height:95" coordorigin="1363,38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32" o:spid="_x0000_s1056" style="position:absolute;left:1363;top:385;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" path="m103,94l,94,,,103,r,94xe" fillcolor="#006cb0" stroked="f">
                    <v:path arrowok="t" o:connecttype="custom" o:connectlocs="103,479;0,479;0,385;103,385;103,479" o:connectangles="0,0,0,0,0"/>
                  </v:shape>
                </v:group>
                <v:group id="Group 33" o:spid="_x0000_s1057" style="position:absolute;left:1363;top:274;width:104;height:95" coordorigin="1363,274"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34" o:spid="_x0000_s1058" style="position:absolute;left:1363;top:274;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" path="m103,94l,94,,,103,r,94xe" fillcolor="#006cb0" stroked="f">
                    <v:path arrowok="t" o:connecttype="custom" o:connectlocs="103,368;0,368;0,274;103,274;103,368" o:connectangles="0,0,0,0,0"/>
                  </v:shape>
                </v:group>
                <v:group id="Group 35" o:spid="_x0000_s1059" style="position:absolute;left:1363;top:719;width:104;height:95" coordorigin="1363,719"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36" o:spid="_x0000_s1060" style="position:absolute;left:1363;top:719;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" path="m103,95l,95,,,103,r,95xe" fillcolor="#abcbeb" stroked="f">
                    <v:path arrowok="t" o:connecttype="custom" o:connectlocs="103,814;0,814;0,719;103,719;103,814" o:connectangles="0,0,0,0,0"/>
                  </v:shape>
                </v:group>
                <v:group id="Group 37" o:spid="_x0000_s1061" style="position:absolute;left:1363;top:607;width:104;height:95" coordorigin="1363,607"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">
                  <v:shape id="Freeform 38" o:spid="_x0000_s1062" style="position:absolute;left:1363;top:607;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" path="m103,94l,94,,,103,r,94xe" fillcolor="#abcbeb" stroked="f">
                    <v:path arrowok="t" o:connecttype="custom" o:connectlocs="103,701;0,701;0,607;103,607;103,701" o:connectangles="0,0,0,0,0"/>
                  </v:shape>
                </v:group>
                <v:group id="Group 39" o:spid="_x0000_s1063" style="position:absolute;left:766;top:496;width:104;height:95" coordorigin="766,496"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40" o:spid="_x0000_s1064" style="position:absolute;left:766;top:496;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" path="m103,94l,94,,,103,r,94xe" fillcolor="#abcbeb" stroked="f">
                    <v:path arrowok="t" o:connecttype="custom" o:connectlocs="103,590;0,590;0,496;103,496;103,590" o:connectangles="0,0,0,0,0"/>
                  </v:shape>
                </v:group>
                <v:group id="Group 41" o:spid="_x0000_s1065" style="position:absolute;left:885;top:496;width:104;height:95" coordorigin="885,496"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42" o:spid="_x0000_s1066" style="position:absolute;left:885;top:496;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" path="m104,94l,94,,,104,r,94xe" fillcolor="#006cb0" stroked="f">
                    <v:path arrowok="t" o:connecttype="custom" o:connectlocs="104,590;0,590;0,496;104,496;104,590" o:connectangles="0,0,0,0,0"/>
                  </v:shape>
                </v:group>
                <v:group id="Group 43" o:spid="_x0000_s1067" style="position:absolute;left:885;top:385;width:104;height:95" coordorigin="885,38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">
                  <v:shape id="Freeform 44" o:spid="_x0000_s1068" style="position:absolute;left:885;top:385;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" path="m104,94l,94,,,104,r,94xe" fillcolor="#abcbeb" stroked="f">
                    <v:path arrowok="t" o:connecttype="custom" o:connectlocs="104,479;0,479;0,385;104,385;104,479" o:connectangles="0,0,0,0,0"/>
                  </v:shape>
                </v:group>
                <v:group id="Group 45" o:spid="_x0000_s1069" style="position:absolute;left:766;top:719;width:104;height:95" coordorigin="766,719"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46" o:spid="_x0000_s1070" style="position:absolute;left:766;top:719;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" path="m103,95l,95,,,103,r,95xe" fillcolor="#abcbeb" stroked="f">
                    <v:path arrowok="t" o:connecttype="custom" o:connectlocs="103,814;0,814;0,719;103,719;103,814" o:connectangles="0,0,0,0,0"/>
                  </v:shape>
                </v:group>
                <v:group id="Group 47" o:spid="_x0000_s1071" style="position:absolute;left:885;top:719;width:104;height:95" coordorigin="885,719"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shape id="Freeform 48" o:spid="_x0000_s1072" style="position:absolute;left:885;top:719;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" path="m104,95l,95,,,104,r,95xe" fillcolor="#abcbeb" stroked="f">
                    <v:path arrowok="t" o:connecttype="custom" o:connectlocs="104,814;0,814;0,719;104,719;104,814" o:connectangles="0,0,0,0,0"/>
                  </v:shape>
                </v:group>
                <v:group id="Group 49" o:spid="_x0000_s1073" style="position:absolute;left:885;top:607;width:104;height:95" coordorigin="885,607"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shape id="Freeform 50" o:spid="_x0000_s1074" style="position:absolute;left:885;top:607;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" path="m104,94l,94,,,104,r,94xe" fillcolor="#abcbeb" stroked="f">
                    <v:path arrowok="t" o:connecttype="custom" o:connectlocs="104,701;0,701;0,607;104,607;104,701" o:connectangles="0,0,0,0,0"/>
                  </v:shape>
                </v:group>
                <v:group id="Group 51" o:spid="_x0000_s1075" style="position:absolute;left:1004;top:496;width:104;height:95" coordorigin="1004,496"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52" o:spid="_x0000_s1076" style="position:absolute;left:1004;top:496;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" path="m104,94l,94,,,104,r,94xe" fillcolor="#abcbeb" stroked="f">
                    <v:path arrowok="t" o:connecttype="custom" o:connectlocs="104,590;0,590;0,496;104,496;104,590" o:connectangles="0,0,0,0,0"/>
                  </v:shape>
                </v:group>
                <v:group id="Group 53" o:spid="_x0000_s1077" style="position:absolute;left:1004;top:385;width:104;height:95" coordorigin="1004,385"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54" o:spid="_x0000_s1078" style="position:absolute;left:1004;top:385;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" path="m104,94l,94,,,104,r,94xe" fillcolor="#006cb0" stroked="f">
                    <v:path arrowok="t" o:connecttype="custom" o:connectlocs="104,479;0,479;0,385;104,385;104,479" o:connectangles="0,0,0,0,0"/>
                  </v:shape>
                </v:group>
                <v:group id="Group 55" o:spid="_x0000_s1079" style="position:absolute;left:1004;top:274;width:104;height:95" coordorigin="1004,274"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56" o:spid="_x0000_s1080" style="position:absolute;left:1004;top:274;width:104;height:95;visibility:visible;mso-wrap-style:square;v-text-anchor:top" coordsize="1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" path="m104,94l,94,,,104,r,94xe" fillcolor="#abcbeb" stroked="f">
                    <v:path arrowok="t" o:connecttype="custom" o:connectlocs="104,368;0,368;0,274;104,274;104,368" o:connectangles="0,0,0,0,0"/>
                  </v:shape>
                </v:group>
                <v:group id="Group 57" o:spid="_x0000_s1081" style="position:absolute;left:1056;top:718;width:2;height:96" coordorigin="1056,718"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58" o:spid="_x0000_s1082" style="position:absolute;left:1056;top:718;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" path="m,l,96e" filled="f" strokecolor="#f16723" strokeweight="1.51272mm">
                    <v:path arrowok="t" o:connecttype="custom" o:connectlocs="0,718;0,814" o:connectangles="0,0"/>
                  </v:shape>
                </v:group>
                <v:group id="Group 59" o:spid="_x0000_s1083" style="position:absolute;left:1009;top:607;width:95;height:95" coordorigin="1009,607"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60" o:spid="_x0000_s1084" style="position:absolute;left:1009;top:607;width:95;height:95;visibility:visible;mso-wrap-style:square;v-text-anchor:top" coordsize="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" path="m47,l29,3,14,14,4,29,,47,4,65,14,80,29,91r18,3l66,91,81,80,91,65,95,47,91,29,81,14,66,3,47,xe" fillcolor="#f16723" stroked="f">
                    <v:path arrowok="t" o:connecttype="custom" o:connectlocs="47,607;29,610;14,621;4,636;0,654;4,672;14,687;29,698;47,701;66,698;81,687;91,672;95,654;91,636;81,621;66,610;47,607"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85" type="#_x0000_t75" style="position:absolute;left:1645;top:246;width:526;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">
                    <v:imagedata r:id="rId68" o:title=""/>
                  </v:shape>
                  <v:shape id="Picture 62" o:spid="_x0000_s1086" type="#_x0000_t75" style="position:absolute;left:2203;top:237;width:26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">
                    <v:imagedata r:id="rId69" o:title=""/>
                  </v:shape>
                  <v:shape id="Picture 63" o:spid="_x0000_s1087" type="#_x0000_t75" style="position:absolute;left:2505;top:316;width:16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">
                    <v:imagedata r:id="rId70" o:title=""/>
                  </v:shape>
                  <v:shape id="Picture 64" o:spid="_x0000_s1088" type="#_x0000_t75" style="position:absolute;left:2711;top:270;width:29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">
                    <v:imagedata r:id="rId71" o:title=""/>
                  </v:shape>
                  <v:shape id="Picture 65" o:spid="_x0000_s1089" type="#_x0000_t75" style="position:absolute;left:3039;top:237;width:24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">
                    <v:imagedata r:id="rId72" o:title=""/>
                  </v:shape>
                </v:group>
                <v:group id="Group 66" o:spid="_x0000_s1090" style="position:absolute;left:3351;top:241;width:2;height:253" coordorigin="3351,241"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Freeform 67" o:spid="_x0000_s1091" style="position:absolute;left:3351;top:241;width:2;height:253;visibility:visible;mso-wrap-style:square;v-text-anchor:top" coordsize="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" path="m,l,252e" filled="f" strokecolor="#474c5a" strokeweight=".81808mm">
                    <v:path arrowok="t" o:connecttype="custom" o:connectlocs="0,241;0,493" o:connectangles="0,0"/>
                  </v:shape>
                </v:group>
                <v:group id="Group 68" o:spid="_x0000_s1092" style="position:absolute;left:1669;top:576;width:2;height:248" coordorigin="1669,576"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Freeform 69" o:spid="_x0000_s1093" style="position:absolute;left:1669;top:576;width:2;height:248;visibility:visible;mso-wrap-style:square;v-text-anchor:top"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" path="m,l,247e" filled="f" strokecolor="#474c5a" strokeweight="2.44pt">
                    <v:path arrowok="t" o:connecttype="custom" o:connectlocs="0,576;0,823" o:connectangles="0,0"/>
                  </v:shape>
                  <v:shape id="Picture 70" o:spid="_x0000_s1094" type="#_x0000_t75" style="position:absolute;left:1747;top:647;width:15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">
                    <v:imagedata r:id="rId73" o:title=""/>
                  </v:shape>
                  <v:shape id="Picture 71" o:spid="_x0000_s1095" type="#_x0000_t75" style="position:absolute;left:1938;top:571;width:17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">
                    <v:imagedata r:id="rId74" o:title=""/>
                  </v:shape>
                  <v:shape id="Picture 72" o:spid="_x0000_s1096" type="#_x0000_t75" style="position:absolute;left:2151;top:646;width:16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">
                    <v:imagedata r:id="rId75" o:title=""/>
                  </v:shape>
                  <v:shape id="Picture 73" o:spid="_x0000_s1097" type="#_x0000_t75" style="position:absolute;left:2357;top:646;width:37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">
                    <v:imagedata r:id="rId76" o:title=""/>
                  </v:shape>
                  <v:shape id="Picture 74" o:spid="_x0000_s1098" type="#_x0000_t75" style="position:absolute;left:2763;top:647;width:15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">
                    <v:imagedata r:id="rId77" o:title=""/>
                  </v:shape>
                  <v:shape id="Picture 75" o:spid="_x0000_s1099" type="#_x0000_t75" style="position:absolute;left:2954;top:571;width:178;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">
                    <v:imagedata r:id="rId78" o:title=""/>
                  </v:shape>
                  <v:shape id="Picture 76" o:spid="_x0000_s1100" type="#_x0000_t75" style="position:absolute;left:3168;top:646;width:16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">
                    <v:imagedata r:id="rId79" o:title=""/>
                  </v:shape>
                  <v:shape id="Picture 77" o:spid="_x0000_s1101" type="#_x0000_t75" style="position:absolute;left:3373;top:647;width:15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">
                    <v:imagedata r:id="rId80" o:title=""/>
                  </v:shape>
                  <v:shape id="Picture 78" o:spid="_x0000_s1102" type="#_x0000_t75" style="position:absolute;left:3564;top:646;width:359;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">
                    <v:imagedata r:id="rId81" o:title=""/>
                  </v:shape>
                </v:group>
                <w10:wrap anchorx="page"/>
              </v:group>
            </w:pict>
          </mc:Fallback>
        </mc:AlternateContent>
      </w:r>
      <w:r w:rsidR="00C80A99" w:rsidRPr="00132114">
        <w:rPr>
          <w:rFonts w:ascii="Arial" w:hAnsi="Arial" w:cs="Arial"/>
          <w:noProof/>
          <w:lang w:eastAsia="en-AU"/>
        </w:rPr>
        <mc:AlternateContent>
          <mc:Choice Requires="wps">
            <w:drawing>
              <wp:anchor distT="0" distB="0" distL="114300" distR="114300" simplePos="0" relativeHeight="251688959" behindDoc="0" locked="0" layoutInCell="1" allowOverlap="1" wp14:anchorId="56D6C23F" wp14:editId="07E6D66A">
                <wp:simplePos x="0" y="0"/>
                <wp:positionH relativeFrom="column">
                  <wp:posOffset>981890</wp:posOffset>
                </wp:positionH>
                <wp:positionV relativeFrom="paragraph">
                  <wp:posOffset>-638618</wp:posOffset>
                </wp:positionV>
                <wp:extent cx="6256020" cy="10713720"/>
                <wp:effectExtent l="0" t="0" r="0" b="0"/>
                <wp:wrapNone/>
                <wp:docPr id="30"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6020" cy="10713720"/>
                        </a:xfrm>
                        <a:prstGeom prst="rect">
                          <a:avLst/>
                        </a:prstGeom>
                        <a:solidFill>
                          <a:srgbClr val="212934"/>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1397C6B" id="Rectangle 8" o:spid="_x0000_s1026" style="position:absolute;margin-left:77.3pt;margin-top:-50.3pt;width:492.6pt;height:843.6pt;z-index:25168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" fillcolor="#212934" stroked="f" strokeweight="2pt">
                <v:path arrowok="t"/>
                <o:lock v:ext="edit" aspectratio="t"/>
              </v:rect>
            </w:pict>
          </mc:Fallback>
        </mc:AlternateContent>
      </w:r>
    </w:p>
    <w:sectPr w:rsidR="00067AD7" w:rsidRPr="00132114" w:rsidSect="00227B52">
      <w:pgSz w:w="11906" w:h="16838" w:code="9"/>
      <w:pgMar w:top="567" w:right="567" w:bottom="567" w:left="56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8BFF67" w14:textId="77777777" w:rsidR="00AF1D6C" w:rsidRDefault="00AF1D6C" w:rsidP="005E24C1">
      <w:pPr>
        <w:spacing w:after="0" w:line="240" w:lineRule="auto"/>
      </w:pPr>
      <w:r>
        <w:separator/>
      </w:r>
    </w:p>
  </w:endnote>
  <w:endnote w:type="continuationSeparator" w:id="0">
    <w:p w14:paraId="36789C20" w14:textId="77777777" w:rsidR="00AF1D6C" w:rsidRDefault="00AF1D6C" w:rsidP="005E2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ircular Std Medium">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18" w:space="0" w:color="auto"/>
      </w:tblBorders>
      <w:tblCellMar>
        <w:top w:w="72" w:type="dxa"/>
        <w:left w:w="115" w:type="dxa"/>
        <w:bottom w:w="72" w:type="dxa"/>
        <w:right w:w="115" w:type="dxa"/>
      </w:tblCellMar>
      <w:tblLook w:val="04A0" w:firstRow="1" w:lastRow="0" w:firstColumn="1" w:lastColumn="0" w:noHBand="0" w:noVBand="1"/>
    </w:tblPr>
    <w:tblGrid>
      <w:gridCol w:w="965"/>
      <w:gridCol w:w="7777"/>
      <w:gridCol w:w="1903"/>
    </w:tblGrid>
    <w:tr w:rsidR="00AF1D6C" w14:paraId="5001EE2E" w14:textId="77777777" w:rsidTr="002008B3">
      <w:trPr>
        <w:trHeight w:val="255"/>
      </w:trPr>
      <w:tc>
        <w:tcPr>
          <w:tcW w:w="453" w:type="pct"/>
          <w:shd w:val="clear" w:color="auto" w:fill="000000" w:themeFill="text1"/>
        </w:tcPr>
        <w:p w14:paraId="411B0877" w14:textId="2D79F1FF" w:rsidR="00AF1D6C" w:rsidRPr="003F7CBE" w:rsidRDefault="00AF1D6C" w:rsidP="002008B3">
          <w:pPr>
            <w:spacing w:after="0" w:line="240" w:lineRule="auto"/>
            <w:rPr>
              <w:noProof/>
              <w:color w:val="FFFFFF" w:themeColor="background1"/>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20</w:t>
          </w:r>
          <w:r w:rsidRPr="009E2111">
            <w:rPr>
              <w:rFonts w:ascii="Arial" w:hAnsi="Arial" w:cs="Arial"/>
              <w:b/>
              <w:noProof/>
              <w:color w:val="FFFFFF" w:themeColor="background1"/>
              <w:sz w:val="20"/>
              <w:szCs w:val="20"/>
            </w:rPr>
            <w:fldChar w:fldCharType="end"/>
          </w:r>
        </w:p>
      </w:tc>
      <w:tc>
        <w:tcPr>
          <w:tcW w:w="3652" w:type="pct"/>
        </w:tcPr>
        <w:p w14:paraId="452099B1" w14:textId="77777777" w:rsidR="00AF1D6C" w:rsidRPr="00CF68B9" w:rsidRDefault="00841AF0" w:rsidP="002008B3">
          <w:pPr>
            <w:pStyle w:val="Footer"/>
            <w:jc w:val="center"/>
            <w:rPr>
              <w:rFonts w:ascii="Arial" w:hAnsi="Arial" w:cs="Arial"/>
              <w:sz w:val="20"/>
              <w:szCs w:val="20"/>
            </w:rPr>
          </w:pPr>
          <w:sdt>
            <w:sdtPr>
              <w:rPr>
                <w:rFonts w:ascii="Arial" w:hAnsi="Arial" w:cs="Arial"/>
                <w:sz w:val="20"/>
                <w:szCs w:val="20"/>
              </w:rPr>
              <w:alias w:val="Company"/>
              <w:id w:val="-706877266"/>
              <w:dataBinding w:prefixMappings="xmlns:ns0='http://schemas.openxmlformats.org/officeDocument/2006/extended-properties'" w:xpath="/ns0:Properties[1]/ns0:Company[1]" w:storeItemID="{6668398D-A668-4E3E-A5EB-62B293D839F1}"/>
              <w:text/>
            </w:sdtPr>
            <w:sdtEndPr/>
            <w:sdtContent>
              <w:r w:rsidR="00AF1D6C" w:rsidRPr="00CF68B9">
                <w:rPr>
                  <w:rFonts w:ascii="Arial" w:hAnsi="Arial" w:cs="Arial"/>
                  <w:sz w:val="20"/>
                  <w:szCs w:val="20"/>
                </w:rPr>
                <w:t>RIPL Design Brief</w:t>
              </w:r>
            </w:sdtContent>
          </w:sdt>
        </w:p>
      </w:tc>
      <w:tc>
        <w:tcPr>
          <w:tcW w:w="894" w:type="pct"/>
          <w:shd w:val="clear" w:color="auto" w:fill="auto"/>
        </w:tcPr>
        <w:p w14:paraId="0EB4FAB0" w14:textId="77777777" w:rsidR="00AF1D6C" w:rsidRPr="00CF68B9" w:rsidRDefault="00AF1D6C" w:rsidP="00BF142E">
          <w:pPr>
            <w:pStyle w:val="Footer"/>
            <w:jc w:val="right"/>
            <w:rPr>
              <w:rFonts w:ascii="Arial" w:hAnsi="Arial" w:cs="Arial"/>
              <w:sz w:val="20"/>
              <w:szCs w:val="20"/>
            </w:rPr>
          </w:pPr>
          <w:r w:rsidRPr="00CF68B9">
            <w:rPr>
              <w:rFonts w:ascii="Arial" w:hAnsi="Arial" w:cs="Arial"/>
              <w:sz w:val="20"/>
              <w:szCs w:val="20"/>
            </w:rPr>
            <w:t xml:space="preserve">Version </w:t>
          </w:r>
          <w:r>
            <w:rPr>
              <w:rFonts w:ascii="Arial" w:hAnsi="Arial" w:cs="Arial"/>
              <w:sz w:val="20"/>
              <w:szCs w:val="20"/>
            </w:rPr>
            <w:t>7</w:t>
          </w:r>
          <w:r w:rsidRPr="00CF68B9">
            <w:rPr>
              <w:rFonts w:ascii="Arial" w:hAnsi="Arial" w:cs="Arial"/>
              <w:sz w:val="20"/>
              <w:szCs w:val="20"/>
            </w:rPr>
            <w:t>.0</w:t>
          </w:r>
        </w:p>
      </w:tc>
    </w:tr>
  </w:tbl>
  <w:p w14:paraId="751B360C" w14:textId="77777777" w:rsidR="00AF1D6C" w:rsidRDefault="00AF1D6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0" w:type="pct"/>
      <w:tblBorders>
        <w:top w:val="single" w:sz="18" w:space="0" w:color="000000" w:themeColor="text1"/>
      </w:tblBorders>
      <w:tblCellMar>
        <w:top w:w="72" w:type="dxa"/>
        <w:left w:w="115" w:type="dxa"/>
        <w:bottom w:w="72" w:type="dxa"/>
        <w:right w:w="115" w:type="dxa"/>
      </w:tblCellMar>
      <w:tblLook w:val="04A0" w:firstRow="1" w:lastRow="0" w:firstColumn="1" w:lastColumn="0" w:noHBand="0" w:noVBand="1"/>
    </w:tblPr>
    <w:tblGrid>
      <w:gridCol w:w="1903"/>
      <w:gridCol w:w="7776"/>
      <w:gridCol w:w="964"/>
    </w:tblGrid>
    <w:tr w:rsidR="00AF1D6C" w14:paraId="675B7F69" w14:textId="77777777" w:rsidTr="007E0CD1">
      <w:trPr>
        <w:trHeight w:val="255"/>
      </w:trPr>
      <w:tc>
        <w:tcPr>
          <w:tcW w:w="894" w:type="pct"/>
          <w:shd w:val="clear" w:color="auto" w:fill="auto"/>
        </w:tcPr>
        <w:p w14:paraId="5E522805" w14:textId="77777777" w:rsidR="00AF1D6C" w:rsidRPr="003F7CBE" w:rsidRDefault="00AF1D6C" w:rsidP="007E0CD1">
          <w:pPr>
            <w:spacing w:after="0" w:line="240" w:lineRule="auto"/>
            <w:rPr>
              <w:noProof/>
              <w:color w:val="FFFFFF" w:themeColor="background1"/>
            </w:rPr>
          </w:pPr>
          <w:r w:rsidRPr="003F7CBE">
            <w:t xml:space="preserve">Version </w:t>
          </w:r>
          <w:r>
            <w:t>7</w:t>
          </w:r>
          <w:r w:rsidRPr="003F7CBE">
            <w:t>.0</w:t>
          </w:r>
        </w:p>
      </w:tc>
      <w:tc>
        <w:tcPr>
          <w:tcW w:w="3653" w:type="pct"/>
        </w:tcPr>
        <w:p w14:paraId="10D62E3F" w14:textId="77777777" w:rsidR="00AF1D6C" w:rsidRPr="00A41A50" w:rsidRDefault="00841AF0" w:rsidP="007E0CD1">
          <w:pPr>
            <w:pStyle w:val="Footer"/>
            <w:jc w:val="center"/>
            <w:rPr>
              <w:rFonts w:ascii="Arial" w:hAnsi="Arial" w:cs="Arial"/>
            </w:rPr>
          </w:pPr>
          <w:sdt>
            <w:sdtPr>
              <w:alias w:val="Company"/>
              <w:id w:val="-1674255210"/>
              <w:dataBinding w:prefixMappings="xmlns:ns0='http://schemas.openxmlformats.org/officeDocument/2006/extended-properties'" w:xpath="/ns0:Properties[1]/ns0:Company[1]" w:storeItemID="{6668398D-A668-4E3E-A5EB-62B293D839F1}"/>
              <w:text/>
            </w:sdtPr>
            <w:sdtEndPr/>
            <w:sdtContent>
              <w:r w:rsidR="00AF1D6C" w:rsidRPr="003F7CBE">
                <w:t>RIPL Design Brief</w:t>
              </w:r>
            </w:sdtContent>
          </w:sdt>
        </w:p>
      </w:tc>
      <w:tc>
        <w:tcPr>
          <w:tcW w:w="454" w:type="pct"/>
          <w:tcBorders>
            <w:top w:val="single" w:sz="18" w:space="0" w:color="000000" w:themeColor="text1"/>
          </w:tcBorders>
          <w:shd w:val="clear" w:color="auto" w:fill="000000" w:themeFill="text1"/>
        </w:tcPr>
        <w:p w14:paraId="03B8E5FB" w14:textId="13CF51BC" w:rsidR="00AF1D6C" w:rsidRPr="003F7CBE" w:rsidRDefault="00AF1D6C" w:rsidP="007E0CD1">
          <w:pPr>
            <w:pStyle w:val="Footer"/>
            <w:jc w:val="right"/>
            <w:rPr>
              <w:rFonts w:ascii="Arial" w:hAnsi="Arial" w:cs="Arial"/>
              <w:b/>
              <w:sz w:val="20"/>
              <w:szCs w:val="20"/>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19</w:t>
          </w:r>
          <w:r w:rsidRPr="009E2111">
            <w:rPr>
              <w:rFonts w:ascii="Arial" w:hAnsi="Arial" w:cs="Arial"/>
              <w:b/>
              <w:noProof/>
              <w:color w:val="FFFFFF" w:themeColor="background1"/>
              <w:sz w:val="20"/>
              <w:szCs w:val="20"/>
            </w:rPr>
            <w:fldChar w:fldCharType="end"/>
          </w:r>
        </w:p>
      </w:tc>
    </w:tr>
  </w:tbl>
  <w:p w14:paraId="3C33C5F2" w14:textId="77777777" w:rsidR="00AF1D6C" w:rsidRDefault="00AF1D6C" w:rsidP="003F7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36" w:space="0" w:color="0296D9"/>
      </w:tblBorders>
      <w:tblCellMar>
        <w:top w:w="72" w:type="dxa"/>
        <w:left w:w="115" w:type="dxa"/>
        <w:bottom w:w="72" w:type="dxa"/>
        <w:right w:w="115" w:type="dxa"/>
      </w:tblCellMar>
      <w:tblLook w:val="04A0" w:firstRow="1" w:lastRow="0" w:firstColumn="1" w:lastColumn="0" w:noHBand="0" w:noVBand="1"/>
    </w:tblPr>
    <w:tblGrid>
      <w:gridCol w:w="1100"/>
      <w:gridCol w:w="9902"/>
    </w:tblGrid>
    <w:tr w:rsidR="00AF1D6C" w14:paraId="1EEC9820" w14:textId="77777777" w:rsidTr="00905D30">
      <w:tc>
        <w:tcPr>
          <w:tcW w:w="500" w:type="pct"/>
          <w:shd w:val="clear" w:color="auto" w:fill="0296D9"/>
        </w:tcPr>
        <w:p w14:paraId="71B02E8B" w14:textId="77777777" w:rsidR="00AF1D6C" w:rsidRPr="004D224E" w:rsidRDefault="00AF1D6C" w:rsidP="009727BD">
          <w:pPr>
            <w:pStyle w:val="Footer"/>
            <w:jc w:val="right"/>
            <w:rPr>
              <w:noProof/>
              <w:color w:val="FFFFFF" w:themeColor="background1"/>
            </w:rPr>
          </w:pPr>
          <w:r>
            <w:rPr>
              <w:noProof/>
              <w:color w:val="FFFFFF" w:themeColor="background1"/>
            </w:rPr>
            <w:fldChar w:fldCharType="begin"/>
          </w:r>
          <w:r w:rsidRPr="004D224E">
            <w:rPr>
              <w:noProof/>
              <w:color w:val="FFFFFF" w:themeColor="background1"/>
            </w:rPr>
            <w:instrText xml:space="preserve"> PAGE   \* MERGEFORMAT </w:instrText>
          </w:r>
          <w:r>
            <w:rPr>
              <w:noProof/>
              <w:color w:val="FFFFFF" w:themeColor="background1"/>
            </w:rPr>
            <w:fldChar w:fldCharType="separate"/>
          </w:r>
          <w:r w:rsidRPr="0059181A">
            <w:rPr>
              <w:noProof/>
            </w:rPr>
            <w:t>3</w:t>
          </w:r>
          <w:r>
            <w:rPr>
              <w:noProof/>
              <w:color w:val="FFFFFF" w:themeColor="background1"/>
            </w:rPr>
            <w:fldChar w:fldCharType="end"/>
          </w:r>
        </w:p>
      </w:tc>
      <w:tc>
        <w:tcPr>
          <w:tcW w:w="4500" w:type="pct"/>
        </w:tcPr>
        <w:p w14:paraId="0EF66E27" w14:textId="77777777" w:rsidR="00AF1D6C" w:rsidRDefault="00841AF0" w:rsidP="00594E55">
          <w:pPr>
            <w:pStyle w:val="Footer"/>
          </w:pPr>
          <w:sdt>
            <w:sdtPr>
              <w:alias w:val="Company"/>
              <w:id w:val="-1206718929"/>
              <w:dataBinding w:prefixMappings="xmlns:ns0='http://schemas.openxmlformats.org/officeDocument/2006/extended-properties'" w:xpath="/ns0:Properties[1]/ns0:Company[1]" w:storeItemID="{6668398D-A668-4E3E-A5EB-62B293D839F1}"/>
              <w:text/>
            </w:sdtPr>
            <w:sdtEndPr/>
            <w:sdtContent>
              <w:r w:rsidR="00AF1D6C">
                <w:t>RIPL Design Brief</w:t>
              </w:r>
            </w:sdtContent>
          </w:sdt>
          <w:r w:rsidR="00AF1D6C">
            <w:t xml:space="preserve">                                                                                                                                             Version 6.0</w:t>
          </w:r>
        </w:p>
      </w:tc>
    </w:tr>
  </w:tbl>
  <w:p w14:paraId="7594C1D0" w14:textId="77777777" w:rsidR="00AF1D6C" w:rsidRDefault="00AF1D6C" w:rsidP="00AA5C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Borders>
        <w:top w:val="single" w:sz="18" w:space="0" w:color="auto"/>
      </w:tblBorders>
      <w:tblCellMar>
        <w:top w:w="72" w:type="dxa"/>
        <w:left w:w="115" w:type="dxa"/>
        <w:bottom w:w="72" w:type="dxa"/>
        <w:right w:w="115" w:type="dxa"/>
      </w:tblCellMar>
      <w:tblLook w:val="04A0" w:firstRow="1" w:lastRow="0" w:firstColumn="1" w:lastColumn="0" w:noHBand="0" w:noVBand="1"/>
    </w:tblPr>
    <w:tblGrid>
      <w:gridCol w:w="1903"/>
      <w:gridCol w:w="7779"/>
      <w:gridCol w:w="965"/>
    </w:tblGrid>
    <w:tr w:rsidR="00AF1D6C" w14:paraId="27C71B93" w14:textId="77777777" w:rsidTr="00227B52">
      <w:trPr>
        <w:trHeight w:val="255"/>
      </w:trPr>
      <w:tc>
        <w:tcPr>
          <w:tcW w:w="894" w:type="pct"/>
          <w:tcBorders>
            <w:top w:val="single" w:sz="18" w:space="0" w:color="auto"/>
          </w:tcBorders>
          <w:shd w:val="clear" w:color="auto" w:fill="auto"/>
        </w:tcPr>
        <w:p w14:paraId="1BD83765" w14:textId="77777777" w:rsidR="00AF1D6C" w:rsidRPr="00227B52" w:rsidRDefault="00AF1D6C" w:rsidP="00BF142E">
          <w:pPr>
            <w:pStyle w:val="CommentText"/>
            <w:spacing w:after="0"/>
            <w:rPr>
              <w:rFonts w:ascii="Arial" w:hAnsi="Arial" w:cs="Arial"/>
              <w:noProof/>
            </w:rPr>
          </w:pPr>
          <w:r w:rsidRPr="00227B52">
            <w:rPr>
              <w:rFonts w:ascii="Arial" w:hAnsi="Arial" w:cs="Arial"/>
              <w:noProof/>
            </w:rPr>
            <w:t xml:space="preserve">Version </w:t>
          </w:r>
          <w:r>
            <w:rPr>
              <w:rFonts w:ascii="Arial" w:hAnsi="Arial" w:cs="Arial"/>
              <w:noProof/>
            </w:rPr>
            <w:t>7</w:t>
          </w:r>
          <w:r w:rsidRPr="00227B52">
            <w:rPr>
              <w:rFonts w:ascii="Arial" w:hAnsi="Arial" w:cs="Arial"/>
              <w:noProof/>
            </w:rPr>
            <w:t>.0</w:t>
          </w:r>
        </w:p>
      </w:tc>
      <w:tc>
        <w:tcPr>
          <w:tcW w:w="3652" w:type="pct"/>
        </w:tcPr>
        <w:p w14:paraId="50D1D344" w14:textId="77777777" w:rsidR="00AF1D6C" w:rsidRPr="00CF68B9" w:rsidRDefault="00841AF0" w:rsidP="002008B3">
          <w:pPr>
            <w:pStyle w:val="Footer"/>
            <w:jc w:val="center"/>
            <w:rPr>
              <w:rFonts w:ascii="Arial" w:hAnsi="Arial" w:cs="Arial"/>
              <w:sz w:val="20"/>
              <w:szCs w:val="20"/>
            </w:rPr>
          </w:pPr>
          <w:sdt>
            <w:sdtPr>
              <w:rPr>
                <w:rFonts w:ascii="Arial" w:hAnsi="Arial" w:cs="Arial"/>
                <w:sz w:val="20"/>
                <w:szCs w:val="20"/>
              </w:rPr>
              <w:alias w:val="Company"/>
              <w:id w:val="-30187532"/>
              <w:dataBinding w:prefixMappings="xmlns:ns0='http://schemas.openxmlformats.org/officeDocument/2006/extended-properties'" w:xpath="/ns0:Properties[1]/ns0:Company[1]" w:storeItemID="{6668398D-A668-4E3E-A5EB-62B293D839F1}"/>
              <w:text/>
            </w:sdtPr>
            <w:sdtEndPr/>
            <w:sdtContent>
              <w:r w:rsidR="00AF1D6C" w:rsidRPr="00CF68B9">
                <w:rPr>
                  <w:rFonts w:ascii="Arial" w:hAnsi="Arial" w:cs="Arial"/>
                  <w:sz w:val="20"/>
                  <w:szCs w:val="20"/>
                </w:rPr>
                <w:t>RIPL Design Brief</w:t>
              </w:r>
            </w:sdtContent>
          </w:sdt>
        </w:p>
      </w:tc>
      <w:tc>
        <w:tcPr>
          <w:tcW w:w="453" w:type="pct"/>
          <w:shd w:val="clear" w:color="auto" w:fill="000000" w:themeFill="text1"/>
        </w:tcPr>
        <w:p w14:paraId="1CA2ACAD" w14:textId="7294ECF7" w:rsidR="00AF1D6C" w:rsidRPr="00CF68B9" w:rsidRDefault="00AF1D6C" w:rsidP="002008B3">
          <w:pPr>
            <w:pStyle w:val="Footer"/>
            <w:jc w:val="right"/>
            <w:rPr>
              <w:rFonts w:ascii="Arial" w:hAnsi="Arial" w:cs="Arial"/>
              <w:sz w:val="20"/>
              <w:szCs w:val="20"/>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5</w:t>
          </w:r>
          <w:r w:rsidRPr="009E2111">
            <w:rPr>
              <w:rFonts w:ascii="Arial" w:hAnsi="Arial" w:cs="Arial"/>
              <w:b/>
              <w:noProof/>
              <w:color w:val="FFFFFF" w:themeColor="background1"/>
              <w:sz w:val="20"/>
              <w:szCs w:val="20"/>
            </w:rPr>
            <w:fldChar w:fldCharType="end"/>
          </w:r>
        </w:p>
      </w:tc>
    </w:tr>
  </w:tbl>
  <w:p w14:paraId="1C79AF1F" w14:textId="77777777" w:rsidR="00AF1D6C" w:rsidRDefault="00AF1D6C" w:rsidP="003F7C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18" w:space="0" w:color="auto"/>
      </w:tblBorders>
      <w:tblCellMar>
        <w:top w:w="72" w:type="dxa"/>
        <w:left w:w="115" w:type="dxa"/>
        <w:bottom w:w="72" w:type="dxa"/>
        <w:right w:w="115" w:type="dxa"/>
      </w:tblCellMar>
      <w:tblLook w:val="04A0" w:firstRow="1" w:lastRow="0" w:firstColumn="1" w:lastColumn="0" w:noHBand="0" w:noVBand="1"/>
    </w:tblPr>
    <w:tblGrid>
      <w:gridCol w:w="965"/>
      <w:gridCol w:w="7777"/>
      <w:gridCol w:w="1903"/>
    </w:tblGrid>
    <w:tr w:rsidR="00AF1D6C" w14:paraId="472E3AC9" w14:textId="77777777" w:rsidTr="002008B3">
      <w:trPr>
        <w:trHeight w:val="255"/>
      </w:trPr>
      <w:tc>
        <w:tcPr>
          <w:tcW w:w="453" w:type="pct"/>
          <w:shd w:val="clear" w:color="auto" w:fill="000000" w:themeFill="text1"/>
        </w:tcPr>
        <w:p w14:paraId="68E99BC8" w14:textId="5C9C4780" w:rsidR="00AF1D6C" w:rsidRPr="003F7CBE" w:rsidRDefault="00AF1D6C" w:rsidP="002008B3">
          <w:pPr>
            <w:spacing w:after="0" w:line="240" w:lineRule="auto"/>
            <w:rPr>
              <w:noProof/>
              <w:color w:val="FFFFFF" w:themeColor="background1"/>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3</w:t>
          </w:r>
          <w:r w:rsidRPr="009E2111">
            <w:rPr>
              <w:rFonts w:ascii="Arial" w:hAnsi="Arial" w:cs="Arial"/>
              <w:b/>
              <w:noProof/>
              <w:color w:val="FFFFFF" w:themeColor="background1"/>
              <w:sz w:val="20"/>
              <w:szCs w:val="20"/>
            </w:rPr>
            <w:fldChar w:fldCharType="end"/>
          </w:r>
        </w:p>
      </w:tc>
      <w:tc>
        <w:tcPr>
          <w:tcW w:w="3652" w:type="pct"/>
        </w:tcPr>
        <w:p w14:paraId="650A332D" w14:textId="77777777" w:rsidR="00AF1D6C" w:rsidRPr="00CF68B9" w:rsidRDefault="00841AF0" w:rsidP="002008B3">
          <w:pPr>
            <w:pStyle w:val="Footer"/>
            <w:jc w:val="center"/>
            <w:rPr>
              <w:rFonts w:ascii="Arial" w:hAnsi="Arial" w:cs="Arial"/>
              <w:sz w:val="20"/>
              <w:szCs w:val="20"/>
            </w:rPr>
          </w:pPr>
          <w:sdt>
            <w:sdtPr>
              <w:rPr>
                <w:rFonts w:ascii="Arial" w:hAnsi="Arial" w:cs="Arial"/>
                <w:sz w:val="20"/>
                <w:szCs w:val="20"/>
              </w:rPr>
              <w:alias w:val="Company"/>
              <w:id w:val="1610388546"/>
              <w:dataBinding w:prefixMappings="xmlns:ns0='http://schemas.openxmlformats.org/officeDocument/2006/extended-properties'" w:xpath="/ns0:Properties[1]/ns0:Company[1]" w:storeItemID="{6668398D-A668-4E3E-A5EB-62B293D839F1}"/>
              <w:text/>
            </w:sdtPr>
            <w:sdtEndPr/>
            <w:sdtContent>
              <w:r w:rsidR="00AF1D6C" w:rsidRPr="00CF68B9">
                <w:rPr>
                  <w:rFonts w:ascii="Arial" w:hAnsi="Arial" w:cs="Arial"/>
                  <w:sz w:val="20"/>
                  <w:szCs w:val="20"/>
                </w:rPr>
                <w:t>RIPL Design Brief</w:t>
              </w:r>
            </w:sdtContent>
          </w:sdt>
        </w:p>
      </w:tc>
      <w:tc>
        <w:tcPr>
          <w:tcW w:w="894" w:type="pct"/>
          <w:shd w:val="clear" w:color="auto" w:fill="auto"/>
        </w:tcPr>
        <w:p w14:paraId="535A3849" w14:textId="77777777" w:rsidR="00AF1D6C" w:rsidRPr="00CF68B9" w:rsidRDefault="00AF1D6C" w:rsidP="002008B3">
          <w:pPr>
            <w:pStyle w:val="Footer"/>
            <w:jc w:val="right"/>
            <w:rPr>
              <w:rFonts w:ascii="Arial" w:hAnsi="Arial" w:cs="Arial"/>
              <w:sz w:val="20"/>
              <w:szCs w:val="20"/>
            </w:rPr>
          </w:pPr>
          <w:r w:rsidRPr="00CF68B9">
            <w:rPr>
              <w:rFonts w:ascii="Arial" w:hAnsi="Arial" w:cs="Arial"/>
              <w:sz w:val="20"/>
              <w:szCs w:val="20"/>
            </w:rPr>
            <w:t xml:space="preserve">Version </w:t>
          </w:r>
          <w:r>
            <w:rPr>
              <w:rFonts w:ascii="Arial" w:hAnsi="Arial" w:cs="Arial"/>
              <w:sz w:val="20"/>
              <w:szCs w:val="20"/>
            </w:rPr>
            <w:t>7</w:t>
          </w:r>
          <w:r w:rsidRPr="00CF68B9">
            <w:rPr>
              <w:rFonts w:ascii="Arial" w:hAnsi="Arial" w:cs="Arial"/>
              <w:sz w:val="20"/>
              <w:szCs w:val="20"/>
            </w:rPr>
            <w:t>.0</w:t>
          </w:r>
        </w:p>
      </w:tc>
    </w:tr>
  </w:tbl>
  <w:p w14:paraId="53920AEF" w14:textId="77777777" w:rsidR="00AF1D6C" w:rsidRDefault="00AF1D6C" w:rsidP="009E21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0" w:type="pct"/>
      <w:tblBorders>
        <w:top w:val="single" w:sz="18" w:space="0" w:color="000000" w:themeColor="text1"/>
      </w:tblBorders>
      <w:tblCellMar>
        <w:top w:w="72" w:type="dxa"/>
        <w:left w:w="115" w:type="dxa"/>
        <w:bottom w:w="72" w:type="dxa"/>
        <w:right w:w="115" w:type="dxa"/>
      </w:tblCellMar>
      <w:tblLook w:val="04A0" w:firstRow="1" w:lastRow="0" w:firstColumn="1" w:lastColumn="0" w:noHBand="0" w:noVBand="1"/>
    </w:tblPr>
    <w:tblGrid>
      <w:gridCol w:w="1903"/>
      <w:gridCol w:w="7776"/>
      <w:gridCol w:w="964"/>
    </w:tblGrid>
    <w:tr w:rsidR="00AF1D6C" w14:paraId="5AC119F8" w14:textId="77777777" w:rsidTr="002008B3">
      <w:trPr>
        <w:trHeight w:val="255"/>
      </w:trPr>
      <w:tc>
        <w:tcPr>
          <w:tcW w:w="894" w:type="pct"/>
          <w:shd w:val="clear" w:color="auto" w:fill="auto"/>
        </w:tcPr>
        <w:p w14:paraId="38E62A32" w14:textId="77777777" w:rsidR="00AF1D6C" w:rsidRPr="003F7CBE" w:rsidRDefault="00AF1D6C" w:rsidP="00BF142E">
          <w:pPr>
            <w:spacing w:after="0" w:line="240" w:lineRule="auto"/>
            <w:rPr>
              <w:noProof/>
              <w:color w:val="FFFFFF" w:themeColor="background1"/>
            </w:rPr>
          </w:pPr>
          <w:r w:rsidRPr="003F7CBE">
            <w:t xml:space="preserve">Version </w:t>
          </w:r>
          <w:r>
            <w:t>7</w:t>
          </w:r>
          <w:r w:rsidRPr="003F7CBE">
            <w:t>.0</w:t>
          </w:r>
        </w:p>
      </w:tc>
      <w:tc>
        <w:tcPr>
          <w:tcW w:w="3653" w:type="pct"/>
        </w:tcPr>
        <w:p w14:paraId="70ED9A86" w14:textId="77777777" w:rsidR="00AF1D6C" w:rsidRPr="00A41A50" w:rsidRDefault="00841AF0" w:rsidP="002008B3">
          <w:pPr>
            <w:pStyle w:val="Footer"/>
            <w:jc w:val="center"/>
            <w:rPr>
              <w:rFonts w:ascii="Arial" w:hAnsi="Arial" w:cs="Arial"/>
            </w:rPr>
          </w:pPr>
          <w:sdt>
            <w:sdtPr>
              <w:alias w:val="Company"/>
              <w:id w:val="504400385"/>
              <w:dataBinding w:prefixMappings="xmlns:ns0='http://schemas.openxmlformats.org/officeDocument/2006/extended-properties'" w:xpath="/ns0:Properties[1]/ns0:Company[1]" w:storeItemID="{6668398D-A668-4E3E-A5EB-62B293D839F1}"/>
              <w:text/>
            </w:sdtPr>
            <w:sdtEndPr/>
            <w:sdtContent>
              <w:r w:rsidR="00AF1D6C" w:rsidRPr="003F7CBE">
                <w:t>RIPL Design Brief</w:t>
              </w:r>
            </w:sdtContent>
          </w:sdt>
        </w:p>
      </w:tc>
      <w:tc>
        <w:tcPr>
          <w:tcW w:w="454" w:type="pct"/>
          <w:tcBorders>
            <w:top w:val="single" w:sz="18" w:space="0" w:color="000000" w:themeColor="text1"/>
          </w:tcBorders>
          <w:shd w:val="clear" w:color="auto" w:fill="000000" w:themeFill="text1"/>
        </w:tcPr>
        <w:p w14:paraId="664E0921" w14:textId="3EAA8021" w:rsidR="00AF1D6C" w:rsidRPr="003F7CBE" w:rsidRDefault="00AF1D6C" w:rsidP="002008B3">
          <w:pPr>
            <w:pStyle w:val="Footer"/>
            <w:jc w:val="right"/>
            <w:rPr>
              <w:rFonts w:ascii="Arial" w:hAnsi="Arial" w:cs="Arial"/>
              <w:b/>
              <w:sz w:val="20"/>
              <w:szCs w:val="20"/>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7D64BA">
            <w:rPr>
              <w:rFonts w:ascii="Arial" w:hAnsi="Arial" w:cs="Arial"/>
              <w:b/>
              <w:noProof/>
              <w:color w:val="FFFFFF" w:themeColor="background1"/>
              <w:sz w:val="20"/>
              <w:szCs w:val="20"/>
            </w:rPr>
            <w:t>6</w:t>
          </w:r>
          <w:r w:rsidRPr="009E2111">
            <w:rPr>
              <w:rFonts w:ascii="Arial" w:hAnsi="Arial" w:cs="Arial"/>
              <w:b/>
              <w:noProof/>
              <w:color w:val="FFFFFF" w:themeColor="background1"/>
              <w:sz w:val="20"/>
              <w:szCs w:val="20"/>
            </w:rPr>
            <w:fldChar w:fldCharType="end"/>
          </w:r>
        </w:p>
      </w:tc>
    </w:tr>
  </w:tbl>
  <w:p w14:paraId="3D0E16E9" w14:textId="77777777" w:rsidR="00AF1D6C" w:rsidRDefault="00AF1D6C" w:rsidP="009E211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18" w:space="0" w:color="auto"/>
      </w:tblBorders>
      <w:tblCellMar>
        <w:top w:w="72" w:type="dxa"/>
        <w:left w:w="115" w:type="dxa"/>
        <w:bottom w:w="72" w:type="dxa"/>
        <w:right w:w="115" w:type="dxa"/>
      </w:tblCellMar>
      <w:tblLook w:val="04A0" w:firstRow="1" w:lastRow="0" w:firstColumn="1" w:lastColumn="0" w:noHBand="0" w:noVBand="1"/>
    </w:tblPr>
    <w:tblGrid>
      <w:gridCol w:w="965"/>
      <w:gridCol w:w="7777"/>
      <w:gridCol w:w="1903"/>
    </w:tblGrid>
    <w:tr w:rsidR="00AF1D6C" w14:paraId="0A052A3D" w14:textId="77777777" w:rsidTr="002008B3">
      <w:trPr>
        <w:trHeight w:val="255"/>
      </w:trPr>
      <w:tc>
        <w:tcPr>
          <w:tcW w:w="453" w:type="pct"/>
          <w:shd w:val="clear" w:color="auto" w:fill="000000" w:themeFill="text1"/>
        </w:tcPr>
        <w:p w14:paraId="31834815" w14:textId="7EFA55D9" w:rsidR="00AF1D6C" w:rsidRPr="003F7CBE" w:rsidRDefault="00AF1D6C" w:rsidP="002008B3">
          <w:pPr>
            <w:spacing w:after="0" w:line="240" w:lineRule="auto"/>
            <w:rPr>
              <w:noProof/>
              <w:color w:val="FFFFFF" w:themeColor="background1"/>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6</w:t>
          </w:r>
          <w:r w:rsidRPr="009E2111">
            <w:rPr>
              <w:rFonts w:ascii="Arial" w:hAnsi="Arial" w:cs="Arial"/>
              <w:b/>
              <w:noProof/>
              <w:color w:val="FFFFFF" w:themeColor="background1"/>
              <w:sz w:val="20"/>
              <w:szCs w:val="20"/>
            </w:rPr>
            <w:fldChar w:fldCharType="end"/>
          </w:r>
        </w:p>
      </w:tc>
      <w:tc>
        <w:tcPr>
          <w:tcW w:w="3652" w:type="pct"/>
        </w:tcPr>
        <w:p w14:paraId="147128BF" w14:textId="77777777" w:rsidR="00AF1D6C" w:rsidRPr="00CF68B9" w:rsidRDefault="00841AF0" w:rsidP="002008B3">
          <w:pPr>
            <w:pStyle w:val="Footer"/>
            <w:jc w:val="center"/>
            <w:rPr>
              <w:rFonts w:ascii="Arial" w:hAnsi="Arial" w:cs="Arial"/>
              <w:sz w:val="20"/>
              <w:szCs w:val="20"/>
            </w:rPr>
          </w:pPr>
          <w:sdt>
            <w:sdtPr>
              <w:rPr>
                <w:rFonts w:ascii="Arial" w:hAnsi="Arial" w:cs="Arial"/>
                <w:sz w:val="20"/>
                <w:szCs w:val="20"/>
              </w:rPr>
              <w:alias w:val="Company"/>
              <w:id w:val="-1635634173"/>
              <w:dataBinding w:prefixMappings="xmlns:ns0='http://schemas.openxmlformats.org/officeDocument/2006/extended-properties'" w:xpath="/ns0:Properties[1]/ns0:Company[1]" w:storeItemID="{6668398D-A668-4E3E-A5EB-62B293D839F1}"/>
              <w:text/>
            </w:sdtPr>
            <w:sdtEndPr/>
            <w:sdtContent>
              <w:r w:rsidR="00AF1D6C" w:rsidRPr="00CF68B9">
                <w:rPr>
                  <w:rFonts w:ascii="Arial" w:hAnsi="Arial" w:cs="Arial"/>
                  <w:sz w:val="20"/>
                  <w:szCs w:val="20"/>
                </w:rPr>
                <w:t>RIPL Design Brief</w:t>
              </w:r>
            </w:sdtContent>
          </w:sdt>
        </w:p>
      </w:tc>
      <w:tc>
        <w:tcPr>
          <w:tcW w:w="894" w:type="pct"/>
          <w:shd w:val="clear" w:color="auto" w:fill="auto"/>
        </w:tcPr>
        <w:p w14:paraId="5434D611" w14:textId="77777777" w:rsidR="00AF1D6C" w:rsidRPr="00CF68B9" w:rsidRDefault="00AF1D6C" w:rsidP="00BF142E">
          <w:pPr>
            <w:pStyle w:val="Footer"/>
            <w:jc w:val="right"/>
            <w:rPr>
              <w:rFonts w:ascii="Arial" w:hAnsi="Arial" w:cs="Arial"/>
              <w:sz w:val="20"/>
              <w:szCs w:val="20"/>
            </w:rPr>
          </w:pPr>
          <w:r w:rsidRPr="00CF68B9">
            <w:rPr>
              <w:rFonts w:ascii="Arial" w:hAnsi="Arial" w:cs="Arial"/>
              <w:sz w:val="20"/>
              <w:szCs w:val="20"/>
            </w:rPr>
            <w:t xml:space="preserve">Version </w:t>
          </w:r>
          <w:r>
            <w:rPr>
              <w:rFonts w:ascii="Arial" w:hAnsi="Arial" w:cs="Arial"/>
              <w:sz w:val="20"/>
              <w:szCs w:val="20"/>
            </w:rPr>
            <w:t>7</w:t>
          </w:r>
          <w:r w:rsidRPr="00CF68B9">
            <w:rPr>
              <w:rFonts w:ascii="Arial" w:hAnsi="Arial" w:cs="Arial"/>
              <w:sz w:val="20"/>
              <w:szCs w:val="20"/>
            </w:rPr>
            <w:t>.0</w:t>
          </w:r>
        </w:p>
      </w:tc>
    </w:tr>
  </w:tbl>
  <w:p w14:paraId="03321465" w14:textId="77777777" w:rsidR="00AF1D6C" w:rsidRDefault="00AF1D6C" w:rsidP="009E211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0" w:type="pct"/>
      <w:tblBorders>
        <w:top w:val="single" w:sz="18" w:space="0" w:color="000000" w:themeColor="text1"/>
      </w:tblBorders>
      <w:tblCellMar>
        <w:top w:w="72" w:type="dxa"/>
        <w:left w:w="115" w:type="dxa"/>
        <w:bottom w:w="72" w:type="dxa"/>
        <w:right w:w="115" w:type="dxa"/>
      </w:tblCellMar>
      <w:tblLook w:val="04A0" w:firstRow="1" w:lastRow="0" w:firstColumn="1" w:lastColumn="0" w:noHBand="0" w:noVBand="1"/>
    </w:tblPr>
    <w:tblGrid>
      <w:gridCol w:w="1903"/>
      <w:gridCol w:w="7776"/>
      <w:gridCol w:w="964"/>
    </w:tblGrid>
    <w:tr w:rsidR="00AF1D6C" w14:paraId="5D835F72" w14:textId="77777777" w:rsidTr="002008B3">
      <w:trPr>
        <w:trHeight w:val="255"/>
      </w:trPr>
      <w:tc>
        <w:tcPr>
          <w:tcW w:w="894" w:type="pct"/>
          <w:shd w:val="clear" w:color="auto" w:fill="auto"/>
        </w:tcPr>
        <w:p w14:paraId="0CB5A9BD" w14:textId="77777777" w:rsidR="00AF1D6C" w:rsidRPr="003F7CBE" w:rsidRDefault="00AF1D6C" w:rsidP="002008B3">
          <w:pPr>
            <w:spacing w:after="0" w:line="240" w:lineRule="auto"/>
            <w:rPr>
              <w:noProof/>
              <w:color w:val="FFFFFF" w:themeColor="background1"/>
            </w:rPr>
          </w:pPr>
          <w:r w:rsidRPr="003F7CBE">
            <w:t xml:space="preserve">Version </w:t>
          </w:r>
          <w:r>
            <w:t>7</w:t>
          </w:r>
          <w:r w:rsidRPr="003F7CBE">
            <w:t>.0</w:t>
          </w:r>
        </w:p>
      </w:tc>
      <w:tc>
        <w:tcPr>
          <w:tcW w:w="3653" w:type="pct"/>
        </w:tcPr>
        <w:p w14:paraId="303D6A63" w14:textId="77777777" w:rsidR="00AF1D6C" w:rsidRPr="00A41A50" w:rsidRDefault="00841AF0" w:rsidP="002008B3">
          <w:pPr>
            <w:pStyle w:val="Footer"/>
            <w:jc w:val="center"/>
            <w:rPr>
              <w:rFonts w:ascii="Arial" w:hAnsi="Arial" w:cs="Arial"/>
            </w:rPr>
          </w:pPr>
          <w:sdt>
            <w:sdtPr>
              <w:alias w:val="Company"/>
              <w:id w:val="-1703707484"/>
              <w:dataBinding w:prefixMappings="xmlns:ns0='http://schemas.openxmlformats.org/officeDocument/2006/extended-properties'" w:xpath="/ns0:Properties[1]/ns0:Company[1]" w:storeItemID="{6668398D-A668-4E3E-A5EB-62B293D839F1}"/>
              <w:text/>
            </w:sdtPr>
            <w:sdtEndPr/>
            <w:sdtContent>
              <w:r w:rsidR="00AF1D6C" w:rsidRPr="003F7CBE">
                <w:t>RIPL Design Brief</w:t>
              </w:r>
            </w:sdtContent>
          </w:sdt>
        </w:p>
      </w:tc>
      <w:tc>
        <w:tcPr>
          <w:tcW w:w="454" w:type="pct"/>
          <w:tcBorders>
            <w:top w:val="single" w:sz="18" w:space="0" w:color="000000" w:themeColor="text1"/>
          </w:tcBorders>
          <w:shd w:val="clear" w:color="auto" w:fill="000000" w:themeFill="text1"/>
        </w:tcPr>
        <w:p w14:paraId="3F2730AE" w14:textId="0B045949" w:rsidR="00AF1D6C" w:rsidRPr="003F7CBE" w:rsidRDefault="00AF1D6C" w:rsidP="002008B3">
          <w:pPr>
            <w:pStyle w:val="Footer"/>
            <w:jc w:val="right"/>
            <w:rPr>
              <w:rFonts w:ascii="Arial" w:hAnsi="Arial" w:cs="Arial"/>
              <w:b/>
              <w:sz w:val="20"/>
              <w:szCs w:val="20"/>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11</w:t>
          </w:r>
          <w:r w:rsidRPr="009E2111">
            <w:rPr>
              <w:rFonts w:ascii="Arial" w:hAnsi="Arial" w:cs="Arial"/>
              <w:b/>
              <w:noProof/>
              <w:color w:val="FFFFFF" w:themeColor="background1"/>
              <w:sz w:val="20"/>
              <w:szCs w:val="20"/>
            </w:rPr>
            <w:fldChar w:fldCharType="end"/>
          </w:r>
        </w:p>
      </w:tc>
    </w:tr>
  </w:tbl>
  <w:p w14:paraId="13F18942" w14:textId="77777777" w:rsidR="00AF1D6C" w:rsidRDefault="00AF1D6C" w:rsidP="009E211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0" w:type="pct"/>
      <w:tblBorders>
        <w:top w:val="single" w:sz="18" w:space="0" w:color="000000" w:themeColor="text1"/>
      </w:tblBorders>
      <w:tblCellMar>
        <w:top w:w="72" w:type="dxa"/>
        <w:left w:w="115" w:type="dxa"/>
        <w:bottom w:w="72" w:type="dxa"/>
        <w:right w:w="115" w:type="dxa"/>
      </w:tblCellMar>
      <w:tblLook w:val="04A0" w:firstRow="1" w:lastRow="0" w:firstColumn="1" w:lastColumn="0" w:noHBand="0" w:noVBand="1"/>
    </w:tblPr>
    <w:tblGrid>
      <w:gridCol w:w="1903"/>
      <w:gridCol w:w="7776"/>
      <w:gridCol w:w="964"/>
    </w:tblGrid>
    <w:tr w:rsidR="00AF1D6C" w14:paraId="190A6325" w14:textId="77777777" w:rsidTr="002008B3">
      <w:trPr>
        <w:trHeight w:val="255"/>
      </w:trPr>
      <w:tc>
        <w:tcPr>
          <w:tcW w:w="894" w:type="pct"/>
          <w:shd w:val="clear" w:color="auto" w:fill="auto"/>
        </w:tcPr>
        <w:p w14:paraId="10558C54" w14:textId="77777777" w:rsidR="00AF1D6C" w:rsidRPr="003F7CBE" w:rsidRDefault="00AF1D6C" w:rsidP="002008B3">
          <w:pPr>
            <w:spacing w:after="0" w:line="240" w:lineRule="auto"/>
            <w:rPr>
              <w:noProof/>
              <w:color w:val="FFFFFF" w:themeColor="background1"/>
            </w:rPr>
          </w:pPr>
          <w:r w:rsidRPr="003F7CBE">
            <w:t>Version 6.0</w:t>
          </w:r>
        </w:p>
      </w:tc>
      <w:tc>
        <w:tcPr>
          <w:tcW w:w="3653" w:type="pct"/>
        </w:tcPr>
        <w:p w14:paraId="3CF535D7" w14:textId="77777777" w:rsidR="00AF1D6C" w:rsidRPr="00A41A50" w:rsidRDefault="00841AF0" w:rsidP="002008B3">
          <w:pPr>
            <w:pStyle w:val="Footer"/>
            <w:jc w:val="center"/>
            <w:rPr>
              <w:rFonts w:ascii="Arial" w:hAnsi="Arial" w:cs="Arial"/>
            </w:rPr>
          </w:pPr>
          <w:sdt>
            <w:sdtPr>
              <w:alias w:val="Company"/>
              <w:id w:val="148182662"/>
              <w:dataBinding w:prefixMappings="xmlns:ns0='http://schemas.openxmlformats.org/officeDocument/2006/extended-properties'" w:xpath="/ns0:Properties[1]/ns0:Company[1]" w:storeItemID="{6668398D-A668-4E3E-A5EB-62B293D839F1}"/>
              <w:text/>
            </w:sdtPr>
            <w:sdtEndPr/>
            <w:sdtContent>
              <w:r w:rsidR="00AF1D6C" w:rsidRPr="003F7CBE">
                <w:t>RIPL Design Brief</w:t>
              </w:r>
            </w:sdtContent>
          </w:sdt>
        </w:p>
      </w:tc>
      <w:tc>
        <w:tcPr>
          <w:tcW w:w="454" w:type="pct"/>
          <w:tcBorders>
            <w:top w:val="single" w:sz="18" w:space="0" w:color="000000" w:themeColor="text1"/>
          </w:tcBorders>
          <w:shd w:val="clear" w:color="auto" w:fill="000000" w:themeFill="text1"/>
        </w:tcPr>
        <w:p w14:paraId="261F4798" w14:textId="43E3A010" w:rsidR="00AF1D6C" w:rsidRPr="003F7CBE" w:rsidRDefault="00AF1D6C" w:rsidP="002008B3">
          <w:pPr>
            <w:pStyle w:val="Footer"/>
            <w:jc w:val="right"/>
            <w:rPr>
              <w:rFonts w:ascii="Arial" w:hAnsi="Arial" w:cs="Arial"/>
              <w:b/>
              <w:sz w:val="20"/>
              <w:szCs w:val="20"/>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841AF0">
            <w:rPr>
              <w:rFonts w:ascii="Arial" w:hAnsi="Arial" w:cs="Arial"/>
              <w:b/>
              <w:noProof/>
              <w:color w:val="FFFFFF" w:themeColor="background1"/>
              <w:sz w:val="20"/>
              <w:szCs w:val="20"/>
            </w:rPr>
            <w:t>9</w:t>
          </w:r>
          <w:r w:rsidRPr="009E2111">
            <w:rPr>
              <w:rFonts w:ascii="Arial" w:hAnsi="Arial" w:cs="Arial"/>
              <w:b/>
              <w:noProof/>
              <w:color w:val="FFFFFF" w:themeColor="background1"/>
              <w:sz w:val="20"/>
              <w:szCs w:val="20"/>
            </w:rPr>
            <w:fldChar w:fldCharType="end"/>
          </w:r>
        </w:p>
      </w:tc>
    </w:tr>
  </w:tbl>
  <w:p w14:paraId="3E8A3C83" w14:textId="77777777" w:rsidR="00AF1D6C" w:rsidRDefault="00AF1D6C" w:rsidP="003F7C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1" w:type="pct"/>
      <w:tblBorders>
        <w:top w:val="single" w:sz="18" w:space="0" w:color="auto"/>
      </w:tblBorders>
      <w:tblCellMar>
        <w:top w:w="72" w:type="dxa"/>
        <w:left w:w="115" w:type="dxa"/>
        <w:bottom w:w="72" w:type="dxa"/>
        <w:right w:w="115" w:type="dxa"/>
      </w:tblCellMar>
      <w:tblLook w:val="04A0" w:firstRow="1" w:lastRow="0" w:firstColumn="1" w:lastColumn="0" w:noHBand="0" w:noVBand="1"/>
    </w:tblPr>
    <w:tblGrid>
      <w:gridCol w:w="965"/>
      <w:gridCol w:w="7777"/>
      <w:gridCol w:w="1903"/>
    </w:tblGrid>
    <w:tr w:rsidR="00AF1D6C" w14:paraId="3A4A0A7A" w14:textId="77777777" w:rsidTr="002008B3">
      <w:trPr>
        <w:trHeight w:val="255"/>
      </w:trPr>
      <w:tc>
        <w:tcPr>
          <w:tcW w:w="453" w:type="pct"/>
          <w:shd w:val="clear" w:color="auto" w:fill="000000" w:themeFill="text1"/>
        </w:tcPr>
        <w:p w14:paraId="7419D34B" w14:textId="202A4F84" w:rsidR="00AF1D6C" w:rsidRPr="003F7CBE" w:rsidRDefault="00AF1D6C" w:rsidP="002008B3">
          <w:pPr>
            <w:spacing w:after="0" w:line="240" w:lineRule="auto"/>
            <w:rPr>
              <w:noProof/>
              <w:color w:val="FFFFFF" w:themeColor="background1"/>
            </w:rPr>
          </w:pPr>
          <w:r w:rsidRPr="009E2111">
            <w:rPr>
              <w:rFonts w:ascii="Arial" w:hAnsi="Arial" w:cs="Arial"/>
              <w:b/>
              <w:noProof/>
              <w:color w:val="FFFFFF" w:themeColor="background1"/>
              <w:sz w:val="20"/>
              <w:szCs w:val="20"/>
            </w:rPr>
            <w:fldChar w:fldCharType="begin"/>
          </w:r>
          <w:r w:rsidRPr="009E2111">
            <w:rPr>
              <w:rFonts w:ascii="Arial" w:hAnsi="Arial" w:cs="Arial"/>
              <w:b/>
              <w:noProof/>
              <w:color w:val="FFFFFF" w:themeColor="background1"/>
              <w:sz w:val="20"/>
              <w:szCs w:val="20"/>
            </w:rPr>
            <w:instrText xml:space="preserve"> PAGE   \* MERGEFORMAT </w:instrText>
          </w:r>
          <w:r w:rsidRPr="009E2111">
            <w:rPr>
              <w:rFonts w:ascii="Arial" w:hAnsi="Arial" w:cs="Arial"/>
              <w:b/>
              <w:noProof/>
              <w:color w:val="FFFFFF" w:themeColor="background1"/>
              <w:sz w:val="20"/>
              <w:szCs w:val="20"/>
            </w:rPr>
            <w:fldChar w:fldCharType="separate"/>
          </w:r>
          <w:r w:rsidR="007D64BA">
            <w:rPr>
              <w:rFonts w:ascii="Arial" w:hAnsi="Arial" w:cs="Arial"/>
              <w:b/>
              <w:noProof/>
              <w:color w:val="FFFFFF" w:themeColor="background1"/>
              <w:sz w:val="20"/>
              <w:szCs w:val="20"/>
            </w:rPr>
            <w:t>11</w:t>
          </w:r>
          <w:r w:rsidRPr="009E2111">
            <w:rPr>
              <w:rFonts w:ascii="Arial" w:hAnsi="Arial" w:cs="Arial"/>
              <w:b/>
              <w:noProof/>
              <w:color w:val="FFFFFF" w:themeColor="background1"/>
              <w:sz w:val="20"/>
              <w:szCs w:val="20"/>
            </w:rPr>
            <w:fldChar w:fldCharType="end"/>
          </w:r>
        </w:p>
      </w:tc>
      <w:tc>
        <w:tcPr>
          <w:tcW w:w="3652" w:type="pct"/>
        </w:tcPr>
        <w:p w14:paraId="1DCBE427" w14:textId="77777777" w:rsidR="00AF1D6C" w:rsidRPr="00CF68B9" w:rsidRDefault="00841AF0" w:rsidP="002008B3">
          <w:pPr>
            <w:pStyle w:val="Footer"/>
            <w:jc w:val="center"/>
            <w:rPr>
              <w:rFonts w:ascii="Arial" w:hAnsi="Arial" w:cs="Arial"/>
              <w:sz w:val="20"/>
              <w:szCs w:val="20"/>
            </w:rPr>
          </w:pPr>
          <w:sdt>
            <w:sdtPr>
              <w:rPr>
                <w:rFonts w:ascii="Arial" w:hAnsi="Arial" w:cs="Arial"/>
                <w:sz w:val="20"/>
                <w:szCs w:val="20"/>
              </w:rPr>
              <w:alias w:val="Company"/>
              <w:id w:val="1530076018"/>
              <w:dataBinding w:prefixMappings="xmlns:ns0='http://schemas.openxmlformats.org/officeDocument/2006/extended-properties'" w:xpath="/ns0:Properties[1]/ns0:Company[1]" w:storeItemID="{6668398D-A668-4E3E-A5EB-62B293D839F1}"/>
              <w:text/>
            </w:sdtPr>
            <w:sdtEndPr/>
            <w:sdtContent>
              <w:r w:rsidR="00AF1D6C" w:rsidRPr="00CF68B9">
                <w:rPr>
                  <w:rFonts w:ascii="Arial" w:hAnsi="Arial" w:cs="Arial"/>
                  <w:sz w:val="20"/>
                  <w:szCs w:val="20"/>
                </w:rPr>
                <w:t>RIPL Design Brief</w:t>
              </w:r>
            </w:sdtContent>
          </w:sdt>
        </w:p>
      </w:tc>
      <w:tc>
        <w:tcPr>
          <w:tcW w:w="894" w:type="pct"/>
          <w:shd w:val="clear" w:color="auto" w:fill="auto"/>
        </w:tcPr>
        <w:p w14:paraId="31FC620B" w14:textId="77777777" w:rsidR="00AF1D6C" w:rsidRPr="00CF68B9" w:rsidRDefault="00AF1D6C" w:rsidP="00BF142E">
          <w:pPr>
            <w:pStyle w:val="Footer"/>
            <w:jc w:val="right"/>
            <w:rPr>
              <w:rFonts w:ascii="Arial" w:hAnsi="Arial" w:cs="Arial"/>
              <w:sz w:val="20"/>
              <w:szCs w:val="20"/>
            </w:rPr>
          </w:pPr>
          <w:r w:rsidRPr="00CF68B9">
            <w:rPr>
              <w:rFonts w:ascii="Arial" w:hAnsi="Arial" w:cs="Arial"/>
              <w:sz w:val="20"/>
              <w:szCs w:val="20"/>
            </w:rPr>
            <w:t xml:space="preserve">Version </w:t>
          </w:r>
          <w:r>
            <w:rPr>
              <w:rFonts w:ascii="Arial" w:hAnsi="Arial" w:cs="Arial"/>
              <w:sz w:val="20"/>
              <w:szCs w:val="20"/>
            </w:rPr>
            <w:t>7</w:t>
          </w:r>
          <w:r w:rsidRPr="00CF68B9">
            <w:rPr>
              <w:rFonts w:ascii="Arial" w:hAnsi="Arial" w:cs="Arial"/>
              <w:sz w:val="20"/>
              <w:szCs w:val="20"/>
            </w:rPr>
            <w:t>.0</w:t>
          </w:r>
        </w:p>
      </w:tc>
    </w:tr>
  </w:tbl>
  <w:p w14:paraId="4580B2ED" w14:textId="77777777" w:rsidR="00AF1D6C" w:rsidRDefault="00AF1D6C" w:rsidP="003F7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F4520F" w14:textId="77777777" w:rsidR="00AF1D6C" w:rsidRDefault="00AF1D6C" w:rsidP="005E24C1">
      <w:pPr>
        <w:spacing w:after="0" w:line="240" w:lineRule="auto"/>
      </w:pPr>
      <w:r>
        <w:separator/>
      </w:r>
    </w:p>
  </w:footnote>
  <w:footnote w:type="continuationSeparator" w:id="0">
    <w:p w14:paraId="709C890D" w14:textId="77777777" w:rsidR="00AF1D6C" w:rsidRDefault="00AF1D6C" w:rsidP="005E24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1A8BB" w14:textId="77777777" w:rsidR="00AF1D6C" w:rsidRDefault="00AF1D6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41082" w14:textId="77777777" w:rsidR="00AF1D6C" w:rsidRDefault="00AF1D6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36650" w14:textId="77777777" w:rsidR="00AF1D6C" w:rsidRDefault="00AF1D6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9067E" w14:textId="77777777" w:rsidR="00AF1D6C" w:rsidRDefault="00AF1D6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13B59" w14:textId="77777777" w:rsidR="00AF1D6C" w:rsidRDefault="00AF1D6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D030D" w14:textId="77777777" w:rsidR="00AF1D6C" w:rsidRDefault="00AF1D6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0C7C4" w14:textId="77777777" w:rsidR="00AF1D6C" w:rsidRDefault="00AF1D6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E906" w14:textId="77777777" w:rsidR="00AF1D6C" w:rsidRDefault="00AF1D6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A49CA" w14:textId="77777777" w:rsidR="00AF1D6C" w:rsidRDefault="00AF1D6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4B337" w14:textId="77777777" w:rsidR="00AF1D6C" w:rsidRDefault="00AF1D6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2542C" w14:textId="77777777" w:rsidR="00AF1D6C" w:rsidRPr="001502D5" w:rsidRDefault="00AF1D6C" w:rsidP="00150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7F894" w14:textId="77777777" w:rsidR="00AF1D6C" w:rsidRDefault="00AF1D6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1ECAC" w14:textId="77777777" w:rsidR="00AF1D6C" w:rsidRPr="005D026E" w:rsidRDefault="00AF1D6C" w:rsidP="005D026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65D1" w14:textId="77777777" w:rsidR="00AF1D6C" w:rsidRDefault="00AF1D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7F32" w14:textId="77777777" w:rsidR="00AF1D6C" w:rsidRPr="004313FD" w:rsidRDefault="00AF1D6C" w:rsidP="00252B5F">
    <w:pPr>
      <w:pStyle w:val="Header"/>
      <w:tabs>
        <w:tab w:val="right" w:pos="10490"/>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DE980" w14:textId="77777777" w:rsidR="00AF1D6C" w:rsidRDefault="00AF1D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E87AE" w14:textId="77777777" w:rsidR="00AF1D6C" w:rsidRDefault="00AF1D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997E2" w14:textId="77777777" w:rsidR="00AF1D6C" w:rsidRDefault="00AF1D6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2687A" w14:textId="77777777" w:rsidR="00AF1D6C" w:rsidRDefault="00AF1D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81BDA" w14:textId="77777777" w:rsidR="00AF1D6C" w:rsidRDefault="00AF1D6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0637E" w14:textId="77777777" w:rsidR="00AF1D6C" w:rsidRDefault="00AF1D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63AE2"/>
    <w:multiLevelType w:val="hybridMultilevel"/>
    <w:tmpl w:val="689CAF8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A455A0"/>
    <w:multiLevelType w:val="hybridMultilevel"/>
    <w:tmpl w:val="5928B6D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FC08B6"/>
    <w:multiLevelType w:val="multilevel"/>
    <w:tmpl w:val="1D546A9E"/>
    <w:lvl w:ilvl="0">
      <w:start w:val="1"/>
      <w:numFmt w:val="decimal"/>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cs="Times New Roman" w:hint="default"/>
        <w:color w:val="FFFFFF" w:themeColor="background1"/>
        <w:sz w:val="32"/>
      </w:rPr>
    </w:lvl>
    <w:lvl w:ilvl="2">
      <w:start w:val="1"/>
      <w:numFmt w:val="decimal"/>
      <w:isLgl/>
      <w:lvlText w:val="%1.%2.%3"/>
      <w:lvlJc w:val="left"/>
      <w:pPr>
        <w:tabs>
          <w:tab w:val="num" w:pos="720"/>
        </w:tabs>
        <w:ind w:left="720" w:hanging="720"/>
      </w:pPr>
      <w:rPr>
        <w:rFonts w:cs="Times New Roman" w:hint="default"/>
        <w:b/>
        <w:bCs/>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 w15:restartNumberingAfterBreak="0">
    <w:nsid w:val="05C74830"/>
    <w:multiLevelType w:val="hybridMultilevel"/>
    <w:tmpl w:val="3374701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DB2EF9"/>
    <w:multiLevelType w:val="hybridMultilevel"/>
    <w:tmpl w:val="99CEFA3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A843F6"/>
    <w:multiLevelType w:val="hybridMultilevel"/>
    <w:tmpl w:val="FB7205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9C1866"/>
    <w:multiLevelType w:val="hybridMultilevel"/>
    <w:tmpl w:val="86700A2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E4B57"/>
    <w:multiLevelType w:val="hybridMultilevel"/>
    <w:tmpl w:val="1EA8940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861BEE"/>
    <w:multiLevelType w:val="hybridMultilevel"/>
    <w:tmpl w:val="720A76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2AC0884"/>
    <w:multiLevelType w:val="hybridMultilevel"/>
    <w:tmpl w:val="B648993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CC0CC4"/>
    <w:multiLevelType w:val="hybridMultilevel"/>
    <w:tmpl w:val="B4E086D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5A16FE2"/>
    <w:multiLevelType w:val="hybridMultilevel"/>
    <w:tmpl w:val="E7FC7000"/>
    <w:lvl w:ilvl="0" w:tplc="44389A2C">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D5B61B5"/>
    <w:multiLevelType w:val="hybridMultilevel"/>
    <w:tmpl w:val="3C5C01E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0B14BEB"/>
    <w:multiLevelType w:val="hybridMultilevel"/>
    <w:tmpl w:val="6A94408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654B62"/>
    <w:multiLevelType w:val="hybridMultilevel"/>
    <w:tmpl w:val="4D263C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13404E"/>
    <w:multiLevelType w:val="hybridMultilevel"/>
    <w:tmpl w:val="566A915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D619D7"/>
    <w:multiLevelType w:val="hybridMultilevel"/>
    <w:tmpl w:val="177A03B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87B4414"/>
    <w:multiLevelType w:val="hybridMultilevel"/>
    <w:tmpl w:val="00C607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236076"/>
    <w:multiLevelType w:val="hybridMultilevel"/>
    <w:tmpl w:val="93FEDC16"/>
    <w:lvl w:ilvl="0" w:tplc="F85A318E">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81045E"/>
    <w:multiLevelType w:val="hybridMultilevel"/>
    <w:tmpl w:val="545A968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F4008B"/>
    <w:multiLevelType w:val="hybridMultilevel"/>
    <w:tmpl w:val="23D617A0"/>
    <w:lvl w:ilvl="0" w:tplc="0C090001">
      <w:start w:val="1"/>
      <w:numFmt w:val="bullet"/>
      <w:lvlText w:val=""/>
      <w:lvlJc w:val="left"/>
      <w:pPr>
        <w:ind w:left="720" w:hanging="360"/>
      </w:pPr>
      <w:rPr>
        <w:rFonts w:ascii="Symbol" w:hAnsi="Symbol" w:hint="default"/>
      </w:rPr>
    </w:lvl>
    <w:lvl w:ilvl="1" w:tplc="F85A318E">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8F4C2B"/>
    <w:multiLevelType w:val="hybridMultilevel"/>
    <w:tmpl w:val="CA7EC84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E33257B"/>
    <w:multiLevelType w:val="hybridMultilevel"/>
    <w:tmpl w:val="0BFAF6C8"/>
    <w:lvl w:ilvl="0" w:tplc="F85A318E">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4949A9"/>
    <w:multiLevelType w:val="hybridMultilevel"/>
    <w:tmpl w:val="57ACB41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3E169D5"/>
    <w:multiLevelType w:val="hybridMultilevel"/>
    <w:tmpl w:val="ACD6382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D20712"/>
    <w:multiLevelType w:val="hybridMultilevel"/>
    <w:tmpl w:val="FC444CC2"/>
    <w:lvl w:ilvl="0" w:tplc="F85A318E">
      <w:start w:val="1"/>
      <w:numFmt w:val="bullet"/>
      <w:lvlText w:val=""/>
      <w:lvlJc w:val="left"/>
      <w:pPr>
        <w:ind w:left="720" w:hanging="360"/>
      </w:pPr>
      <w:rPr>
        <w:rFonts w:ascii="Symbol" w:hAnsi="Symbol" w:hint="default"/>
      </w:rPr>
    </w:lvl>
    <w:lvl w:ilvl="1" w:tplc="F85A318E">
      <w:start w:val="1"/>
      <w:numFmt w:val="bullet"/>
      <w:lvlText w:val=""/>
      <w:lvlJc w:val="left"/>
      <w:pPr>
        <w:ind w:left="1440" w:hanging="360"/>
      </w:pPr>
      <w:rPr>
        <w:rFonts w:ascii="Symbol" w:hAnsi="Symbol"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8182F66"/>
    <w:multiLevelType w:val="hybridMultilevel"/>
    <w:tmpl w:val="4A921E1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82772AF"/>
    <w:multiLevelType w:val="hybridMultilevel"/>
    <w:tmpl w:val="06C87C7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A5D2EE1"/>
    <w:multiLevelType w:val="hybridMultilevel"/>
    <w:tmpl w:val="4F8C11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D181541"/>
    <w:multiLevelType w:val="hybridMultilevel"/>
    <w:tmpl w:val="27E874F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06E0FE6"/>
    <w:multiLevelType w:val="hybridMultilevel"/>
    <w:tmpl w:val="F5321914"/>
    <w:lvl w:ilvl="0" w:tplc="F85A318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7A3D20"/>
    <w:multiLevelType w:val="hybridMultilevel"/>
    <w:tmpl w:val="90184C0C"/>
    <w:lvl w:ilvl="0" w:tplc="F85A318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774B6F"/>
    <w:multiLevelType w:val="hybridMultilevel"/>
    <w:tmpl w:val="65D4D31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8552F4D"/>
    <w:multiLevelType w:val="hybridMultilevel"/>
    <w:tmpl w:val="B05C510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A347703"/>
    <w:multiLevelType w:val="hybridMultilevel"/>
    <w:tmpl w:val="E9DC64B6"/>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EE73A6A"/>
    <w:multiLevelType w:val="hybridMultilevel"/>
    <w:tmpl w:val="49860A64"/>
    <w:lvl w:ilvl="0" w:tplc="F85A318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266F90"/>
    <w:multiLevelType w:val="hybridMultilevel"/>
    <w:tmpl w:val="5872947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5433F31"/>
    <w:multiLevelType w:val="hybridMultilevel"/>
    <w:tmpl w:val="F1FCE36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7E1180F"/>
    <w:multiLevelType w:val="hybridMultilevel"/>
    <w:tmpl w:val="744617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B5D4C4C"/>
    <w:multiLevelType w:val="hybridMultilevel"/>
    <w:tmpl w:val="9D1251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F4230C1"/>
    <w:multiLevelType w:val="hybridMultilevel"/>
    <w:tmpl w:val="55FE51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0782AE6"/>
    <w:multiLevelType w:val="hybridMultilevel"/>
    <w:tmpl w:val="D42E7F3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1536A00"/>
    <w:multiLevelType w:val="hybridMultilevel"/>
    <w:tmpl w:val="9586D4DC"/>
    <w:lvl w:ilvl="0" w:tplc="0C090001">
      <w:start w:val="1"/>
      <w:numFmt w:val="bullet"/>
      <w:lvlText w:val=""/>
      <w:lvlJc w:val="left"/>
      <w:pPr>
        <w:ind w:left="720" w:hanging="360"/>
      </w:pPr>
      <w:rPr>
        <w:rFonts w:ascii="Symbol" w:hAnsi="Symbol" w:hint="default"/>
      </w:rPr>
    </w:lvl>
    <w:lvl w:ilvl="1" w:tplc="0C090011">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5B23CED"/>
    <w:multiLevelType w:val="hybridMultilevel"/>
    <w:tmpl w:val="0360C49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7BF4DC8"/>
    <w:multiLevelType w:val="hybridMultilevel"/>
    <w:tmpl w:val="906AA0B4"/>
    <w:lvl w:ilvl="0" w:tplc="0C090001">
      <w:start w:val="1"/>
      <w:numFmt w:val="bullet"/>
      <w:lvlText w:val=""/>
      <w:lvlJc w:val="left"/>
      <w:pPr>
        <w:ind w:left="720" w:hanging="360"/>
      </w:pPr>
      <w:rPr>
        <w:rFonts w:ascii="Symbol" w:hAnsi="Symbol" w:hint="default"/>
      </w:rPr>
    </w:lvl>
    <w:lvl w:ilvl="1" w:tplc="F85A318E">
      <w:start w:val="1"/>
      <w:numFmt w:val="bullet"/>
      <w:lvlText w:val=""/>
      <w:lvlJc w:val="left"/>
      <w:pPr>
        <w:ind w:left="1440" w:hanging="360"/>
      </w:pPr>
      <w:rPr>
        <w:rFonts w:ascii="Symbol" w:hAnsi="Symbol"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EA0B87"/>
    <w:multiLevelType w:val="hybridMultilevel"/>
    <w:tmpl w:val="4BB00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086CC3"/>
    <w:multiLevelType w:val="hybridMultilevel"/>
    <w:tmpl w:val="9782BD3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B876703"/>
    <w:multiLevelType w:val="hybridMultilevel"/>
    <w:tmpl w:val="460A3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17349E"/>
    <w:multiLevelType w:val="hybridMultilevel"/>
    <w:tmpl w:val="7A464A6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1080621"/>
    <w:multiLevelType w:val="hybridMultilevel"/>
    <w:tmpl w:val="BA3E5618"/>
    <w:lvl w:ilvl="0" w:tplc="F85A318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85A318E">
      <w:start w:val="1"/>
      <w:numFmt w:val="bullet"/>
      <w:lvlText w:val=""/>
      <w:lvlJc w:val="left"/>
      <w:pPr>
        <w:ind w:left="216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24765ED"/>
    <w:multiLevelType w:val="hybridMultilevel"/>
    <w:tmpl w:val="FEA0045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98F3C7B"/>
    <w:multiLevelType w:val="hybridMultilevel"/>
    <w:tmpl w:val="E97237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A0A1DFF"/>
    <w:multiLevelType w:val="hybridMultilevel"/>
    <w:tmpl w:val="D87CAB5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A6973C4"/>
    <w:multiLevelType w:val="hybridMultilevel"/>
    <w:tmpl w:val="D2FCA78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B2C26ED"/>
    <w:multiLevelType w:val="hybridMultilevel"/>
    <w:tmpl w:val="016A854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0"/>
  </w:num>
  <w:num w:numId="2">
    <w:abstractNumId w:val="2"/>
  </w:num>
  <w:num w:numId="3">
    <w:abstractNumId w:val="45"/>
  </w:num>
  <w:num w:numId="4">
    <w:abstractNumId w:val="42"/>
  </w:num>
  <w:num w:numId="5">
    <w:abstractNumId w:val="47"/>
  </w:num>
  <w:num w:numId="6">
    <w:abstractNumId w:val="28"/>
  </w:num>
  <w:num w:numId="7">
    <w:abstractNumId w:val="3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4"/>
  </w:num>
  <w:num w:numId="11">
    <w:abstractNumId w:val="31"/>
  </w:num>
  <w:num w:numId="12">
    <w:abstractNumId w:val="50"/>
  </w:num>
  <w:num w:numId="13">
    <w:abstractNumId w:val="49"/>
  </w:num>
  <w:num w:numId="14">
    <w:abstractNumId w:val="32"/>
  </w:num>
  <w:num w:numId="15">
    <w:abstractNumId w:val="36"/>
  </w:num>
  <w:num w:numId="16">
    <w:abstractNumId w:val="3"/>
  </w:num>
  <w:num w:numId="17">
    <w:abstractNumId w:val="35"/>
  </w:num>
  <w:num w:numId="18">
    <w:abstractNumId w:val="26"/>
  </w:num>
  <w:num w:numId="19">
    <w:abstractNumId w:val="9"/>
  </w:num>
  <w:num w:numId="20">
    <w:abstractNumId w:val="33"/>
  </w:num>
  <w:num w:numId="21">
    <w:abstractNumId w:val="51"/>
  </w:num>
  <w:num w:numId="22">
    <w:abstractNumId w:val="37"/>
  </w:num>
  <w:num w:numId="23">
    <w:abstractNumId w:val="43"/>
  </w:num>
  <w:num w:numId="24">
    <w:abstractNumId w:val="40"/>
  </w:num>
  <w:num w:numId="25">
    <w:abstractNumId w:val="11"/>
  </w:num>
  <w:num w:numId="26">
    <w:abstractNumId w:val="17"/>
  </w:num>
  <w:num w:numId="27">
    <w:abstractNumId w:val="1"/>
  </w:num>
  <w:num w:numId="28">
    <w:abstractNumId w:val="13"/>
  </w:num>
  <w:num w:numId="29">
    <w:abstractNumId w:val="10"/>
  </w:num>
  <w:num w:numId="30">
    <w:abstractNumId w:val="53"/>
  </w:num>
  <w:num w:numId="31">
    <w:abstractNumId w:val="4"/>
  </w:num>
  <w:num w:numId="32">
    <w:abstractNumId w:val="39"/>
  </w:num>
  <w:num w:numId="33">
    <w:abstractNumId w:val="22"/>
  </w:num>
  <w:num w:numId="34">
    <w:abstractNumId w:val="18"/>
  </w:num>
  <w:num w:numId="35">
    <w:abstractNumId w:val="38"/>
  </w:num>
  <w:num w:numId="36">
    <w:abstractNumId w:val="14"/>
  </w:num>
  <w:num w:numId="37">
    <w:abstractNumId w:val="7"/>
  </w:num>
  <w:num w:numId="38">
    <w:abstractNumId w:val="29"/>
  </w:num>
  <w:num w:numId="39">
    <w:abstractNumId w:val="19"/>
  </w:num>
  <w:num w:numId="40">
    <w:abstractNumId w:val="5"/>
  </w:num>
  <w:num w:numId="41">
    <w:abstractNumId w:val="24"/>
  </w:num>
  <w:num w:numId="42">
    <w:abstractNumId w:val="21"/>
  </w:num>
  <w:num w:numId="43">
    <w:abstractNumId w:val="12"/>
  </w:num>
  <w:num w:numId="44">
    <w:abstractNumId w:val="27"/>
  </w:num>
  <w:num w:numId="45">
    <w:abstractNumId w:val="41"/>
  </w:num>
  <w:num w:numId="46">
    <w:abstractNumId w:val="48"/>
  </w:num>
  <w:num w:numId="47">
    <w:abstractNumId w:val="16"/>
  </w:num>
  <w:num w:numId="48">
    <w:abstractNumId w:val="0"/>
  </w:num>
  <w:num w:numId="49">
    <w:abstractNumId w:val="46"/>
  </w:num>
  <w:num w:numId="50">
    <w:abstractNumId w:val="6"/>
  </w:num>
  <w:num w:numId="51">
    <w:abstractNumId w:val="23"/>
  </w:num>
  <w:num w:numId="52">
    <w:abstractNumId w:val="52"/>
  </w:num>
  <w:num w:numId="53">
    <w:abstractNumId w:val="54"/>
  </w:num>
  <w:num w:numId="54">
    <w:abstractNumId w:val="15"/>
  </w:num>
  <w:num w:numId="55">
    <w:abstractNumId w:val="44"/>
  </w:num>
  <w:num w:numId="56">
    <w:abstractNumId w:val="25"/>
  </w:num>
  <w:num w:numId="57">
    <w:abstractNumId w:val="2"/>
  </w:num>
  <w:num w:numId="58">
    <w:abstractNumId w:val="2"/>
  </w:num>
  <w:num w:numId="59">
    <w:abstractNumId w:val="2"/>
  </w:num>
  <w:num w:numId="60">
    <w:abstractNumId w:val="2"/>
  </w:num>
  <w:num w:numId="61">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isplayBackgroundShape/>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41F"/>
    <w:rsid w:val="000008DD"/>
    <w:rsid w:val="00001B83"/>
    <w:rsid w:val="00001E60"/>
    <w:rsid w:val="00003C9B"/>
    <w:rsid w:val="00006101"/>
    <w:rsid w:val="000061D7"/>
    <w:rsid w:val="000126AA"/>
    <w:rsid w:val="000146E3"/>
    <w:rsid w:val="00015A66"/>
    <w:rsid w:val="00015D3F"/>
    <w:rsid w:val="000166F5"/>
    <w:rsid w:val="00017CEC"/>
    <w:rsid w:val="00017FD7"/>
    <w:rsid w:val="000208F5"/>
    <w:rsid w:val="00022A3D"/>
    <w:rsid w:val="00022BF1"/>
    <w:rsid w:val="00023B84"/>
    <w:rsid w:val="00024D6C"/>
    <w:rsid w:val="00025167"/>
    <w:rsid w:val="00025DC4"/>
    <w:rsid w:val="00025E73"/>
    <w:rsid w:val="00027A9C"/>
    <w:rsid w:val="000342C7"/>
    <w:rsid w:val="00037698"/>
    <w:rsid w:val="0004119B"/>
    <w:rsid w:val="00042B2A"/>
    <w:rsid w:val="00043C6F"/>
    <w:rsid w:val="000440F4"/>
    <w:rsid w:val="0004425A"/>
    <w:rsid w:val="00044D4F"/>
    <w:rsid w:val="00045BA3"/>
    <w:rsid w:val="00047037"/>
    <w:rsid w:val="00047122"/>
    <w:rsid w:val="00047286"/>
    <w:rsid w:val="000503DB"/>
    <w:rsid w:val="00052925"/>
    <w:rsid w:val="00053D44"/>
    <w:rsid w:val="0005502F"/>
    <w:rsid w:val="00055339"/>
    <w:rsid w:val="00055AC9"/>
    <w:rsid w:val="00060187"/>
    <w:rsid w:val="0006200C"/>
    <w:rsid w:val="0006236D"/>
    <w:rsid w:val="000625D9"/>
    <w:rsid w:val="00062FEF"/>
    <w:rsid w:val="00066414"/>
    <w:rsid w:val="0006686A"/>
    <w:rsid w:val="00067117"/>
    <w:rsid w:val="00067AD7"/>
    <w:rsid w:val="00070044"/>
    <w:rsid w:val="00070237"/>
    <w:rsid w:val="0007138D"/>
    <w:rsid w:val="00071A38"/>
    <w:rsid w:val="00075161"/>
    <w:rsid w:val="00077D92"/>
    <w:rsid w:val="00081650"/>
    <w:rsid w:val="0009151A"/>
    <w:rsid w:val="00093D9A"/>
    <w:rsid w:val="00097056"/>
    <w:rsid w:val="000972C0"/>
    <w:rsid w:val="000976AD"/>
    <w:rsid w:val="000A02A8"/>
    <w:rsid w:val="000A0452"/>
    <w:rsid w:val="000A21B6"/>
    <w:rsid w:val="000A3A82"/>
    <w:rsid w:val="000A415E"/>
    <w:rsid w:val="000A48E9"/>
    <w:rsid w:val="000B0A9F"/>
    <w:rsid w:val="000B19F3"/>
    <w:rsid w:val="000B1D0D"/>
    <w:rsid w:val="000B2C68"/>
    <w:rsid w:val="000B3781"/>
    <w:rsid w:val="000B3F26"/>
    <w:rsid w:val="000B428C"/>
    <w:rsid w:val="000B571F"/>
    <w:rsid w:val="000B6BB1"/>
    <w:rsid w:val="000C07E4"/>
    <w:rsid w:val="000C1E5A"/>
    <w:rsid w:val="000C3531"/>
    <w:rsid w:val="000C3F3C"/>
    <w:rsid w:val="000C6321"/>
    <w:rsid w:val="000C691D"/>
    <w:rsid w:val="000C7143"/>
    <w:rsid w:val="000D24F9"/>
    <w:rsid w:val="000D333C"/>
    <w:rsid w:val="000D36F6"/>
    <w:rsid w:val="000D47F4"/>
    <w:rsid w:val="000D6A8C"/>
    <w:rsid w:val="000E007B"/>
    <w:rsid w:val="000E18E9"/>
    <w:rsid w:val="000E4A23"/>
    <w:rsid w:val="000E520C"/>
    <w:rsid w:val="000E6844"/>
    <w:rsid w:val="000E7187"/>
    <w:rsid w:val="000F5196"/>
    <w:rsid w:val="000F5829"/>
    <w:rsid w:val="000F67AD"/>
    <w:rsid w:val="00100484"/>
    <w:rsid w:val="00101477"/>
    <w:rsid w:val="001021F2"/>
    <w:rsid w:val="00102DB2"/>
    <w:rsid w:val="001051DE"/>
    <w:rsid w:val="0010596F"/>
    <w:rsid w:val="001072D0"/>
    <w:rsid w:val="0010732A"/>
    <w:rsid w:val="00110B78"/>
    <w:rsid w:val="00110FF9"/>
    <w:rsid w:val="001123B4"/>
    <w:rsid w:val="00113218"/>
    <w:rsid w:val="00114279"/>
    <w:rsid w:val="001147FD"/>
    <w:rsid w:val="00117694"/>
    <w:rsid w:val="00121F1B"/>
    <w:rsid w:val="00122C14"/>
    <w:rsid w:val="00124CC1"/>
    <w:rsid w:val="00132114"/>
    <w:rsid w:val="001353A5"/>
    <w:rsid w:val="00140EB2"/>
    <w:rsid w:val="00141744"/>
    <w:rsid w:val="00141EC0"/>
    <w:rsid w:val="00142309"/>
    <w:rsid w:val="00142927"/>
    <w:rsid w:val="001454A1"/>
    <w:rsid w:val="00145FC0"/>
    <w:rsid w:val="001502D5"/>
    <w:rsid w:val="0015031D"/>
    <w:rsid w:val="00152D2A"/>
    <w:rsid w:val="00154ED8"/>
    <w:rsid w:val="0015636C"/>
    <w:rsid w:val="001568F2"/>
    <w:rsid w:val="00156E2C"/>
    <w:rsid w:val="00157646"/>
    <w:rsid w:val="001604F1"/>
    <w:rsid w:val="001628AF"/>
    <w:rsid w:val="00164E0F"/>
    <w:rsid w:val="00165EAE"/>
    <w:rsid w:val="00167C71"/>
    <w:rsid w:val="001720C3"/>
    <w:rsid w:val="00176E51"/>
    <w:rsid w:val="001800AC"/>
    <w:rsid w:val="00180646"/>
    <w:rsid w:val="0018344C"/>
    <w:rsid w:val="001839BC"/>
    <w:rsid w:val="001847FF"/>
    <w:rsid w:val="00184C63"/>
    <w:rsid w:val="0018513A"/>
    <w:rsid w:val="001855BA"/>
    <w:rsid w:val="00185982"/>
    <w:rsid w:val="00186318"/>
    <w:rsid w:val="00186710"/>
    <w:rsid w:val="00187A76"/>
    <w:rsid w:val="00187DD3"/>
    <w:rsid w:val="00190E2F"/>
    <w:rsid w:val="00190FB3"/>
    <w:rsid w:val="00191F82"/>
    <w:rsid w:val="00192D16"/>
    <w:rsid w:val="0019393E"/>
    <w:rsid w:val="001946CB"/>
    <w:rsid w:val="001956CA"/>
    <w:rsid w:val="0019651A"/>
    <w:rsid w:val="00196CB9"/>
    <w:rsid w:val="001A6935"/>
    <w:rsid w:val="001A7F27"/>
    <w:rsid w:val="001A7F77"/>
    <w:rsid w:val="001B05EC"/>
    <w:rsid w:val="001B15B4"/>
    <w:rsid w:val="001B2488"/>
    <w:rsid w:val="001B39F4"/>
    <w:rsid w:val="001B60B9"/>
    <w:rsid w:val="001C2D0A"/>
    <w:rsid w:val="001C33F5"/>
    <w:rsid w:val="001C62AD"/>
    <w:rsid w:val="001C74F4"/>
    <w:rsid w:val="001D1A19"/>
    <w:rsid w:val="001D2364"/>
    <w:rsid w:val="001D3428"/>
    <w:rsid w:val="001D41E5"/>
    <w:rsid w:val="001E41DD"/>
    <w:rsid w:val="001E4525"/>
    <w:rsid w:val="001E6CC8"/>
    <w:rsid w:val="001E7D71"/>
    <w:rsid w:val="001F1A6A"/>
    <w:rsid w:val="001F3538"/>
    <w:rsid w:val="001F4451"/>
    <w:rsid w:val="001F7744"/>
    <w:rsid w:val="002008B3"/>
    <w:rsid w:val="00201B1B"/>
    <w:rsid w:val="00201EB8"/>
    <w:rsid w:val="002022C9"/>
    <w:rsid w:val="00202657"/>
    <w:rsid w:val="002067E8"/>
    <w:rsid w:val="00207BF0"/>
    <w:rsid w:val="002107EC"/>
    <w:rsid w:val="00210DC5"/>
    <w:rsid w:val="0021106E"/>
    <w:rsid w:val="00211E2D"/>
    <w:rsid w:val="00212167"/>
    <w:rsid w:val="00212E30"/>
    <w:rsid w:val="00212F51"/>
    <w:rsid w:val="00214079"/>
    <w:rsid w:val="00214D62"/>
    <w:rsid w:val="0022027F"/>
    <w:rsid w:val="0022494F"/>
    <w:rsid w:val="00224EA5"/>
    <w:rsid w:val="00227B52"/>
    <w:rsid w:val="002309CE"/>
    <w:rsid w:val="00231DB9"/>
    <w:rsid w:val="00233D05"/>
    <w:rsid w:val="00236FBA"/>
    <w:rsid w:val="00237AE3"/>
    <w:rsid w:val="00237C64"/>
    <w:rsid w:val="00241BBC"/>
    <w:rsid w:val="00243A43"/>
    <w:rsid w:val="002441DF"/>
    <w:rsid w:val="00244980"/>
    <w:rsid w:val="00244D5D"/>
    <w:rsid w:val="0024564B"/>
    <w:rsid w:val="00245CCB"/>
    <w:rsid w:val="00246392"/>
    <w:rsid w:val="002465EF"/>
    <w:rsid w:val="002479A1"/>
    <w:rsid w:val="00247ED0"/>
    <w:rsid w:val="002519ED"/>
    <w:rsid w:val="00252B5F"/>
    <w:rsid w:val="002613F4"/>
    <w:rsid w:val="00265137"/>
    <w:rsid w:val="002651E5"/>
    <w:rsid w:val="002666B8"/>
    <w:rsid w:val="0027030C"/>
    <w:rsid w:val="00270FE4"/>
    <w:rsid w:val="002713FB"/>
    <w:rsid w:val="00272F3B"/>
    <w:rsid w:val="0027583F"/>
    <w:rsid w:val="00275B70"/>
    <w:rsid w:val="00275D20"/>
    <w:rsid w:val="00277B77"/>
    <w:rsid w:val="00280DC0"/>
    <w:rsid w:val="00281807"/>
    <w:rsid w:val="00281D6D"/>
    <w:rsid w:val="00282550"/>
    <w:rsid w:val="0028416B"/>
    <w:rsid w:val="0028727B"/>
    <w:rsid w:val="002902D5"/>
    <w:rsid w:val="002922AC"/>
    <w:rsid w:val="00293551"/>
    <w:rsid w:val="00294B9E"/>
    <w:rsid w:val="002959EB"/>
    <w:rsid w:val="002A0AEB"/>
    <w:rsid w:val="002A2996"/>
    <w:rsid w:val="002A3BC0"/>
    <w:rsid w:val="002A6B1D"/>
    <w:rsid w:val="002B086D"/>
    <w:rsid w:val="002B2AAB"/>
    <w:rsid w:val="002B38DB"/>
    <w:rsid w:val="002B41E8"/>
    <w:rsid w:val="002B644B"/>
    <w:rsid w:val="002B66FA"/>
    <w:rsid w:val="002B7D82"/>
    <w:rsid w:val="002C12F3"/>
    <w:rsid w:val="002C49D7"/>
    <w:rsid w:val="002C6533"/>
    <w:rsid w:val="002C7F1A"/>
    <w:rsid w:val="002D2DC2"/>
    <w:rsid w:val="002D3375"/>
    <w:rsid w:val="002D55A9"/>
    <w:rsid w:val="002D68E6"/>
    <w:rsid w:val="002D6E25"/>
    <w:rsid w:val="002E0A85"/>
    <w:rsid w:val="002E124E"/>
    <w:rsid w:val="002E2DA7"/>
    <w:rsid w:val="002E51E3"/>
    <w:rsid w:val="002F0406"/>
    <w:rsid w:val="002F1246"/>
    <w:rsid w:val="002F14D8"/>
    <w:rsid w:val="002F1E4E"/>
    <w:rsid w:val="002F36A6"/>
    <w:rsid w:val="002F5F42"/>
    <w:rsid w:val="002F663A"/>
    <w:rsid w:val="003045DC"/>
    <w:rsid w:val="00305676"/>
    <w:rsid w:val="00306F6D"/>
    <w:rsid w:val="003073EB"/>
    <w:rsid w:val="00307647"/>
    <w:rsid w:val="003128C9"/>
    <w:rsid w:val="00314BF5"/>
    <w:rsid w:val="00314DCE"/>
    <w:rsid w:val="0032334D"/>
    <w:rsid w:val="00324172"/>
    <w:rsid w:val="0032478A"/>
    <w:rsid w:val="0032741D"/>
    <w:rsid w:val="003278B5"/>
    <w:rsid w:val="003371DD"/>
    <w:rsid w:val="00340D9F"/>
    <w:rsid w:val="00341C7E"/>
    <w:rsid w:val="0034467E"/>
    <w:rsid w:val="00345324"/>
    <w:rsid w:val="003506FA"/>
    <w:rsid w:val="00350ED2"/>
    <w:rsid w:val="003534D2"/>
    <w:rsid w:val="00353D80"/>
    <w:rsid w:val="00354879"/>
    <w:rsid w:val="003554E5"/>
    <w:rsid w:val="00357BB6"/>
    <w:rsid w:val="0036017E"/>
    <w:rsid w:val="003623DE"/>
    <w:rsid w:val="0036413D"/>
    <w:rsid w:val="00365249"/>
    <w:rsid w:val="003653A1"/>
    <w:rsid w:val="0036552E"/>
    <w:rsid w:val="00367A42"/>
    <w:rsid w:val="00367E60"/>
    <w:rsid w:val="00373472"/>
    <w:rsid w:val="00376278"/>
    <w:rsid w:val="00382F40"/>
    <w:rsid w:val="003838F2"/>
    <w:rsid w:val="00383C04"/>
    <w:rsid w:val="00384245"/>
    <w:rsid w:val="003848F1"/>
    <w:rsid w:val="00384A8B"/>
    <w:rsid w:val="00384E80"/>
    <w:rsid w:val="003850BE"/>
    <w:rsid w:val="0038599B"/>
    <w:rsid w:val="003876A3"/>
    <w:rsid w:val="00391A1B"/>
    <w:rsid w:val="00393EC7"/>
    <w:rsid w:val="00394374"/>
    <w:rsid w:val="00395466"/>
    <w:rsid w:val="00396FD0"/>
    <w:rsid w:val="003A3623"/>
    <w:rsid w:val="003A3A8B"/>
    <w:rsid w:val="003A3B5A"/>
    <w:rsid w:val="003A6645"/>
    <w:rsid w:val="003A6951"/>
    <w:rsid w:val="003A6BFE"/>
    <w:rsid w:val="003A7017"/>
    <w:rsid w:val="003A77C3"/>
    <w:rsid w:val="003B35D2"/>
    <w:rsid w:val="003B3B20"/>
    <w:rsid w:val="003B5005"/>
    <w:rsid w:val="003B559D"/>
    <w:rsid w:val="003B5899"/>
    <w:rsid w:val="003B6961"/>
    <w:rsid w:val="003B7848"/>
    <w:rsid w:val="003C06B2"/>
    <w:rsid w:val="003C1609"/>
    <w:rsid w:val="003C1E1B"/>
    <w:rsid w:val="003C21A7"/>
    <w:rsid w:val="003C26E9"/>
    <w:rsid w:val="003C2990"/>
    <w:rsid w:val="003C4194"/>
    <w:rsid w:val="003C57A2"/>
    <w:rsid w:val="003C6BF8"/>
    <w:rsid w:val="003C7E28"/>
    <w:rsid w:val="003C7E5C"/>
    <w:rsid w:val="003D09EC"/>
    <w:rsid w:val="003D1BDF"/>
    <w:rsid w:val="003D1C1E"/>
    <w:rsid w:val="003D1E99"/>
    <w:rsid w:val="003D4283"/>
    <w:rsid w:val="003D4B6A"/>
    <w:rsid w:val="003E0357"/>
    <w:rsid w:val="003E103B"/>
    <w:rsid w:val="003E1A9D"/>
    <w:rsid w:val="003E1CA6"/>
    <w:rsid w:val="003E3837"/>
    <w:rsid w:val="003F5BBC"/>
    <w:rsid w:val="003F5E26"/>
    <w:rsid w:val="003F7CBE"/>
    <w:rsid w:val="003F7D95"/>
    <w:rsid w:val="004001D2"/>
    <w:rsid w:val="004004D0"/>
    <w:rsid w:val="00400D71"/>
    <w:rsid w:val="00400EA3"/>
    <w:rsid w:val="0040211D"/>
    <w:rsid w:val="00402500"/>
    <w:rsid w:val="0040311C"/>
    <w:rsid w:val="00404D01"/>
    <w:rsid w:val="004057A9"/>
    <w:rsid w:val="0040692F"/>
    <w:rsid w:val="00410196"/>
    <w:rsid w:val="00410610"/>
    <w:rsid w:val="00410EFC"/>
    <w:rsid w:val="004128D8"/>
    <w:rsid w:val="00412DC2"/>
    <w:rsid w:val="00416787"/>
    <w:rsid w:val="00417791"/>
    <w:rsid w:val="00420EFF"/>
    <w:rsid w:val="0042258C"/>
    <w:rsid w:val="00422A0D"/>
    <w:rsid w:val="0042463A"/>
    <w:rsid w:val="00424D0E"/>
    <w:rsid w:val="00431D5C"/>
    <w:rsid w:val="00432FC5"/>
    <w:rsid w:val="004365A5"/>
    <w:rsid w:val="004417A4"/>
    <w:rsid w:val="004423D6"/>
    <w:rsid w:val="004452BE"/>
    <w:rsid w:val="0044565E"/>
    <w:rsid w:val="00445B23"/>
    <w:rsid w:val="004474C4"/>
    <w:rsid w:val="00450738"/>
    <w:rsid w:val="004527F6"/>
    <w:rsid w:val="00454D96"/>
    <w:rsid w:val="00455ED2"/>
    <w:rsid w:val="00456558"/>
    <w:rsid w:val="0045765C"/>
    <w:rsid w:val="004578FC"/>
    <w:rsid w:val="00463156"/>
    <w:rsid w:val="00465141"/>
    <w:rsid w:val="004701E5"/>
    <w:rsid w:val="00470682"/>
    <w:rsid w:val="004717D4"/>
    <w:rsid w:val="004726E2"/>
    <w:rsid w:val="004726F0"/>
    <w:rsid w:val="004733FA"/>
    <w:rsid w:val="0047453A"/>
    <w:rsid w:val="004753B7"/>
    <w:rsid w:val="0047602E"/>
    <w:rsid w:val="004821ED"/>
    <w:rsid w:val="00486A22"/>
    <w:rsid w:val="00490404"/>
    <w:rsid w:val="00492A66"/>
    <w:rsid w:val="0049306A"/>
    <w:rsid w:val="00493330"/>
    <w:rsid w:val="00494548"/>
    <w:rsid w:val="00496E91"/>
    <w:rsid w:val="00496F66"/>
    <w:rsid w:val="004A1734"/>
    <w:rsid w:val="004A1F90"/>
    <w:rsid w:val="004A4212"/>
    <w:rsid w:val="004A5438"/>
    <w:rsid w:val="004A743F"/>
    <w:rsid w:val="004B3D17"/>
    <w:rsid w:val="004B45B2"/>
    <w:rsid w:val="004B58D3"/>
    <w:rsid w:val="004B6BC2"/>
    <w:rsid w:val="004C1CDA"/>
    <w:rsid w:val="004C3576"/>
    <w:rsid w:val="004C3F6E"/>
    <w:rsid w:val="004C4A13"/>
    <w:rsid w:val="004C4C18"/>
    <w:rsid w:val="004C743C"/>
    <w:rsid w:val="004C765C"/>
    <w:rsid w:val="004C7D89"/>
    <w:rsid w:val="004D224E"/>
    <w:rsid w:val="004D31AB"/>
    <w:rsid w:val="004D3242"/>
    <w:rsid w:val="004E05D1"/>
    <w:rsid w:val="004E1BEC"/>
    <w:rsid w:val="004F2148"/>
    <w:rsid w:val="004F5028"/>
    <w:rsid w:val="004F6D57"/>
    <w:rsid w:val="0050020B"/>
    <w:rsid w:val="0050167D"/>
    <w:rsid w:val="005018D3"/>
    <w:rsid w:val="005022FE"/>
    <w:rsid w:val="005026A5"/>
    <w:rsid w:val="00502AA8"/>
    <w:rsid w:val="005031D9"/>
    <w:rsid w:val="00503516"/>
    <w:rsid w:val="0050423C"/>
    <w:rsid w:val="00505411"/>
    <w:rsid w:val="005060A4"/>
    <w:rsid w:val="00506B66"/>
    <w:rsid w:val="00506E59"/>
    <w:rsid w:val="00507C54"/>
    <w:rsid w:val="00507FE9"/>
    <w:rsid w:val="00513ACB"/>
    <w:rsid w:val="00514433"/>
    <w:rsid w:val="00515A54"/>
    <w:rsid w:val="00515A79"/>
    <w:rsid w:val="00520426"/>
    <w:rsid w:val="00520674"/>
    <w:rsid w:val="00520CC3"/>
    <w:rsid w:val="00520CFF"/>
    <w:rsid w:val="00521931"/>
    <w:rsid w:val="005228CC"/>
    <w:rsid w:val="005230DA"/>
    <w:rsid w:val="00523E2E"/>
    <w:rsid w:val="00526CCD"/>
    <w:rsid w:val="00535EB9"/>
    <w:rsid w:val="0053654F"/>
    <w:rsid w:val="0054373D"/>
    <w:rsid w:val="00543FEE"/>
    <w:rsid w:val="005505E0"/>
    <w:rsid w:val="00550DD8"/>
    <w:rsid w:val="00552287"/>
    <w:rsid w:val="0055246C"/>
    <w:rsid w:val="005535FF"/>
    <w:rsid w:val="00556CDF"/>
    <w:rsid w:val="00557EF6"/>
    <w:rsid w:val="0056141F"/>
    <w:rsid w:val="00567879"/>
    <w:rsid w:val="00570ECD"/>
    <w:rsid w:val="00572016"/>
    <w:rsid w:val="00572481"/>
    <w:rsid w:val="00572AD1"/>
    <w:rsid w:val="00573D43"/>
    <w:rsid w:val="00574116"/>
    <w:rsid w:val="005745F2"/>
    <w:rsid w:val="00574708"/>
    <w:rsid w:val="005751F6"/>
    <w:rsid w:val="00575680"/>
    <w:rsid w:val="005758BE"/>
    <w:rsid w:val="00583C55"/>
    <w:rsid w:val="00587554"/>
    <w:rsid w:val="0059181A"/>
    <w:rsid w:val="00591B7B"/>
    <w:rsid w:val="005949E9"/>
    <w:rsid w:val="00594E55"/>
    <w:rsid w:val="00594F97"/>
    <w:rsid w:val="00596E08"/>
    <w:rsid w:val="0059738D"/>
    <w:rsid w:val="005A0F81"/>
    <w:rsid w:val="005A1775"/>
    <w:rsid w:val="005A3129"/>
    <w:rsid w:val="005A41A3"/>
    <w:rsid w:val="005A484D"/>
    <w:rsid w:val="005A5021"/>
    <w:rsid w:val="005A7AF3"/>
    <w:rsid w:val="005B0458"/>
    <w:rsid w:val="005B0FAF"/>
    <w:rsid w:val="005B1FE6"/>
    <w:rsid w:val="005B467D"/>
    <w:rsid w:val="005C0715"/>
    <w:rsid w:val="005C07DA"/>
    <w:rsid w:val="005C1F14"/>
    <w:rsid w:val="005C1F30"/>
    <w:rsid w:val="005C2307"/>
    <w:rsid w:val="005C40E8"/>
    <w:rsid w:val="005C6C45"/>
    <w:rsid w:val="005C6C6D"/>
    <w:rsid w:val="005C7475"/>
    <w:rsid w:val="005D01EC"/>
    <w:rsid w:val="005D026E"/>
    <w:rsid w:val="005D09BC"/>
    <w:rsid w:val="005D16F0"/>
    <w:rsid w:val="005D3060"/>
    <w:rsid w:val="005D4C9B"/>
    <w:rsid w:val="005D5A4A"/>
    <w:rsid w:val="005D7324"/>
    <w:rsid w:val="005D73A5"/>
    <w:rsid w:val="005D73AC"/>
    <w:rsid w:val="005E0399"/>
    <w:rsid w:val="005E1DD9"/>
    <w:rsid w:val="005E24C1"/>
    <w:rsid w:val="005E2E39"/>
    <w:rsid w:val="005F39BA"/>
    <w:rsid w:val="005F465B"/>
    <w:rsid w:val="005F4958"/>
    <w:rsid w:val="005F4D54"/>
    <w:rsid w:val="005F508E"/>
    <w:rsid w:val="005F5105"/>
    <w:rsid w:val="005F59D4"/>
    <w:rsid w:val="005F7543"/>
    <w:rsid w:val="00603044"/>
    <w:rsid w:val="00603247"/>
    <w:rsid w:val="00605853"/>
    <w:rsid w:val="00605FE4"/>
    <w:rsid w:val="00607F19"/>
    <w:rsid w:val="0061324E"/>
    <w:rsid w:val="00613A26"/>
    <w:rsid w:val="00615366"/>
    <w:rsid w:val="006169B6"/>
    <w:rsid w:val="006172EB"/>
    <w:rsid w:val="00620B26"/>
    <w:rsid w:val="00620E8B"/>
    <w:rsid w:val="00621463"/>
    <w:rsid w:val="006214DC"/>
    <w:rsid w:val="006215C0"/>
    <w:rsid w:val="00625D42"/>
    <w:rsid w:val="00625D66"/>
    <w:rsid w:val="00626C3D"/>
    <w:rsid w:val="00627011"/>
    <w:rsid w:val="00630FCA"/>
    <w:rsid w:val="00631F4E"/>
    <w:rsid w:val="00632D06"/>
    <w:rsid w:val="00633055"/>
    <w:rsid w:val="00634334"/>
    <w:rsid w:val="00635ACC"/>
    <w:rsid w:val="0063615C"/>
    <w:rsid w:val="00636B46"/>
    <w:rsid w:val="00642CFA"/>
    <w:rsid w:val="00642EBF"/>
    <w:rsid w:val="00643F8E"/>
    <w:rsid w:val="00646771"/>
    <w:rsid w:val="00650F0D"/>
    <w:rsid w:val="00651DD0"/>
    <w:rsid w:val="00651F67"/>
    <w:rsid w:val="00656448"/>
    <w:rsid w:val="00656795"/>
    <w:rsid w:val="006601A1"/>
    <w:rsid w:val="006603F4"/>
    <w:rsid w:val="00665883"/>
    <w:rsid w:val="0066588B"/>
    <w:rsid w:val="006668CE"/>
    <w:rsid w:val="0067102E"/>
    <w:rsid w:val="00673C89"/>
    <w:rsid w:val="0067488F"/>
    <w:rsid w:val="00674C8C"/>
    <w:rsid w:val="00675DD6"/>
    <w:rsid w:val="0067677E"/>
    <w:rsid w:val="0067743D"/>
    <w:rsid w:val="006807B7"/>
    <w:rsid w:val="00681D06"/>
    <w:rsid w:val="00682164"/>
    <w:rsid w:val="006835FA"/>
    <w:rsid w:val="0068750C"/>
    <w:rsid w:val="00691BB6"/>
    <w:rsid w:val="0069330F"/>
    <w:rsid w:val="00696C4C"/>
    <w:rsid w:val="006978B9"/>
    <w:rsid w:val="006A0293"/>
    <w:rsid w:val="006A2B0C"/>
    <w:rsid w:val="006A4346"/>
    <w:rsid w:val="006B1448"/>
    <w:rsid w:val="006B15C4"/>
    <w:rsid w:val="006B2465"/>
    <w:rsid w:val="006B418C"/>
    <w:rsid w:val="006B4B8E"/>
    <w:rsid w:val="006B53A6"/>
    <w:rsid w:val="006B540B"/>
    <w:rsid w:val="006B6B8A"/>
    <w:rsid w:val="006B7FC1"/>
    <w:rsid w:val="006C24E9"/>
    <w:rsid w:val="006C522E"/>
    <w:rsid w:val="006C5675"/>
    <w:rsid w:val="006C65BA"/>
    <w:rsid w:val="006C6D92"/>
    <w:rsid w:val="006C7F6C"/>
    <w:rsid w:val="006D25FE"/>
    <w:rsid w:val="006D2FF5"/>
    <w:rsid w:val="006D3F8B"/>
    <w:rsid w:val="006D4B6B"/>
    <w:rsid w:val="006D6A1F"/>
    <w:rsid w:val="006E0033"/>
    <w:rsid w:val="006E1C17"/>
    <w:rsid w:val="006E2A34"/>
    <w:rsid w:val="006E4250"/>
    <w:rsid w:val="006E5771"/>
    <w:rsid w:val="006E5C43"/>
    <w:rsid w:val="006E7412"/>
    <w:rsid w:val="006E7898"/>
    <w:rsid w:val="006F09A9"/>
    <w:rsid w:val="006F137D"/>
    <w:rsid w:val="006F1D04"/>
    <w:rsid w:val="006F1DF3"/>
    <w:rsid w:val="006F1FD5"/>
    <w:rsid w:val="006F2CE6"/>
    <w:rsid w:val="006F50A0"/>
    <w:rsid w:val="006F59E3"/>
    <w:rsid w:val="006F68F2"/>
    <w:rsid w:val="006F6B7E"/>
    <w:rsid w:val="006F6E0C"/>
    <w:rsid w:val="006F76DF"/>
    <w:rsid w:val="006F7A41"/>
    <w:rsid w:val="006F7CEE"/>
    <w:rsid w:val="00700176"/>
    <w:rsid w:val="0070218A"/>
    <w:rsid w:val="00702F12"/>
    <w:rsid w:val="0070304F"/>
    <w:rsid w:val="00704290"/>
    <w:rsid w:val="007045BF"/>
    <w:rsid w:val="00705B95"/>
    <w:rsid w:val="00706BEE"/>
    <w:rsid w:val="00707566"/>
    <w:rsid w:val="00710F92"/>
    <w:rsid w:val="00711055"/>
    <w:rsid w:val="00713A6A"/>
    <w:rsid w:val="0071481C"/>
    <w:rsid w:val="00714DFF"/>
    <w:rsid w:val="00715130"/>
    <w:rsid w:val="007159DD"/>
    <w:rsid w:val="00715BD8"/>
    <w:rsid w:val="00717A9E"/>
    <w:rsid w:val="00724641"/>
    <w:rsid w:val="00726285"/>
    <w:rsid w:val="00726BAC"/>
    <w:rsid w:val="007302CE"/>
    <w:rsid w:val="007305B8"/>
    <w:rsid w:val="007311A7"/>
    <w:rsid w:val="007339AC"/>
    <w:rsid w:val="00734E2B"/>
    <w:rsid w:val="007406FE"/>
    <w:rsid w:val="00740794"/>
    <w:rsid w:val="00740901"/>
    <w:rsid w:val="00740B86"/>
    <w:rsid w:val="00741350"/>
    <w:rsid w:val="00741700"/>
    <w:rsid w:val="007419CC"/>
    <w:rsid w:val="007465EF"/>
    <w:rsid w:val="00746C08"/>
    <w:rsid w:val="007475F3"/>
    <w:rsid w:val="00747874"/>
    <w:rsid w:val="0075099B"/>
    <w:rsid w:val="0075235A"/>
    <w:rsid w:val="0075245B"/>
    <w:rsid w:val="00752C3D"/>
    <w:rsid w:val="00755204"/>
    <w:rsid w:val="00755A6A"/>
    <w:rsid w:val="00755E0C"/>
    <w:rsid w:val="00755F37"/>
    <w:rsid w:val="00757484"/>
    <w:rsid w:val="007577AD"/>
    <w:rsid w:val="00761526"/>
    <w:rsid w:val="00761EFE"/>
    <w:rsid w:val="00762128"/>
    <w:rsid w:val="007661E2"/>
    <w:rsid w:val="00767BFD"/>
    <w:rsid w:val="0077112C"/>
    <w:rsid w:val="00771EAE"/>
    <w:rsid w:val="00772E20"/>
    <w:rsid w:val="00774666"/>
    <w:rsid w:val="00775B63"/>
    <w:rsid w:val="00777294"/>
    <w:rsid w:val="00780792"/>
    <w:rsid w:val="007825AC"/>
    <w:rsid w:val="007825B3"/>
    <w:rsid w:val="007835F4"/>
    <w:rsid w:val="007842A6"/>
    <w:rsid w:val="00784B5B"/>
    <w:rsid w:val="00785533"/>
    <w:rsid w:val="00786C4A"/>
    <w:rsid w:val="00794170"/>
    <w:rsid w:val="00797408"/>
    <w:rsid w:val="007A1A7B"/>
    <w:rsid w:val="007A28C0"/>
    <w:rsid w:val="007A3E72"/>
    <w:rsid w:val="007A4B46"/>
    <w:rsid w:val="007A5C27"/>
    <w:rsid w:val="007A6307"/>
    <w:rsid w:val="007A6544"/>
    <w:rsid w:val="007B1BA3"/>
    <w:rsid w:val="007B2210"/>
    <w:rsid w:val="007B2286"/>
    <w:rsid w:val="007B5BA9"/>
    <w:rsid w:val="007B7C8D"/>
    <w:rsid w:val="007C4DDB"/>
    <w:rsid w:val="007C5355"/>
    <w:rsid w:val="007C6B9F"/>
    <w:rsid w:val="007C6E35"/>
    <w:rsid w:val="007D2A40"/>
    <w:rsid w:val="007D429A"/>
    <w:rsid w:val="007D58D4"/>
    <w:rsid w:val="007D62B9"/>
    <w:rsid w:val="007D64BA"/>
    <w:rsid w:val="007D7D39"/>
    <w:rsid w:val="007E0CD1"/>
    <w:rsid w:val="007E185E"/>
    <w:rsid w:val="007E2136"/>
    <w:rsid w:val="007E237C"/>
    <w:rsid w:val="007E2D63"/>
    <w:rsid w:val="007E2DB2"/>
    <w:rsid w:val="007E3120"/>
    <w:rsid w:val="007F051F"/>
    <w:rsid w:val="007F0FDC"/>
    <w:rsid w:val="007F1969"/>
    <w:rsid w:val="007F2B99"/>
    <w:rsid w:val="007F2E67"/>
    <w:rsid w:val="007F35C3"/>
    <w:rsid w:val="007F397C"/>
    <w:rsid w:val="007F3EBF"/>
    <w:rsid w:val="007F4517"/>
    <w:rsid w:val="007F4620"/>
    <w:rsid w:val="007F4E31"/>
    <w:rsid w:val="007F5D25"/>
    <w:rsid w:val="007F720B"/>
    <w:rsid w:val="00801A5C"/>
    <w:rsid w:val="00802581"/>
    <w:rsid w:val="00803E3B"/>
    <w:rsid w:val="0080571F"/>
    <w:rsid w:val="0081111A"/>
    <w:rsid w:val="00817AF5"/>
    <w:rsid w:val="00823A30"/>
    <w:rsid w:val="00823C99"/>
    <w:rsid w:val="00826414"/>
    <w:rsid w:val="00826E86"/>
    <w:rsid w:val="00830814"/>
    <w:rsid w:val="00830A29"/>
    <w:rsid w:val="0083219D"/>
    <w:rsid w:val="00833959"/>
    <w:rsid w:val="00837239"/>
    <w:rsid w:val="00840FA1"/>
    <w:rsid w:val="0084185B"/>
    <w:rsid w:val="00841AF0"/>
    <w:rsid w:val="00841DA8"/>
    <w:rsid w:val="00846647"/>
    <w:rsid w:val="00851F43"/>
    <w:rsid w:val="00860B43"/>
    <w:rsid w:val="00863933"/>
    <w:rsid w:val="00864389"/>
    <w:rsid w:val="00864858"/>
    <w:rsid w:val="00870076"/>
    <w:rsid w:val="00873604"/>
    <w:rsid w:val="00876965"/>
    <w:rsid w:val="008807FD"/>
    <w:rsid w:val="00881F57"/>
    <w:rsid w:val="008844FE"/>
    <w:rsid w:val="00890F01"/>
    <w:rsid w:val="008914BA"/>
    <w:rsid w:val="00891A77"/>
    <w:rsid w:val="008922C8"/>
    <w:rsid w:val="00894BDC"/>
    <w:rsid w:val="0089696B"/>
    <w:rsid w:val="00896CE9"/>
    <w:rsid w:val="008977E6"/>
    <w:rsid w:val="008A1408"/>
    <w:rsid w:val="008A1B71"/>
    <w:rsid w:val="008A2ABE"/>
    <w:rsid w:val="008A3EAE"/>
    <w:rsid w:val="008A6503"/>
    <w:rsid w:val="008A6D2D"/>
    <w:rsid w:val="008A70E6"/>
    <w:rsid w:val="008B0067"/>
    <w:rsid w:val="008B09D1"/>
    <w:rsid w:val="008B2C4C"/>
    <w:rsid w:val="008B5C63"/>
    <w:rsid w:val="008B6F22"/>
    <w:rsid w:val="008B7CB4"/>
    <w:rsid w:val="008C06C1"/>
    <w:rsid w:val="008C1846"/>
    <w:rsid w:val="008C3739"/>
    <w:rsid w:val="008C6370"/>
    <w:rsid w:val="008C6844"/>
    <w:rsid w:val="008D04F4"/>
    <w:rsid w:val="008D0ED3"/>
    <w:rsid w:val="008D452B"/>
    <w:rsid w:val="008D507E"/>
    <w:rsid w:val="008D67A1"/>
    <w:rsid w:val="008E0ED4"/>
    <w:rsid w:val="008E2E31"/>
    <w:rsid w:val="008E322E"/>
    <w:rsid w:val="008E3C09"/>
    <w:rsid w:val="008E46EA"/>
    <w:rsid w:val="008E4BB5"/>
    <w:rsid w:val="008E6587"/>
    <w:rsid w:val="008E7582"/>
    <w:rsid w:val="008E76E2"/>
    <w:rsid w:val="008F0261"/>
    <w:rsid w:val="008F093F"/>
    <w:rsid w:val="008F127D"/>
    <w:rsid w:val="008F2680"/>
    <w:rsid w:val="008F2CAA"/>
    <w:rsid w:val="008F4406"/>
    <w:rsid w:val="008F4AE3"/>
    <w:rsid w:val="008F55A5"/>
    <w:rsid w:val="008F7BBC"/>
    <w:rsid w:val="008F7D52"/>
    <w:rsid w:val="009022C9"/>
    <w:rsid w:val="00905D30"/>
    <w:rsid w:val="00906500"/>
    <w:rsid w:val="00906CB0"/>
    <w:rsid w:val="009078DE"/>
    <w:rsid w:val="009143EC"/>
    <w:rsid w:val="009156D0"/>
    <w:rsid w:val="00915C1A"/>
    <w:rsid w:val="00920717"/>
    <w:rsid w:val="00920EEA"/>
    <w:rsid w:val="00921013"/>
    <w:rsid w:val="00921702"/>
    <w:rsid w:val="009236B3"/>
    <w:rsid w:val="00924DB5"/>
    <w:rsid w:val="009270A2"/>
    <w:rsid w:val="00930D4B"/>
    <w:rsid w:val="009319C4"/>
    <w:rsid w:val="0093462E"/>
    <w:rsid w:val="00934D37"/>
    <w:rsid w:val="00935304"/>
    <w:rsid w:val="0093557A"/>
    <w:rsid w:val="00935D92"/>
    <w:rsid w:val="00937145"/>
    <w:rsid w:val="009375C4"/>
    <w:rsid w:val="00940632"/>
    <w:rsid w:val="00943A71"/>
    <w:rsid w:val="00943E1D"/>
    <w:rsid w:val="0094437E"/>
    <w:rsid w:val="00947682"/>
    <w:rsid w:val="00947B1C"/>
    <w:rsid w:val="00951C2D"/>
    <w:rsid w:val="00952795"/>
    <w:rsid w:val="00952836"/>
    <w:rsid w:val="00953982"/>
    <w:rsid w:val="00953DC6"/>
    <w:rsid w:val="00954C63"/>
    <w:rsid w:val="009551D7"/>
    <w:rsid w:val="00955996"/>
    <w:rsid w:val="00960271"/>
    <w:rsid w:val="009610AF"/>
    <w:rsid w:val="00963270"/>
    <w:rsid w:val="009640D0"/>
    <w:rsid w:val="009657D5"/>
    <w:rsid w:val="00967082"/>
    <w:rsid w:val="00972448"/>
    <w:rsid w:val="009727BD"/>
    <w:rsid w:val="00973C42"/>
    <w:rsid w:val="00974568"/>
    <w:rsid w:val="0097631A"/>
    <w:rsid w:val="00977924"/>
    <w:rsid w:val="00977A7C"/>
    <w:rsid w:val="00982559"/>
    <w:rsid w:val="009834A5"/>
    <w:rsid w:val="00987BE3"/>
    <w:rsid w:val="00991F15"/>
    <w:rsid w:val="00992431"/>
    <w:rsid w:val="00993303"/>
    <w:rsid w:val="00994C21"/>
    <w:rsid w:val="00994FBD"/>
    <w:rsid w:val="00995292"/>
    <w:rsid w:val="0099554A"/>
    <w:rsid w:val="00995ACA"/>
    <w:rsid w:val="00995DFC"/>
    <w:rsid w:val="009966D2"/>
    <w:rsid w:val="00997422"/>
    <w:rsid w:val="0099755D"/>
    <w:rsid w:val="009A1E26"/>
    <w:rsid w:val="009A29CB"/>
    <w:rsid w:val="009A59AA"/>
    <w:rsid w:val="009B0543"/>
    <w:rsid w:val="009B19A6"/>
    <w:rsid w:val="009B30E6"/>
    <w:rsid w:val="009B46FF"/>
    <w:rsid w:val="009B4D44"/>
    <w:rsid w:val="009B5575"/>
    <w:rsid w:val="009B6285"/>
    <w:rsid w:val="009B6AAB"/>
    <w:rsid w:val="009B75A8"/>
    <w:rsid w:val="009B7A3A"/>
    <w:rsid w:val="009C24E1"/>
    <w:rsid w:val="009C50FD"/>
    <w:rsid w:val="009C6A53"/>
    <w:rsid w:val="009C6B96"/>
    <w:rsid w:val="009C7C8F"/>
    <w:rsid w:val="009D055C"/>
    <w:rsid w:val="009D0817"/>
    <w:rsid w:val="009D1ED7"/>
    <w:rsid w:val="009D3DBE"/>
    <w:rsid w:val="009E038E"/>
    <w:rsid w:val="009E13E0"/>
    <w:rsid w:val="009E2111"/>
    <w:rsid w:val="009E256B"/>
    <w:rsid w:val="009E3F7B"/>
    <w:rsid w:val="009E5284"/>
    <w:rsid w:val="009E5C09"/>
    <w:rsid w:val="009E60D3"/>
    <w:rsid w:val="009E7576"/>
    <w:rsid w:val="009F19BF"/>
    <w:rsid w:val="009F424F"/>
    <w:rsid w:val="009F45E0"/>
    <w:rsid w:val="009F4809"/>
    <w:rsid w:val="009F4F4F"/>
    <w:rsid w:val="009F5994"/>
    <w:rsid w:val="009F7180"/>
    <w:rsid w:val="00A00CCB"/>
    <w:rsid w:val="00A01356"/>
    <w:rsid w:val="00A0631A"/>
    <w:rsid w:val="00A07EFB"/>
    <w:rsid w:val="00A126BB"/>
    <w:rsid w:val="00A13249"/>
    <w:rsid w:val="00A14737"/>
    <w:rsid w:val="00A14941"/>
    <w:rsid w:val="00A1568B"/>
    <w:rsid w:val="00A20470"/>
    <w:rsid w:val="00A23831"/>
    <w:rsid w:val="00A2648B"/>
    <w:rsid w:val="00A319E0"/>
    <w:rsid w:val="00A32505"/>
    <w:rsid w:val="00A329FB"/>
    <w:rsid w:val="00A33211"/>
    <w:rsid w:val="00A33549"/>
    <w:rsid w:val="00A339B7"/>
    <w:rsid w:val="00A409F7"/>
    <w:rsid w:val="00A4104F"/>
    <w:rsid w:val="00A41248"/>
    <w:rsid w:val="00A41A50"/>
    <w:rsid w:val="00A42574"/>
    <w:rsid w:val="00A427ED"/>
    <w:rsid w:val="00A430D6"/>
    <w:rsid w:val="00A4492B"/>
    <w:rsid w:val="00A45377"/>
    <w:rsid w:val="00A45DBC"/>
    <w:rsid w:val="00A4661B"/>
    <w:rsid w:val="00A52DDD"/>
    <w:rsid w:val="00A53C3F"/>
    <w:rsid w:val="00A56A36"/>
    <w:rsid w:val="00A5744C"/>
    <w:rsid w:val="00A5772E"/>
    <w:rsid w:val="00A604A8"/>
    <w:rsid w:val="00A630F0"/>
    <w:rsid w:val="00A64CA4"/>
    <w:rsid w:val="00A652F8"/>
    <w:rsid w:val="00A66B25"/>
    <w:rsid w:val="00A675B4"/>
    <w:rsid w:val="00A73955"/>
    <w:rsid w:val="00A73A89"/>
    <w:rsid w:val="00A7704E"/>
    <w:rsid w:val="00A8058D"/>
    <w:rsid w:val="00A83133"/>
    <w:rsid w:val="00A875FE"/>
    <w:rsid w:val="00A9059C"/>
    <w:rsid w:val="00A90D11"/>
    <w:rsid w:val="00A925AD"/>
    <w:rsid w:val="00A92F2A"/>
    <w:rsid w:val="00A93561"/>
    <w:rsid w:val="00A9360D"/>
    <w:rsid w:val="00AA3FE0"/>
    <w:rsid w:val="00AA4890"/>
    <w:rsid w:val="00AA549F"/>
    <w:rsid w:val="00AA580A"/>
    <w:rsid w:val="00AA591F"/>
    <w:rsid w:val="00AA5C3D"/>
    <w:rsid w:val="00AA72CC"/>
    <w:rsid w:val="00AA7CE2"/>
    <w:rsid w:val="00AB08FA"/>
    <w:rsid w:val="00AB2AB2"/>
    <w:rsid w:val="00AB6B6B"/>
    <w:rsid w:val="00AB7590"/>
    <w:rsid w:val="00AC47D3"/>
    <w:rsid w:val="00AC4FE0"/>
    <w:rsid w:val="00AD0C2C"/>
    <w:rsid w:val="00AD3126"/>
    <w:rsid w:val="00AD4967"/>
    <w:rsid w:val="00AD6840"/>
    <w:rsid w:val="00AD70FF"/>
    <w:rsid w:val="00AE03E3"/>
    <w:rsid w:val="00AE08FB"/>
    <w:rsid w:val="00AE13D3"/>
    <w:rsid w:val="00AE3A68"/>
    <w:rsid w:val="00AE528C"/>
    <w:rsid w:val="00AE787B"/>
    <w:rsid w:val="00AF0995"/>
    <w:rsid w:val="00AF0F15"/>
    <w:rsid w:val="00AF1ADE"/>
    <w:rsid w:val="00AF1D6C"/>
    <w:rsid w:val="00AF2200"/>
    <w:rsid w:val="00AF37C7"/>
    <w:rsid w:val="00AF4708"/>
    <w:rsid w:val="00AF7605"/>
    <w:rsid w:val="00B02EC0"/>
    <w:rsid w:val="00B0399B"/>
    <w:rsid w:val="00B04145"/>
    <w:rsid w:val="00B04E01"/>
    <w:rsid w:val="00B06CAA"/>
    <w:rsid w:val="00B07FAF"/>
    <w:rsid w:val="00B13072"/>
    <w:rsid w:val="00B133E3"/>
    <w:rsid w:val="00B137B7"/>
    <w:rsid w:val="00B14AE1"/>
    <w:rsid w:val="00B14B96"/>
    <w:rsid w:val="00B17DCB"/>
    <w:rsid w:val="00B23E55"/>
    <w:rsid w:val="00B2452B"/>
    <w:rsid w:val="00B24F79"/>
    <w:rsid w:val="00B2520B"/>
    <w:rsid w:val="00B25348"/>
    <w:rsid w:val="00B25627"/>
    <w:rsid w:val="00B25BE5"/>
    <w:rsid w:val="00B26C02"/>
    <w:rsid w:val="00B303AE"/>
    <w:rsid w:val="00B312B7"/>
    <w:rsid w:val="00B328A3"/>
    <w:rsid w:val="00B33F64"/>
    <w:rsid w:val="00B36A51"/>
    <w:rsid w:val="00B36EB6"/>
    <w:rsid w:val="00B408B0"/>
    <w:rsid w:val="00B40C4A"/>
    <w:rsid w:val="00B42537"/>
    <w:rsid w:val="00B42E1C"/>
    <w:rsid w:val="00B447FB"/>
    <w:rsid w:val="00B47102"/>
    <w:rsid w:val="00B51052"/>
    <w:rsid w:val="00B51B3D"/>
    <w:rsid w:val="00B531F4"/>
    <w:rsid w:val="00B54DD1"/>
    <w:rsid w:val="00B57675"/>
    <w:rsid w:val="00B57A55"/>
    <w:rsid w:val="00B61692"/>
    <w:rsid w:val="00B655DE"/>
    <w:rsid w:val="00B67D33"/>
    <w:rsid w:val="00B72A10"/>
    <w:rsid w:val="00B74A41"/>
    <w:rsid w:val="00B7534B"/>
    <w:rsid w:val="00B75512"/>
    <w:rsid w:val="00B76264"/>
    <w:rsid w:val="00B84DA4"/>
    <w:rsid w:val="00B85F2B"/>
    <w:rsid w:val="00B864A4"/>
    <w:rsid w:val="00B86858"/>
    <w:rsid w:val="00B8799B"/>
    <w:rsid w:val="00B87AAE"/>
    <w:rsid w:val="00B90131"/>
    <w:rsid w:val="00B902D1"/>
    <w:rsid w:val="00B91169"/>
    <w:rsid w:val="00B919F3"/>
    <w:rsid w:val="00B93259"/>
    <w:rsid w:val="00B93B85"/>
    <w:rsid w:val="00B93E65"/>
    <w:rsid w:val="00B942D6"/>
    <w:rsid w:val="00B9674C"/>
    <w:rsid w:val="00BA0A6C"/>
    <w:rsid w:val="00BA15D9"/>
    <w:rsid w:val="00BA3839"/>
    <w:rsid w:val="00BB0F4C"/>
    <w:rsid w:val="00BB2DC3"/>
    <w:rsid w:val="00BB37A6"/>
    <w:rsid w:val="00BB47C1"/>
    <w:rsid w:val="00BB6FA3"/>
    <w:rsid w:val="00BB7411"/>
    <w:rsid w:val="00BC02FC"/>
    <w:rsid w:val="00BC1D3D"/>
    <w:rsid w:val="00BC2609"/>
    <w:rsid w:val="00BC2F63"/>
    <w:rsid w:val="00BC42EF"/>
    <w:rsid w:val="00BC4546"/>
    <w:rsid w:val="00BD0BE0"/>
    <w:rsid w:val="00BD2FCC"/>
    <w:rsid w:val="00BD443B"/>
    <w:rsid w:val="00BD4584"/>
    <w:rsid w:val="00BD4B29"/>
    <w:rsid w:val="00BD5B3E"/>
    <w:rsid w:val="00BD5BA3"/>
    <w:rsid w:val="00BD7672"/>
    <w:rsid w:val="00BD7B2B"/>
    <w:rsid w:val="00BE1FB5"/>
    <w:rsid w:val="00BE249E"/>
    <w:rsid w:val="00BE30CB"/>
    <w:rsid w:val="00BE4BE7"/>
    <w:rsid w:val="00BE5C2E"/>
    <w:rsid w:val="00BF0D16"/>
    <w:rsid w:val="00BF142E"/>
    <w:rsid w:val="00BF186B"/>
    <w:rsid w:val="00BF1AE4"/>
    <w:rsid w:val="00BF4927"/>
    <w:rsid w:val="00BF5377"/>
    <w:rsid w:val="00BF59C8"/>
    <w:rsid w:val="00BF6E18"/>
    <w:rsid w:val="00BF7C3B"/>
    <w:rsid w:val="00C02217"/>
    <w:rsid w:val="00C035C3"/>
    <w:rsid w:val="00C06025"/>
    <w:rsid w:val="00C10302"/>
    <w:rsid w:val="00C10A3C"/>
    <w:rsid w:val="00C11027"/>
    <w:rsid w:val="00C159C7"/>
    <w:rsid w:val="00C16210"/>
    <w:rsid w:val="00C16BC4"/>
    <w:rsid w:val="00C20B2F"/>
    <w:rsid w:val="00C237CF"/>
    <w:rsid w:val="00C253EC"/>
    <w:rsid w:val="00C265BE"/>
    <w:rsid w:val="00C2699E"/>
    <w:rsid w:val="00C27AC8"/>
    <w:rsid w:val="00C31DAF"/>
    <w:rsid w:val="00C33A13"/>
    <w:rsid w:val="00C33FA5"/>
    <w:rsid w:val="00C340B0"/>
    <w:rsid w:val="00C34303"/>
    <w:rsid w:val="00C34B61"/>
    <w:rsid w:val="00C34C2D"/>
    <w:rsid w:val="00C40409"/>
    <w:rsid w:val="00C41673"/>
    <w:rsid w:val="00C42386"/>
    <w:rsid w:val="00C44B15"/>
    <w:rsid w:val="00C44EFA"/>
    <w:rsid w:val="00C4562F"/>
    <w:rsid w:val="00C45DED"/>
    <w:rsid w:val="00C46FF4"/>
    <w:rsid w:val="00C47D9C"/>
    <w:rsid w:val="00C51D81"/>
    <w:rsid w:val="00C56127"/>
    <w:rsid w:val="00C65EFA"/>
    <w:rsid w:val="00C67B55"/>
    <w:rsid w:val="00C70736"/>
    <w:rsid w:val="00C707AB"/>
    <w:rsid w:val="00C72B9D"/>
    <w:rsid w:val="00C72C02"/>
    <w:rsid w:val="00C73317"/>
    <w:rsid w:val="00C7377F"/>
    <w:rsid w:val="00C73E2F"/>
    <w:rsid w:val="00C7606D"/>
    <w:rsid w:val="00C77211"/>
    <w:rsid w:val="00C804D0"/>
    <w:rsid w:val="00C80A99"/>
    <w:rsid w:val="00C81B6B"/>
    <w:rsid w:val="00C83785"/>
    <w:rsid w:val="00C8378F"/>
    <w:rsid w:val="00C83834"/>
    <w:rsid w:val="00C855BD"/>
    <w:rsid w:val="00C90F33"/>
    <w:rsid w:val="00C913C5"/>
    <w:rsid w:val="00C93A1A"/>
    <w:rsid w:val="00C94EA7"/>
    <w:rsid w:val="00C95DCB"/>
    <w:rsid w:val="00C96249"/>
    <w:rsid w:val="00CA17B3"/>
    <w:rsid w:val="00CA41DC"/>
    <w:rsid w:val="00CA5C80"/>
    <w:rsid w:val="00CA7F91"/>
    <w:rsid w:val="00CB3DBD"/>
    <w:rsid w:val="00CB4B66"/>
    <w:rsid w:val="00CB51F7"/>
    <w:rsid w:val="00CB5BCE"/>
    <w:rsid w:val="00CB7199"/>
    <w:rsid w:val="00CC0261"/>
    <w:rsid w:val="00CC1374"/>
    <w:rsid w:val="00CC1742"/>
    <w:rsid w:val="00CC3536"/>
    <w:rsid w:val="00CC484A"/>
    <w:rsid w:val="00CC4B44"/>
    <w:rsid w:val="00CC533A"/>
    <w:rsid w:val="00CC583D"/>
    <w:rsid w:val="00CC6205"/>
    <w:rsid w:val="00CC7C86"/>
    <w:rsid w:val="00CD6A24"/>
    <w:rsid w:val="00CE05BD"/>
    <w:rsid w:val="00CE0F01"/>
    <w:rsid w:val="00CE1488"/>
    <w:rsid w:val="00CE2926"/>
    <w:rsid w:val="00CE2EBD"/>
    <w:rsid w:val="00CE2EF0"/>
    <w:rsid w:val="00CE3D86"/>
    <w:rsid w:val="00CE4180"/>
    <w:rsid w:val="00CE426E"/>
    <w:rsid w:val="00CE6404"/>
    <w:rsid w:val="00CE6FAB"/>
    <w:rsid w:val="00CF32ED"/>
    <w:rsid w:val="00CF48A8"/>
    <w:rsid w:val="00CF546E"/>
    <w:rsid w:val="00CF68B9"/>
    <w:rsid w:val="00CF7FA7"/>
    <w:rsid w:val="00D017E8"/>
    <w:rsid w:val="00D02F0B"/>
    <w:rsid w:val="00D036EA"/>
    <w:rsid w:val="00D0485C"/>
    <w:rsid w:val="00D05BCC"/>
    <w:rsid w:val="00D11137"/>
    <w:rsid w:val="00D12A04"/>
    <w:rsid w:val="00D16507"/>
    <w:rsid w:val="00D1736A"/>
    <w:rsid w:val="00D20141"/>
    <w:rsid w:val="00D226B1"/>
    <w:rsid w:val="00D22ED2"/>
    <w:rsid w:val="00D24736"/>
    <w:rsid w:val="00D2707F"/>
    <w:rsid w:val="00D308D6"/>
    <w:rsid w:val="00D31451"/>
    <w:rsid w:val="00D315D6"/>
    <w:rsid w:val="00D32A61"/>
    <w:rsid w:val="00D333CA"/>
    <w:rsid w:val="00D3396D"/>
    <w:rsid w:val="00D362A4"/>
    <w:rsid w:val="00D37674"/>
    <w:rsid w:val="00D44469"/>
    <w:rsid w:val="00D47130"/>
    <w:rsid w:val="00D479A6"/>
    <w:rsid w:val="00D47C05"/>
    <w:rsid w:val="00D53558"/>
    <w:rsid w:val="00D57CAD"/>
    <w:rsid w:val="00D62A28"/>
    <w:rsid w:val="00D63092"/>
    <w:rsid w:val="00D639AB"/>
    <w:rsid w:val="00D66454"/>
    <w:rsid w:val="00D66A6B"/>
    <w:rsid w:val="00D66D27"/>
    <w:rsid w:val="00D66FDF"/>
    <w:rsid w:val="00D67E92"/>
    <w:rsid w:val="00D708D4"/>
    <w:rsid w:val="00D71204"/>
    <w:rsid w:val="00D71C4A"/>
    <w:rsid w:val="00D72E6D"/>
    <w:rsid w:val="00D7336C"/>
    <w:rsid w:val="00D73729"/>
    <w:rsid w:val="00D73B1C"/>
    <w:rsid w:val="00D74347"/>
    <w:rsid w:val="00D74FD8"/>
    <w:rsid w:val="00D772EF"/>
    <w:rsid w:val="00D84209"/>
    <w:rsid w:val="00D842BC"/>
    <w:rsid w:val="00D84A38"/>
    <w:rsid w:val="00D86842"/>
    <w:rsid w:val="00D87434"/>
    <w:rsid w:val="00D97161"/>
    <w:rsid w:val="00DA04F6"/>
    <w:rsid w:val="00DA0A4F"/>
    <w:rsid w:val="00DA2F97"/>
    <w:rsid w:val="00DA34CE"/>
    <w:rsid w:val="00DA4F03"/>
    <w:rsid w:val="00DA55D4"/>
    <w:rsid w:val="00DB0501"/>
    <w:rsid w:val="00DB0ED8"/>
    <w:rsid w:val="00DB3D7A"/>
    <w:rsid w:val="00DB614D"/>
    <w:rsid w:val="00DC1DBF"/>
    <w:rsid w:val="00DC21EB"/>
    <w:rsid w:val="00DC265E"/>
    <w:rsid w:val="00DC275B"/>
    <w:rsid w:val="00DC3430"/>
    <w:rsid w:val="00DC44F4"/>
    <w:rsid w:val="00DD0B9F"/>
    <w:rsid w:val="00DD23E0"/>
    <w:rsid w:val="00DD5C79"/>
    <w:rsid w:val="00DD72C8"/>
    <w:rsid w:val="00DE2FB6"/>
    <w:rsid w:val="00DE3B91"/>
    <w:rsid w:val="00DE6DCF"/>
    <w:rsid w:val="00DE71D3"/>
    <w:rsid w:val="00DE7275"/>
    <w:rsid w:val="00DF0E8A"/>
    <w:rsid w:val="00DF1701"/>
    <w:rsid w:val="00DF38DA"/>
    <w:rsid w:val="00DF68D4"/>
    <w:rsid w:val="00DF71D1"/>
    <w:rsid w:val="00DF7305"/>
    <w:rsid w:val="00DF79BA"/>
    <w:rsid w:val="00E02511"/>
    <w:rsid w:val="00E026E8"/>
    <w:rsid w:val="00E02F21"/>
    <w:rsid w:val="00E03305"/>
    <w:rsid w:val="00E0589F"/>
    <w:rsid w:val="00E05CF6"/>
    <w:rsid w:val="00E13C52"/>
    <w:rsid w:val="00E14398"/>
    <w:rsid w:val="00E15B8D"/>
    <w:rsid w:val="00E15B98"/>
    <w:rsid w:val="00E164F0"/>
    <w:rsid w:val="00E166C8"/>
    <w:rsid w:val="00E17856"/>
    <w:rsid w:val="00E208FA"/>
    <w:rsid w:val="00E20E7F"/>
    <w:rsid w:val="00E24BA4"/>
    <w:rsid w:val="00E26A63"/>
    <w:rsid w:val="00E3584B"/>
    <w:rsid w:val="00E364CB"/>
    <w:rsid w:val="00E37444"/>
    <w:rsid w:val="00E40E7B"/>
    <w:rsid w:val="00E4163F"/>
    <w:rsid w:val="00E434DB"/>
    <w:rsid w:val="00E4398E"/>
    <w:rsid w:val="00E43C3A"/>
    <w:rsid w:val="00E43CDF"/>
    <w:rsid w:val="00E46ACF"/>
    <w:rsid w:val="00E476D1"/>
    <w:rsid w:val="00E50748"/>
    <w:rsid w:val="00E51DB5"/>
    <w:rsid w:val="00E53C26"/>
    <w:rsid w:val="00E54348"/>
    <w:rsid w:val="00E54DF2"/>
    <w:rsid w:val="00E54F88"/>
    <w:rsid w:val="00E550B8"/>
    <w:rsid w:val="00E57C93"/>
    <w:rsid w:val="00E57D2B"/>
    <w:rsid w:val="00E60A2A"/>
    <w:rsid w:val="00E61983"/>
    <w:rsid w:val="00E61C4B"/>
    <w:rsid w:val="00E61C6C"/>
    <w:rsid w:val="00E61C83"/>
    <w:rsid w:val="00E627AA"/>
    <w:rsid w:val="00E62FA0"/>
    <w:rsid w:val="00E6541C"/>
    <w:rsid w:val="00E7026A"/>
    <w:rsid w:val="00E71BEB"/>
    <w:rsid w:val="00E73998"/>
    <w:rsid w:val="00E73D6E"/>
    <w:rsid w:val="00E768E4"/>
    <w:rsid w:val="00E7710D"/>
    <w:rsid w:val="00E8131A"/>
    <w:rsid w:val="00E822E3"/>
    <w:rsid w:val="00E8324B"/>
    <w:rsid w:val="00E8541E"/>
    <w:rsid w:val="00E90857"/>
    <w:rsid w:val="00E92F9D"/>
    <w:rsid w:val="00EA1D8D"/>
    <w:rsid w:val="00EA3BA2"/>
    <w:rsid w:val="00EA4211"/>
    <w:rsid w:val="00EA4D50"/>
    <w:rsid w:val="00EA6B75"/>
    <w:rsid w:val="00EA6D1A"/>
    <w:rsid w:val="00EA75AE"/>
    <w:rsid w:val="00EA7916"/>
    <w:rsid w:val="00EB067F"/>
    <w:rsid w:val="00EB14E7"/>
    <w:rsid w:val="00EB7417"/>
    <w:rsid w:val="00EB7708"/>
    <w:rsid w:val="00EC1051"/>
    <w:rsid w:val="00EC176E"/>
    <w:rsid w:val="00EC3443"/>
    <w:rsid w:val="00EC450C"/>
    <w:rsid w:val="00ED0A46"/>
    <w:rsid w:val="00ED0F9C"/>
    <w:rsid w:val="00ED15DC"/>
    <w:rsid w:val="00ED1F9D"/>
    <w:rsid w:val="00ED213F"/>
    <w:rsid w:val="00ED428A"/>
    <w:rsid w:val="00EE455A"/>
    <w:rsid w:val="00EE7CE7"/>
    <w:rsid w:val="00EF007B"/>
    <w:rsid w:val="00EF15FF"/>
    <w:rsid w:val="00EF4384"/>
    <w:rsid w:val="00EF4443"/>
    <w:rsid w:val="00EF5793"/>
    <w:rsid w:val="00F02B2A"/>
    <w:rsid w:val="00F03C6D"/>
    <w:rsid w:val="00F04828"/>
    <w:rsid w:val="00F05F18"/>
    <w:rsid w:val="00F0613F"/>
    <w:rsid w:val="00F06227"/>
    <w:rsid w:val="00F06AE8"/>
    <w:rsid w:val="00F070AE"/>
    <w:rsid w:val="00F076C0"/>
    <w:rsid w:val="00F10BA6"/>
    <w:rsid w:val="00F1218A"/>
    <w:rsid w:val="00F13FEB"/>
    <w:rsid w:val="00F14473"/>
    <w:rsid w:val="00F1568A"/>
    <w:rsid w:val="00F21709"/>
    <w:rsid w:val="00F23EAB"/>
    <w:rsid w:val="00F241DE"/>
    <w:rsid w:val="00F27101"/>
    <w:rsid w:val="00F314C8"/>
    <w:rsid w:val="00F31609"/>
    <w:rsid w:val="00F42760"/>
    <w:rsid w:val="00F427A8"/>
    <w:rsid w:val="00F46B6A"/>
    <w:rsid w:val="00F543BB"/>
    <w:rsid w:val="00F5666C"/>
    <w:rsid w:val="00F61278"/>
    <w:rsid w:val="00F62444"/>
    <w:rsid w:val="00F651FE"/>
    <w:rsid w:val="00F652FC"/>
    <w:rsid w:val="00F654C6"/>
    <w:rsid w:val="00F71906"/>
    <w:rsid w:val="00F7194E"/>
    <w:rsid w:val="00F73CEC"/>
    <w:rsid w:val="00F73D93"/>
    <w:rsid w:val="00F74BAA"/>
    <w:rsid w:val="00F75E92"/>
    <w:rsid w:val="00F76E27"/>
    <w:rsid w:val="00F82B25"/>
    <w:rsid w:val="00F84FA2"/>
    <w:rsid w:val="00F85F73"/>
    <w:rsid w:val="00F878C0"/>
    <w:rsid w:val="00F914BF"/>
    <w:rsid w:val="00F93309"/>
    <w:rsid w:val="00F941AD"/>
    <w:rsid w:val="00F9487C"/>
    <w:rsid w:val="00F9506C"/>
    <w:rsid w:val="00F96239"/>
    <w:rsid w:val="00FA1ADE"/>
    <w:rsid w:val="00FA3FC5"/>
    <w:rsid w:val="00FA436A"/>
    <w:rsid w:val="00FA5F6B"/>
    <w:rsid w:val="00FB1BEB"/>
    <w:rsid w:val="00FB1EC8"/>
    <w:rsid w:val="00FB26C0"/>
    <w:rsid w:val="00FB27C7"/>
    <w:rsid w:val="00FB3AE3"/>
    <w:rsid w:val="00FB5097"/>
    <w:rsid w:val="00FB675E"/>
    <w:rsid w:val="00FB6EF3"/>
    <w:rsid w:val="00FC031B"/>
    <w:rsid w:val="00FC08AD"/>
    <w:rsid w:val="00FC0A55"/>
    <w:rsid w:val="00FC47B8"/>
    <w:rsid w:val="00FD048C"/>
    <w:rsid w:val="00FD143D"/>
    <w:rsid w:val="00FD1CEA"/>
    <w:rsid w:val="00FD32EF"/>
    <w:rsid w:val="00FD4C9D"/>
    <w:rsid w:val="00FE0FCD"/>
    <w:rsid w:val="00FE28AA"/>
    <w:rsid w:val="00FE4669"/>
    <w:rsid w:val="00FE5369"/>
    <w:rsid w:val="00FE631E"/>
    <w:rsid w:val="00FF2271"/>
    <w:rsid w:val="00FF38C1"/>
    <w:rsid w:val="00FF4475"/>
    <w:rsid w:val="00FF64A5"/>
    <w:rsid w:val="00FF6C4C"/>
    <w:rsid w:val="00FF7247"/>
    <w:rsid w:val="00FF743B"/>
    <w:rsid w:val="00FF7A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FBAD62"/>
  <w15:docId w15:val="{BAFBBEBB-10D9-427A-B60B-E1918A10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8FC"/>
  </w:style>
  <w:style w:type="paragraph" w:styleId="Heading1">
    <w:name w:val="heading 1"/>
    <w:basedOn w:val="Normal"/>
    <w:next w:val="Normal"/>
    <w:link w:val="Heading1Char"/>
    <w:qFormat/>
    <w:rsid w:val="004423D6"/>
    <w:pPr>
      <w:spacing w:line="252" w:lineRule="auto"/>
      <w:outlineLvl w:val="0"/>
    </w:pPr>
    <w:rPr>
      <w:rFonts w:ascii="Calibri" w:eastAsia="Times New Roman" w:hAnsi="Calibri" w:cs="Cambria"/>
      <w:b/>
      <w:caps/>
      <w:color w:val="FFFFFF" w:themeColor="background1"/>
      <w:spacing w:val="20"/>
      <w:sz w:val="40"/>
      <w:szCs w:val="40"/>
      <w:lang w:val="en-US"/>
    </w:rPr>
  </w:style>
  <w:style w:type="paragraph" w:styleId="Heading2">
    <w:name w:val="heading 2"/>
    <w:basedOn w:val="Normal"/>
    <w:next w:val="Normal"/>
    <w:link w:val="Heading2Char"/>
    <w:autoRedefine/>
    <w:uiPriority w:val="9"/>
    <w:unhideWhenUsed/>
    <w:qFormat/>
    <w:rsid w:val="00B0399B"/>
    <w:pPr>
      <w:keepNext/>
      <w:keepLines/>
      <w:numPr>
        <w:ilvl w:val="1"/>
        <w:numId w:val="2"/>
      </w:numPr>
      <w:shd w:val="clear" w:color="auto" w:fill="000000" w:themeFill="text1"/>
      <w:spacing w:before="120" w:after="120"/>
      <w:outlineLvl w:val="1"/>
    </w:pPr>
    <w:rPr>
      <w:rFonts w:ascii="Arial" w:eastAsiaTheme="majorEastAsia" w:hAnsi="Arial" w:cs="Arial"/>
      <w:b/>
      <w:bCs/>
      <w:color w:val="FFFFFF" w:themeColor="background1"/>
      <w:sz w:val="32"/>
      <w:szCs w:val="26"/>
    </w:rPr>
  </w:style>
  <w:style w:type="paragraph" w:styleId="Heading3">
    <w:name w:val="heading 3"/>
    <w:basedOn w:val="Normal"/>
    <w:next w:val="Normal"/>
    <w:link w:val="Heading3Char"/>
    <w:autoRedefine/>
    <w:uiPriority w:val="9"/>
    <w:unhideWhenUsed/>
    <w:qFormat/>
    <w:rsid w:val="00410610"/>
    <w:pPr>
      <w:spacing w:before="120" w:after="120" w:line="240" w:lineRule="auto"/>
      <w:outlineLvl w:val="2"/>
    </w:pPr>
    <w:rPr>
      <w:rFonts w:ascii="Arial" w:hAnsi="Arial" w:cs="Arial"/>
      <w:sz w:val="19"/>
      <w:szCs w:val="19"/>
    </w:rPr>
  </w:style>
  <w:style w:type="paragraph" w:styleId="Heading4">
    <w:name w:val="heading 4"/>
    <w:basedOn w:val="Normal"/>
    <w:next w:val="Normal"/>
    <w:link w:val="Heading4Char"/>
    <w:uiPriority w:val="9"/>
    <w:unhideWhenUsed/>
    <w:qFormat/>
    <w:rsid w:val="00BB7411"/>
    <w:pPr>
      <w:keepNext/>
      <w:outlineLvl w:val="3"/>
    </w:pPr>
    <w:rPr>
      <w:sz w:val="40"/>
      <w:szCs w:val="40"/>
    </w:rPr>
  </w:style>
  <w:style w:type="paragraph" w:styleId="Heading5">
    <w:name w:val="heading 5"/>
    <w:basedOn w:val="Normal"/>
    <w:next w:val="Normal"/>
    <w:link w:val="Heading5Char"/>
    <w:autoRedefine/>
    <w:uiPriority w:val="9"/>
    <w:unhideWhenUsed/>
    <w:qFormat/>
    <w:rsid w:val="00714DFF"/>
    <w:pPr>
      <w:keepNext/>
      <w:keepLines/>
      <w:pBdr>
        <w:bottom w:val="thinThickSmallGap" w:sz="24" w:space="1" w:color="006EBA"/>
      </w:pBdr>
      <w:spacing w:before="200" w:after="400" w:line="360" w:lineRule="auto"/>
      <w:outlineLvl w:val="4"/>
    </w:pPr>
    <w:rPr>
      <w:rFonts w:eastAsiaTheme="majorEastAsia" w:cstheme="majorBidi"/>
      <w:b/>
      <w:caps/>
      <w:color w:val="DB5C10"/>
      <w:sz w:val="40"/>
    </w:rPr>
  </w:style>
  <w:style w:type="paragraph" w:styleId="Heading6">
    <w:name w:val="heading 6"/>
    <w:basedOn w:val="Normal"/>
    <w:next w:val="Normal"/>
    <w:link w:val="Heading6Char"/>
    <w:uiPriority w:val="9"/>
    <w:unhideWhenUsed/>
    <w:qFormat/>
    <w:rsid w:val="006E1C17"/>
    <w:pPr>
      <w:keepNext/>
      <w:jc w:val="center"/>
      <w:outlineLvl w:val="5"/>
    </w:pPr>
    <w:rPr>
      <w:rFonts w:ascii="Arial" w:hAnsi="Arial" w:cs="Arial"/>
      <w:b/>
      <w:sz w:val="28"/>
      <w:szCs w:val="28"/>
      <w:lang w:val="en-US"/>
    </w:rPr>
  </w:style>
  <w:style w:type="paragraph" w:styleId="Heading7">
    <w:name w:val="heading 7"/>
    <w:basedOn w:val="Heading1"/>
    <w:next w:val="Normal"/>
    <w:link w:val="Heading7Char"/>
    <w:uiPriority w:val="9"/>
    <w:unhideWhenUsed/>
    <w:qFormat/>
    <w:rsid w:val="003F7CBE"/>
    <w:pPr>
      <w:spacing w:line="240" w:lineRule="auto"/>
      <w:outlineLvl w:val="6"/>
    </w:pPr>
    <w:rPr>
      <w:rFonts w:asciiTheme="minorHAnsi" w:hAnsiTheme="minorHAnsi" w:cs="Arial"/>
      <w:b w:val="0"/>
    </w:rPr>
  </w:style>
  <w:style w:type="paragraph" w:styleId="Heading8">
    <w:name w:val="heading 8"/>
    <w:basedOn w:val="Normal"/>
    <w:next w:val="Normal"/>
    <w:link w:val="Heading8Char"/>
    <w:uiPriority w:val="9"/>
    <w:unhideWhenUsed/>
    <w:qFormat/>
    <w:rsid w:val="00BB37A6"/>
    <w:pPr>
      <w:keepNext/>
      <w:spacing w:before="120" w:after="120" w:line="240" w:lineRule="auto"/>
      <w:ind w:left="317" w:hanging="357"/>
      <w:outlineLvl w:val="7"/>
    </w:pPr>
    <w:rPr>
      <w:rFonts w:ascii="Arial" w:hAnsi="Arial" w:cs="Arial"/>
      <w:b/>
      <w:sz w:val="19"/>
      <w:szCs w:val="19"/>
    </w:rPr>
  </w:style>
  <w:style w:type="paragraph" w:styleId="Heading9">
    <w:name w:val="heading 9"/>
    <w:basedOn w:val="Normal"/>
    <w:next w:val="Normal"/>
    <w:link w:val="Heading9Char"/>
    <w:uiPriority w:val="9"/>
    <w:unhideWhenUsed/>
    <w:qFormat/>
    <w:rsid w:val="00BB37A6"/>
    <w:pPr>
      <w:keepNext/>
      <w:spacing w:before="120" w:after="120" w:line="240" w:lineRule="auto"/>
      <w:ind w:left="324" w:hanging="357"/>
      <w:outlineLvl w:val="8"/>
    </w:pPr>
    <w:rPr>
      <w:rFonts w:ascii="Arial" w:hAnsi="Arial" w:cs="Arial"/>
      <w:b/>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23D6"/>
    <w:rPr>
      <w:rFonts w:ascii="Calibri" w:eastAsia="Times New Roman" w:hAnsi="Calibri" w:cs="Cambria"/>
      <w:b/>
      <w:caps/>
      <w:color w:val="FFFFFF" w:themeColor="background1"/>
      <w:spacing w:val="20"/>
      <w:sz w:val="40"/>
      <w:szCs w:val="40"/>
      <w:lang w:val="en-US"/>
    </w:rPr>
  </w:style>
  <w:style w:type="character" w:customStyle="1" w:styleId="Heading2Char">
    <w:name w:val="Heading 2 Char"/>
    <w:basedOn w:val="DefaultParagraphFont"/>
    <w:link w:val="Heading2"/>
    <w:uiPriority w:val="9"/>
    <w:rsid w:val="00B0399B"/>
    <w:rPr>
      <w:rFonts w:ascii="Arial" w:eastAsiaTheme="majorEastAsia" w:hAnsi="Arial" w:cs="Arial"/>
      <w:b/>
      <w:bCs/>
      <w:color w:val="FFFFFF" w:themeColor="background1"/>
      <w:sz w:val="32"/>
      <w:szCs w:val="26"/>
      <w:shd w:val="clear" w:color="auto" w:fill="000000" w:themeFill="text1"/>
    </w:rPr>
  </w:style>
  <w:style w:type="character" w:customStyle="1" w:styleId="Heading3Char">
    <w:name w:val="Heading 3 Char"/>
    <w:basedOn w:val="DefaultParagraphFont"/>
    <w:link w:val="Heading3"/>
    <w:uiPriority w:val="9"/>
    <w:rsid w:val="00410610"/>
    <w:rPr>
      <w:rFonts w:ascii="Arial" w:hAnsi="Arial" w:cs="Arial"/>
      <w:sz w:val="19"/>
      <w:szCs w:val="19"/>
    </w:rPr>
  </w:style>
  <w:style w:type="character" w:customStyle="1" w:styleId="Heading4Char">
    <w:name w:val="Heading 4 Char"/>
    <w:basedOn w:val="DefaultParagraphFont"/>
    <w:link w:val="Heading4"/>
    <w:uiPriority w:val="9"/>
    <w:rsid w:val="00BB7411"/>
    <w:rPr>
      <w:sz w:val="40"/>
      <w:szCs w:val="40"/>
    </w:rPr>
  </w:style>
  <w:style w:type="character" w:customStyle="1" w:styleId="Heading5Char">
    <w:name w:val="Heading 5 Char"/>
    <w:basedOn w:val="DefaultParagraphFont"/>
    <w:link w:val="Heading5"/>
    <w:uiPriority w:val="9"/>
    <w:rsid w:val="00714DFF"/>
    <w:rPr>
      <w:rFonts w:eastAsiaTheme="majorEastAsia" w:cstheme="majorBidi"/>
      <w:b/>
      <w:caps/>
      <w:color w:val="DB5C10"/>
      <w:sz w:val="40"/>
    </w:rPr>
  </w:style>
  <w:style w:type="character" w:customStyle="1" w:styleId="Heading6Char">
    <w:name w:val="Heading 6 Char"/>
    <w:basedOn w:val="DefaultParagraphFont"/>
    <w:link w:val="Heading6"/>
    <w:uiPriority w:val="9"/>
    <w:rsid w:val="006E1C17"/>
    <w:rPr>
      <w:rFonts w:ascii="Arial" w:hAnsi="Arial" w:cs="Arial"/>
      <w:b/>
      <w:sz w:val="28"/>
      <w:szCs w:val="28"/>
      <w:lang w:val="en-US"/>
    </w:rPr>
  </w:style>
  <w:style w:type="character" w:customStyle="1" w:styleId="Heading7Char">
    <w:name w:val="Heading 7 Char"/>
    <w:basedOn w:val="DefaultParagraphFont"/>
    <w:link w:val="Heading7"/>
    <w:uiPriority w:val="9"/>
    <w:rsid w:val="003F7CBE"/>
    <w:rPr>
      <w:rFonts w:eastAsia="Times New Roman" w:cs="Arial"/>
      <w:b/>
      <w:caps/>
      <w:color w:val="FFFFFF" w:themeColor="background1"/>
      <w:spacing w:val="20"/>
      <w:sz w:val="40"/>
      <w:szCs w:val="40"/>
      <w:lang w:val="en-US"/>
    </w:rPr>
  </w:style>
  <w:style w:type="character" w:customStyle="1" w:styleId="Heading8Char">
    <w:name w:val="Heading 8 Char"/>
    <w:basedOn w:val="DefaultParagraphFont"/>
    <w:link w:val="Heading8"/>
    <w:uiPriority w:val="9"/>
    <w:rsid w:val="00BB37A6"/>
    <w:rPr>
      <w:rFonts w:ascii="Arial" w:hAnsi="Arial" w:cs="Arial"/>
      <w:b/>
      <w:sz w:val="19"/>
      <w:szCs w:val="19"/>
    </w:rPr>
  </w:style>
  <w:style w:type="character" w:customStyle="1" w:styleId="Heading9Char">
    <w:name w:val="Heading 9 Char"/>
    <w:basedOn w:val="DefaultParagraphFont"/>
    <w:link w:val="Heading9"/>
    <w:uiPriority w:val="9"/>
    <w:rsid w:val="00BB37A6"/>
    <w:rPr>
      <w:rFonts w:ascii="Arial" w:hAnsi="Arial" w:cs="Arial"/>
      <w:b/>
      <w:sz w:val="19"/>
      <w:szCs w:val="19"/>
    </w:rPr>
  </w:style>
  <w:style w:type="table" w:styleId="TableGrid">
    <w:name w:val="Table Grid"/>
    <w:basedOn w:val="TableNormal"/>
    <w:uiPriority w:val="59"/>
    <w:rsid w:val="00561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1CDA"/>
    <w:pPr>
      <w:ind w:left="720"/>
      <w:contextualSpacing/>
    </w:pPr>
  </w:style>
  <w:style w:type="paragraph" w:styleId="BalloonText">
    <w:name w:val="Balloon Text"/>
    <w:basedOn w:val="Normal"/>
    <w:link w:val="BalloonTextChar"/>
    <w:uiPriority w:val="99"/>
    <w:unhideWhenUsed/>
    <w:rsid w:val="00003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03C9B"/>
    <w:rPr>
      <w:rFonts w:ascii="Tahoma" w:hAnsi="Tahoma" w:cs="Tahoma"/>
      <w:sz w:val="16"/>
      <w:szCs w:val="16"/>
    </w:rPr>
  </w:style>
  <w:style w:type="character" w:styleId="CommentReference">
    <w:name w:val="annotation reference"/>
    <w:basedOn w:val="DefaultParagraphFont"/>
    <w:semiHidden/>
    <w:unhideWhenUsed/>
    <w:rsid w:val="00784B5B"/>
    <w:rPr>
      <w:sz w:val="16"/>
      <w:szCs w:val="16"/>
    </w:rPr>
  </w:style>
  <w:style w:type="paragraph" w:styleId="CommentText">
    <w:name w:val="annotation text"/>
    <w:basedOn w:val="Normal"/>
    <w:link w:val="CommentTextChar"/>
    <w:unhideWhenUsed/>
    <w:rsid w:val="00784B5B"/>
    <w:pPr>
      <w:spacing w:line="240" w:lineRule="auto"/>
    </w:pPr>
    <w:rPr>
      <w:sz w:val="20"/>
      <w:szCs w:val="20"/>
    </w:rPr>
  </w:style>
  <w:style w:type="character" w:customStyle="1" w:styleId="CommentTextChar">
    <w:name w:val="Comment Text Char"/>
    <w:basedOn w:val="DefaultParagraphFont"/>
    <w:link w:val="CommentText"/>
    <w:rsid w:val="00784B5B"/>
    <w:rPr>
      <w:sz w:val="20"/>
      <w:szCs w:val="20"/>
    </w:rPr>
  </w:style>
  <w:style w:type="paragraph" w:styleId="CommentSubject">
    <w:name w:val="annotation subject"/>
    <w:basedOn w:val="CommentText"/>
    <w:next w:val="CommentText"/>
    <w:link w:val="CommentSubjectChar"/>
    <w:uiPriority w:val="99"/>
    <w:semiHidden/>
    <w:unhideWhenUsed/>
    <w:rsid w:val="00784B5B"/>
    <w:rPr>
      <w:b/>
      <w:bCs/>
    </w:rPr>
  </w:style>
  <w:style w:type="character" w:customStyle="1" w:styleId="CommentSubjectChar">
    <w:name w:val="Comment Subject Char"/>
    <w:basedOn w:val="CommentTextChar"/>
    <w:link w:val="CommentSubject"/>
    <w:uiPriority w:val="99"/>
    <w:semiHidden/>
    <w:rsid w:val="00784B5B"/>
    <w:rPr>
      <w:b/>
      <w:bCs/>
      <w:sz w:val="20"/>
      <w:szCs w:val="20"/>
    </w:rPr>
  </w:style>
  <w:style w:type="paragraph" w:styleId="Revision">
    <w:name w:val="Revision"/>
    <w:hidden/>
    <w:uiPriority w:val="99"/>
    <w:semiHidden/>
    <w:rsid w:val="00784B5B"/>
    <w:pPr>
      <w:spacing w:after="0" w:line="240" w:lineRule="auto"/>
    </w:pPr>
  </w:style>
  <w:style w:type="table" w:customStyle="1" w:styleId="TableGrid1">
    <w:name w:val="Table Grid1"/>
    <w:basedOn w:val="TableNormal"/>
    <w:next w:val="TableGrid"/>
    <w:uiPriority w:val="59"/>
    <w:rsid w:val="00E54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9F5994"/>
    <w:pPr>
      <w:spacing w:before="120" w:after="120" w:line="240" w:lineRule="auto"/>
    </w:pPr>
    <w:rPr>
      <w:rFonts w:ascii="Arial" w:hAnsi="Arial" w:cs="Arial"/>
      <w:sz w:val="19"/>
      <w:szCs w:val="19"/>
    </w:rPr>
  </w:style>
  <w:style w:type="character" w:customStyle="1" w:styleId="BodyTextChar">
    <w:name w:val="Body Text Char"/>
    <w:basedOn w:val="DefaultParagraphFont"/>
    <w:link w:val="BodyText"/>
    <w:uiPriority w:val="99"/>
    <w:rsid w:val="009F5994"/>
    <w:rPr>
      <w:rFonts w:ascii="Arial" w:hAnsi="Arial" w:cs="Arial"/>
      <w:sz w:val="19"/>
      <w:szCs w:val="19"/>
    </w:rPr>
  </w:style>
  <w:style w:type="paragraph" w:styleId="Header">
    <w:name w:val="header"/>
    <w:basedOn w:val="Normal"/>
    <w:link w:val="HeaderChar"/>
    <w:unhideWhenUsed/>
    <w:rsid w:val="005E24C1"/>
    <w:pPr>
      <w:tabs>
        <w:tab w:val="center" w:pos="4513"/>
        <w:tab w:val="right" w:pos="9026"/>
      </w:tabs>
      <w:spacing w:after="0" w:line="240" w:lineRule="auto"/>
    </w:pPr>
  </w:style>
  <w:style w:type="character" w:customStyle="1" w:styleId="HeaderChar">
    <w:name w:val="Header Char"/>
    <w:basedOn w:val="DefaultParagraphFont"/>
    <w:link w:val="Header"/>
    <w:rsid w:val="005E24C1"/>
  </w:style>
  <w:style w:type="paragraph" w:styleId="Footer">
    <w:name w:val="footer"/>
    <w:basedOn w:val="Normal"/>
    <w:link w:val="FooterChar"/>
    <w:unhideWhenUsed/>
    <w:rsid w:val="005E24C1"/>
    <w:pPr>
      <w:tabs>
        <w:tab w:val="center" w:pos="4513"/>
        <w:tab w:val="right" w:pos="9026"/>
      </w:tabs>
      <w:spacing w:after="0" w:line="240" w:lineRule="auto"/>
    </w:pPr>
  </w:style>
  <w:style w:type="character" w:customStyle="1" w:styleId="FooterChar">
    <w:name w:val="Footer Char"/>
    <w:basedOn w:val="DefaultParagraphFont"/>
    <w:link w:val="Footer"/>
    <w:rsid w:val="005E24C1"/>
  </w:style>
  <w:style w:type="paragraph" w:styleId="TOCHeading">
    <w:name w:val="TOC Heading"/>
    <w:basedOn w:val="Heading1"/>
    <w:next w:val="Normal"/>
    <w:uiPriority w:val="39"/>
    <w:unhideWhenUsed/>
    <w:qFormat/>
    <w:rsid w:val="00BB7411"/>
    <w:pPr>
      <w:keepNext/>
      <w:keepLines/>
      <w:spacing w:before="480" w:after="0" w:line="276" w:lineRule="auto"/>
      <w:outlineLvl w:val="9"/>
    </w:pPr>
    <w:rPr>
      <w:rFonts w:asciiTheme="majorHAnsi" w:eastAsiaTheme="majorEastAsia" w:hAnsiTheme="majorHAnsi" w:cstheme="majorBidi"/>
      <w:b w:val="0"/>
      <w:bCs/>
      <w:caps w:val="0"/>
      <w:color w:val="365F91" w:themeColor="accent1" w:themeShade="BF"/>
      <w:spacing w:val="0"/>
      <w:lang w:eastAsia="ja-JP"/>
    </w:rPr>
  </w:style>
  <w:style w:type="paragraph" w:styleId="TOC2">
    <w:name w:val="toc 2"/>
    <w:basedOn w:val="Normal"/>
    <w:next w:val="Normal"/>
    <w:autoRedefine/>
    <w:uiPriority w:val="39"/>
    <w:unhideWhenUsed/>
    <w:qFormat/>
    <w:rsid w:val="00FD1CEA"/>
    <w:pPr>
      <w:tabs>
        <w:tab w:val="left" w:pos="709"/>
        <w:tab w:val="right" w:leader="dot" w:pos="10773"/>
      </w:tabs>
      <w:spacing w:before="60" w:after="60" w:line="240" w:lineRule="auto"/>
      <w:ind w:left="284"/>
    </w:pPr>
    <w:rPr>
      <w:rFonts w:ascii="Arial" w:eastAsiaTheme="minorEastAsia" w:hAnsi="Arial"/>
      <w:sz w:val="20"/>
      <w:lang w:val="en-US" w:eastAsia="ja-JP"/>
    </w:rPr>
  </w:style>
  <w:style w:type="paragraph" w:styleId="TOC1">
    <w:name w:val="toc 1"/>
    <w:basedOn w:val="Normal"/>
    <w:next w:val="Normal"/>
    <w:autoRedefine/>
    <w:uiPriority w:val="39"/>
    <w:unhideWhenUsed/>
    <w:qFormat/>
    <w:rsid w:val="00FD1CEA"/>
    <w:pPr>
      <w:tabs>
        <w:tab w:val="left" w:pos="284"/>
        <w:tab w:val="right" w:leader="dot" w:pos="10773"/>
      </w:tabs>
      <w:spacing w:before="240" w:after="60" w:line="240" w:lineRule="auto"/>
    </w:pPr>
    <w:rPr>
      <w:rFonts w:ascii="Arial" w:eastAsiaTheme="minorEastAsia" w:hAnsi="Arial"/>
      <w:b/>
      <w:lang w:val="en-US" w:eastAsia="ja-JP"/>
    </w:rPr>
  </w:style>
  <w:style w:type="paragraph" w:styleId="TOC3">
    <w:name w:val="toc 3"/>
    <w:basedOn w:val="Normal"/>
    <w:next w:val="Normal"/>
    <w:autoRedefine/>
    <w:uiPriority w:val="39"/>
    <w:unhideWhenUsed/>
    <w:qFormat/>
    <w:rsid w:val="00FD1CEA"/>
    <w:pPr>
      <w:tabs>
        <w:tab w:val="right" w:leader="dot" w:pos="10762"/>
      </w:tabs>
      <w:spacing w:before="60" w:after="60" w:line="240" w:lineRule="auto"/>
      <w:ind w:left="1134"/>
    </w:pPr>
    <w:rPr>
      <w:rFonts w:ascii="Arial" w:eastAsiaTheme="minorEastAsia" w:hAnsi="Arial"/>
      <w:sz w:val="20"/>
      <w:lang w:val="en-US" w:eastAsia="ja-JP"/>
    </w:rPr>
  </w:style>
  <w:style w:type="character" w:styleId="Hyperlink">
    <w:name w:val="Hyperlink"/>
    <w:basedOn w:val="DefaultParagraphFont"/>
    <w:uiPriority w:val="99"/>
    <w:unhideWhenUsed/>
    <w:rsid w:val="00BB7411"/>
    <w:rPr>
      <w:color w:val="0000FF" w:themeColor="hyperlink"/>
      <w:u w:val="single"/>
    </w:rPr>
  </w:style>
  <w:style w:type="paragraph" w:styleId="TOC4">
    <w:name w:val="toc 4"/>
    <w:basedOn w:val="Normal"/>
    <w:next w:val="Normal"/>
    <w:autoRedefine/>
    <w:uiPriority w:val="39"/>
    <w:unhideWhenUsed/>
    <w:rsid w:val="002F663A"/>
    <w:pPr>
      <w:spacing w:after="100"/>
      <w:ind w:left="660"/>
    </w:pPr>
    <w:rPr>
      <w:rFonts w:eastAsiaTheme="minorEastAsia"/>
      <w:lang w:eastAsia="en-AU"/>
    </w:rPr>
  </w:style>
  <w:style w:type="paragraph" w:styleId="TOC5">
    <w:name w:val="toc 5"/>
    <w:basedOn w:val="Normal"/>
    <w:next w:val="Normal"/>
    <w:autoRedefine/>
    <w:uiPriority w:val="39"/>
    <w:unhideWhenUsed/>
    <w:rsid w:val="002F663A"/>
    <w:pPr>
      <w:spacing w:after="100"/>
      <w:ind w:left="880"/>
    </w:pPr>
    <w:rPr>
      <w:rFonts w:eastAsiaTheme="minorEastAsia"/>
      <w:lang w:eastAsia="en-AU"/>
    </w:rPr>
  </w:style>
  <w:style w:type="paragraph" w:styleId="TOC6">
    <w:name w:val="toc 6"/>
    <w:basedOn w:val="Normal"/>
    <w:next w:val="Normal"/>
    <w:autoRedefine/>
    <w:uiPriority w:val="39"/>
    <w:unhideWhenUsed/>
    <w:rsid w:val="002F663A"/>
    <w:pPr>
      <w:spacing w:after="100"/>
      <w:ind w:left="1100"/>
    </w:pPr>
    <w:rPr>
      <w:rFonts w:eastAsiaTheme="minorEastAsia"/>
      <w:lang w:eastAsia="en-AU"/>
    </w:rPr>
  </w:style>
  <w:style w:type="paragraph" w:styleId="TOC7">
    <w:name w:val="toc 7"/>
    <w:basedOn w:val="Normal"/>
    <w:next w:val="Normal"/>
    <w:autoRedefine/>
    <w:uiPriority w:val="39"/>
    <w:unhideWhenUsed/>
    <w:rsid w:val="002F663A"/>
    <w:pPr>
      <w:spacing w:after="100"/>
      <w:ind w:left="1320"/>
    </w:pPr>
    <w:rPr>
      <w:rFonts w:eastAsiaTheme="minorEastAsia"/>
      <w:lang w:eastAsia="en-AU"/>
    </w:rPr>
  </w:style>
  <w:style w:type="paragraph" w:styleId="TOC8">
    <w:name w:val="toc 8"/>
    <w:basedOn w:val="Normal"/>
    <w:next w:val="Normal"/>
    <w:autoRedefine/>
    <w:uiPriority w:val="39"/>
    <w:unhideWhenUsed/>
    <w:rsid w:val="002F663A"/>
    <w:pPr>
      <w:spacing w:after="100"/>
      <w:ind w:left="1540"/>
    </w:pPr>
    <w:rPr>
      <w:rFonts w:eastAsiaTheme="minorEastAsia"/>
      <w:lang w:eastAsia="en-AU"/>
    </w:rPr>
  </w:style>
  <w:style w:type="paragraph" w:styleId="TOC9">
    <w:name w:val="toc 9"/>
    <w:basedOn w:val="Normal"/>
    <w:next w:val="Normal"/>
    <w:autoRedefine/>
    <w:uiPriority w:val="39"/>
    <w:unhideWhenUsed/>
    <w:rsid w:val="002F663A"/>
    <w:pPr>
      <w:spacing w:after="100"/>
      <w:ind w:left="1760"/>
    </w:pPr>
    <w:rPr>
      <w:rFonts w:eastAsiaTheme="minorEastAsia"/>
      <w:lang w:eastAsia="en-AU"/>
    </w:rPr>
  </w:style>
  <w:style w:type="character" w:styleId="FollowedHyperlink">
    <w:name w:val="FollowedHyperlink"/>
    <w:basedOn w:val="DefaultParagraphFont"/>
    <w:uiPriority w:val="99"/>
    <w:semiHidden/>
    <w:unhideWhenUsed/>
    <w:rsid w:val="003073EB"/>
    <w:rPr>
      <w:color w:val="800080" w:themeColor="followedHyperlink"/>
      <w:u w:val="single"/>
    </w:rPr>
  </w:style>
  <w:style w:type="paragraph" w:styleId="FootnoteText">
    <w:name w:val="footnote text"/>
    <w:basedOn w:val="Normal"/>
    <w:link w:val="FootnoteTextChar"/>
    <w:semiHidden/>
    <w:rsid w:val="003848F1"/>
    <w:pPr>
      <w:spacing w:line="252" w:lineRule="auto"/>
    </w:pPr>
    <w:rPr>
      <w:rFonts w:ascii="Arial" w:eastAsia="Times New Roman" w:hAnsi="Arial" w:cs="Arial"/>
      <w:sz w:val="20"/>
      <w:szCs w:val="20"/>
      <w:lang w:val="en-US" w:eastAsia="en-AU"/>
    </w:rPr>
  </w:style>
  <w:style w:type="character" w:customStyle="1" w:styleId="FootnoteTextChar">
    <w:name w:val="Footnote Text Char"/>
    <w:basedOn w:val="DefaultParagraphFont"/>
    <w:link w:val="FootnoteText"/>
    <w:semiHidden/>
    <w:rsid w:val="003848F1"/>
    <w:rPr>
      <w:rFonts w:ascii="Arial" w:eastAsia="Times New Roman" w:hAnsi="Arial" w:cs="Arial"/>
      <w:sz w:val="20"/>
      <w:szCs w:val="20"/>
      <w:lang w:val="en-US" w:eastAsia="en-AU"/>
    </w:rPr>
  </w:style>
  <w:style w:type="character" w:styleId="FootnoteReference">
    <w:name w:val="footnote reference"/>
    <w:semiHidden/>
    <w:rsid w:val="003848F1"/>
    <w:rPr>
      <w:rFonts w:cs="Times New Roman"/>
      <w:vertAlign w:val="superscript"/>
    </w:rPr>
  </w:style>
  <w:style w:type="character" w:customStyle="1" w:styleId="style21">
    <w:name w:val="style21"/>
    <w:rsid w:val="003848F1"/>
    <w:rPr>
      <w:color w:val="666666"/>
    </w:rPr>
  </w:style>
  <w:style w:type="paragraph" w:styleId="NormalWeb">
    <w:name w:val="Normal (Web)"/>
    <w:basedOn w:val="Normal"/>
    <w:uiPriority w:val="99"/>
    <w:unhideWhenUsed/>
    <w:rsid w:val="008F4406"/>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lockText">
    <w:name w:val="Block Text"/>
    <w:basedOn w:val="Normal"/>
    <w:uiPriority w:val="99"/>
    <w:unhideWhenUsed/>
    <w:rsid w:val="00FE5369"/>
    <w:pPr>
      <w:ind w:left="851" w:right="1133"/>
      <w:jc w:val="both"/>
    </w:pPr>
    <w:rPr>
      <w:rFonts w:ascii="Arial" w:hAnsi="Arial" w:cs="Arial"/>
      <w:color w:val="000000" w:themeColor="text1"/>
    </w:rPr>
  </w:style>
  <w:style w:type="paragraph" w:styleId="BodyText2">
    <w:name w:val="Body Text 2"/>
    <w:basedOn w:val="Normal"/>
    <w:link w:val="BodyText2Char"/>
    <w:uiPriority w:val="99"/>
    <w:unhideWhenUsed/>
    <w:rsid w:val="00906CB0"/>
    <w:pPr>
      <w:spacing w:after="120"/>
      <w:jc w:val="both"/>
    </w:pPr>
    <w:rPr>
      <w:rFonts w:ascii="Arial" w:hAnsi="Arial" w:cs="Arial"/>
      <w:sz w:val="19"/>
      <w:szCs w:val="19"/>
    </w:rPr>
  </w:style>
  <w:style w:type="character" w:customStyle="1" w:styleId="BodyText2Char">
    <w:name w:val="Body Text 2 Char"/>
    <w:basedOn w:val="DefaultParagraphFont"/>
    <w:link w:val="BodyText2"/>
    <w:uiPriority w:val="99"/>
    <w:rsid w:val="00906CB0"/>
    <w:rPr>
      <w:rFonts w:ascii="Arial" w:hAnsi="Arial" w:cs="Arial"/>
      <w:sz w:val="19"/>
      <w:szCs w:val="19"/>
    </w:rPr>
  </w:style>
  <w:style w:type="paragraph" w:styleId="BodyText3">
    <w:name w:val="Body Text 3"/>
    <w:basedOn w:val="Normal"/>
    <w:link w:val="BodyText3Char"/>
    <w:uiPriority w:val="99"/>
    <w:unhideWhenUsed/>
    <w:rsid w:val="00906CB0"/>
    <w:pPr>
      <w:spacing w:after="120"/>
    </w:pPr>
    <w:rPr>
      <w:rFonts w:ascii="Arial" w:hAnsi="Arial" w:cs="Arial"/>
      <w:b/>
      <w:i/>
      <w:color w:val="0296D9"/>
      <w:sz w:val="19"/>
      <w:szCs w:val="19"/>
    </w:rPr>
  </w:style>
  <w:style w:type="character" w:customStyle="1" w:styleId="BodyText3Char">
    <w:name w:val="Body Text 3 Char"/>
    <w:basedOn w:val="DefaultParagraphFont"/>
    <w:link w:val="BodyText3"/>
    <w:uiPriority w:val="99"/>
    <w:rsid w:val="00906CB0"/>
    <w:rPr>
      <w:rFonts w:ascii="Arial" w:hAnsi="Arial" w:cs="Arial"/>
      <w:b/>
      <w:i/>
      <w:color w:val="0296D9"/>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footer" Target="footer3.xml"/><Relationship Id="rId39" Type="http://schemas.openxmlformats.org/officeDocument/2006/relationships/header" Target="header12.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footer" Target="footer9.xml"/><Relationship Id="rId50" Type="http://schemas.openxmlformats.org/officeDocument/2006/relationships/header" Target="header20.xml"/><Relationship Id="rId55" Type="http://schemas.openxmlformats.org/officeDocument/2006/relationships/image" Target="media/image9.png"/><Relationship Id="rId63" Type="http://schemas.openxmlformats.org/officeDocument/2006/relationships/image" Target="media/image17.png"/><Relationship Id="rId68" Type="http://schemas.openxmlformats.org/officeDocument/2006/relationships/image" Target="media/image23.png"/><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4.xml"/><Relationship Id="rId11" Type="http://schemas.openxmlformats.org/officeDocument/2006/relationships/image" Target="media/image110.png"/><Relationship Id="rId24" Type="http://schemas.openxmlformats.org/officeDocument/2006/relationships/header" Target="header1.xml"/><Relationship Id="rId32" Type="http://schemas.openxmlformats.org/officeDocument/2006/relationships/footer" Target="footer5.xml"/><Relationship Id="rId37" Type="http://schemas.openxmlformats.org/officeDocument/2006/relationships/header" Target="header10.xml"/><Relationship Id="rId40" Type="http://schemas.openxmlformats.org/officeDocument/2006/relationships/footer" Target="footer7.xml"/><Relationship Id="rId45" Type="http://schemas.openxmlformats.org/officeDocument/2006/relationships/header" Target="header16.xml"/><Relationship Id="rId53" Type="http://schemas.openxmlformats.org/officeDocument/2006/relationships/image" Target="media/image7.emf"/><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9.png"/><Relationship Id="rId79" Type="http://schemas.openxmlformats.org/officeDocument/2006/relationships/image" Target="media/image34.png"/><Relationship Id="rId5" Type="http://schemas.openxmlformats.org/officeDocument/2006/relationships/settings" Target="settings.xml"/><Relationship Id="rId61" Type="http://schemas.openxmlformats.org/officeDocument/2006/relationships/image" Target="media/image15.png"/><Relationship Id="rId82"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eader" Target="header6.xml"/><Relationship Id="rId44" Type="http://schemas.openxmlformats.org/officeDocument/2006/relationships/header" Target="header15.xml"/><Relationship Id="rId52" Type="http://schemas.openxmlformats.org/officeDocument/2006/relationships/header" Target="header21.xm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footer" Target="footer8.xml"/><Relationship Id="rId48" Type="http://schemas.openxmlformats.org/officeDocument/2006/relationships/header" Target="header18.xm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image" Target="media/image27.png"/><Relationship Id="rId80"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22.png"/><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header" Target="header17.xml"/><Relationship Id="rId59" Type="http://schemas.openxmlformats.org/officeDocument/2006/relationships/image" Target="media/image13.png"/><Relationship Id="rId67" Type="http://schemas.openxmlformats.org/officeDocument/2006/relationships/image" Target="media/image21.png"/><Relationship Id="rId41" Type="http://schemas.openxmlformats.org/officeDocument/2006/relationships/header" Target="header13.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19.xml"/><Relationship Id="rId5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B1EC4-0534-4DBA-839F-978A5C1A961B}">
  <ds:schemaRefs>
    <ds:schemaRef ds:uri="http://www.w3.org/2001/XMLSchema"/>
  </ds:schemaRefs>
</ds:datastoreItem>
</file>

<file path=customXml/itemProps2.xml><?xml version="1.0" encoding="utf-8"?>
<ds:datastoreItem xmlns:ds="http://schemas.openxmlformats.org/officeDocument/2006/customXml" ds:itemID="{7F1993A4-341D-40DD-8726-47AD2CE79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13649</Words>
  <Characters>77800</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RIPL Design Brief</Company>
  <LinksUpToDate>false</LinksUpToDate>
  <CharactersWithSpaces>91267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Shelley</dc:creator>
  <cp:lastModifiedBy>Jason Braden (TAC)</cp:lastModifiedBy>
  <cp:revision>5</cp:revision>
  <cp:lastPrinted>2019-05-16T04:30:00Z</cp:lastPrinted>
  <dcterms:created xsi:type="dcterms:W3CDTF">2019-05-16T04:56:00Z</dcterms:created>
  <dcterms:modified xsi:type="dcterms:W3CDTF">2019-05-16T05:04:00Z</dcterms:modified>
</cp:coreProperties>
</file>