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E1DCB" w14:textId="77777777" w:rsidR="00450A33" w:rsidRDefault="000F16A9" w:rsidP="000E7FD4">
      <w:pPr>
        <w:pStyle w:val="Heading1"/>
      </w:pPr>
      <w:bookmarkStart w:id="0" w:name="_GoBack"/>
      <w:bookmarkEnd w:id="0"/>
      <w:r>
        <w:rPr>
          <w:noProof/>
          <w:lang w:eastAsia="en-AU"/>
        </w:rPr>
        <w:drawing>
          <wp:anchor distT="0" distB="0" distL="114300" distR="114300" simplePos="0" relativeHeight="251705343" behindDoc="0" locked="0" layoutInCell="1" allowOverlap="1" wp14:anchorId="5E3F1208" wp14:editId="34A39E8A">
            <wp:simplePos x="0" y="0"/>
            <wp:positionH relativeFrom="column">
              <wp:posOffset>-1099185</wp:posOffset>
            </wp:positionH>
            <wp:positionV relativeFrom="paragraph">
              <wp:posOffset>-900430</wp:posOffset>
            </wp:positionV>
            <wp:extent cx="7586153" cy="10720826"/>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ffic on the Eastern Freeway in Melbourne, Australia - Royalty-free Australia Stock Phot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6153" cy="10720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9DD80" w14:textId="77777777" w:rsidR="00450A33" w:rsidRDefault="00450A33" w:rsidP="00450A33">
      <w:pPr>
        <w:spacing w:before="0" w:after="200" w:line="276" w:lineRule="auto"/>
        <w:jc w:val="center"/>
      </w:pPr>
    </w:p>
    <w:p w14:paraId="6BA3286D" w14:textId="77777777" w:rsidR="00450A33" w:rsidRDefault="00450A33" w:rsidP="00450A33">
      <w:pPr>
        <w:spacing w:before="0" w:after="200" w:line="276" w:lineRule="auto"/>
        <w:jc w:val="center"/>
      </w:pPr>
    </w:p>
    <w:p w14:paraId="6D52CEE3" w14:textId="77777777" w:rsidR="00450A33" w:rsidRDefault="00450A33" w:rsidP="00450A33">
      <w:pPr>
        <w:spacing w:before="0" w:after="200" w:line="276" w:lineRule="auto"/>
        <w:jc w:val="center"/>
      </w:pPr>
    </w:p>
    <w:p w14:paraId="1CD7CCE2" w14:textId="77777777" w:rsidR="00450A33" w:rsidRDefault="00450A33" w:rsidP="00450A33">
      <w:pPr>
        <w:spacing w:before="0" w:after="200" w:line="276" w:lineRule="auto"/>
        <w:jc w:val="center"/>
      </w:pPr>
    </w:p>
    <w:p w14:paraId="1DDBBBAB" w14:textId="77777777" w:rsidR="00450A33" w:rsidRDefault="00450A33" w:rsidP="00450A33">
      <w:pPr>
        <w:spacing w:before="0" w:after="200" w:line="276" w:lineRule="auto"/>
        <w:jc w:val="center"/>
      </w:pPr>
    </w:p>
    <w:p w14:paraId="11BB4021" w14:textId="77777777" w:rsidR="00450A33" w:rsidRDefault="00450A33" w:rsidP="00450A33">
      <w:pPr>
        <w:tabs>
          <w:tab w:val="left" w:pos="6078"/>
        </w:tabs>
        <w:spacing w:before="0" w:after="200" w:line="276" w:lineRule="auto"/>
      </w:pPr>
      <w:r>
        <w:tab/>
      </w:r>
    </w:p>
    <w:p w14:paraId="5797DD85" w14:textId="77777777" w:rsidR="00450A33" w:rsidRDefault="00450A33" w:rsidP="00450A33">
      <w:pPr>
        <w:spacing w:before="0" w:after="200" w:line="276" w:lineRule="auto"/>
        <w:jc w:val="center"/>
      </w:pPr>
    </w:p>
    <w:p w14:paraId="781A259C" w14:textId="77777777" w:rsidR="00450A33" w:rsidRDefault="00450A33" w:rsidP="00450A33">
      <w:pPr>
        <w:spacing w:before="0" w:after="200" w:line="276" w:lineRule="auto"/>
        <w:jc w:val="center"/>
      </w:pPr>
    </w:p>
    <w:p w14:paraId="1E21B9E6" w14:textId="77777777" w:rsidR="00450A33" w:rsidRDefault="00450A33" w:rsidP="00450A33">
      <w:pPr>
        <w:spacing w:before="0" w:after="200" w:line="276" w:lineRule="auto"/>
        <w:jc w:val="center"/>
      </w:pPr>
    </w:p>
    <w:p w14:paraId="0EE57982" w14:textId="77777777" w:rsidR="00450A33" w:rsidRDefault="00450A33" w:rsidP="00450A33">
      <w:pPr>
        <w:spacing w:before="0" w:after="200" w:line="276" w:lineRule="auto"/>
        <w:jc w:val="center"/>
      </w:pPr>
    </w:p>
    <w:p w14:paraId="1473389C" w14:textId="77777777" w:rsidR="00450A33" w:rsidRDefault="00450A33" w:rsidP="00450A33">
      <w:pPr>
        <w:spacing w:before="0" w:after="200" w:line="276" w:lineRule="auto"/>
        <w:jc w:val="center"/>
      </w:pPr>
    </w:p>
    <w:p w14:paraId="234F7DFC" w14:textId="77777777" w:rsidR="00450A33" w:rsidRDefault="00450A33" w:rsidP="00450A33">
      <w:pPr>
        <w:spacing w:before="0" w:after="200" w:line="276" w:lineRule="auto"/>
        <w:jc w:val="center"/>
      </w:pPr>
    </w:p>
    <w:p w14:paraId="3BA0E0B3" w14:textId="77777777" w:rsidR="00450A33" w:rsidRDefault="00450A33" w:rsidP="00450A33">
      <w:pPr>
        <w:spacing w:before="0" w:after="200" w:line="276" w:lineRule="auto"/>
        <w:jc w:val="center"/>
      </w:pPr>
    </w:p>
    <w:p w14:paraId="25D8F6B1" w14:textId="77777777" w:rsidR="00450A33" w:rsidRDefault="00450A33" w:rsidP="00450A33">
      <w:pPr>
        <w:spacing w:before="0" w:after="200" w:line="276" w:lineRule="auto"/>
        <w:jc w:val="center"/>
      </w:pPr>
    </w:p>
    <w:p w14:paraId="0F7C989B" w14:textId="77777777" w:rsidR="00450A33" w:rsidRDefault="000F16A9" w:rsidP="000F16A9">
      <w:pPr>
        <w:tabs>
          <w:tab w:val="left" w:pos="6990"/>
        </w:tabs>
        <w:spacing w:before="0" w:after="200" w:line="276" w:lineRule="auto"/>
      </w:pPr>
      <w:r>
        <w:tab/>
      </w:r>
    </w:p>
    <w:p w14:paraId="39F71D8B" w14:textId="77777777" w:rsidR="00450A33" w:rsidRDefault="00450A33" w:rsidP="00450A33">
      <w:pPr>
        <w:spacing w:before="0" w:after="200" w:line="276" w:lineRule="auto"/>
        <w:jc w:val="center"/>
      </w:pPr>
      <w:bookmarkStart w:id="1" w:name="_Hlk7443903"/>
      <w:bookmarkEnd w:id="1"/>
    </w:p>
    <w:p w14:paraId="58352FEB" w14:textId="77777777" w:rsidR="00450A33" w:rsidRDefault="00450A33" w:rsidP="00450A33">
      <w:pPr>
        <w:spacing w:before="0" w:after="200" w:line="276" w:lineRule="auto"/>
        <w:jc w:val="center"/>
      </w:pPr>
    </w:p>
    <w:p w14:paraId="0B7C1CB9" w14:textId="77777777" w:rsidR="00450A33" w:rsidRDefault="00450A33" w:rsidP="00450A33">
      <w:pPr>
        <w:spacing w:before="0" w:after="200" w:line="276" w:lineRule="auto"/>
        <w:jc w:val="center"/>
      </w:pPr>
    </w:p>
    <w:p w14:paraId="33668A39" w14:textId="77777777" w:rsidR="00450A33" w:rsidRDefault="00450A33" w:rsidP="00450A33">
      <w:pPr>
        <w:spacing w:before="0" w:after="200" w:line="276" w:lineRule="auto"/>
        <w:jc w:val="center"/>
      </w:pPr>
    </w:p>
    <w:p w14:paraId="7FD17C34" w14:textId="77777777" w:rsidR="00450A33" w:rsidRDefault="00450A33" w:rsidP="00450A33">
      <w:pPr>
        <w:spacing w:before="0" w:after="200" w:line="276" w:lineRule="auto"/>
        <w:jc w:val="center"/>
      </w:pPr>
    </w:p>
    <w:p w14:paraId="2296CC61" w14:textId="77777777" w:rsidR="00450A33" w:rsidRDefault="00450A33" w:rsidP="00450A33">
      <w:pPr>
        <w:spacing w:before="0" w:after="200" w:line="276" w:lineRule="auto"/>
        <w:jc w:val="center"/>
      </w:pPr>
    </w:p>
    <w:p w14:paraId="0E2B77E3" w14:textId="77777777" w:rsidR="00450A33" w:rsidRPr="009C40D7" w:rsidRDefault="00450A33" w:rsidP="00450A33">
      <w:pPr>
        <w:spacing w:after="200" w:line="276" w:lineRule="auto"/>
        <w:jc w:val="center"/>
        <w:rPr>
          <w:b/>
          <w:sz w:val="36"/>
          <w:szCs w:val="36"/>
        </w:rPr>
      </w:pPr>
    </w:p>
    <w:p w14:paraId="34A3005B" w14:textId="77777777" w:rsidR="00450A33" w:rsidRPr="006F4C3A" w:rsidRDefault="00FC0A41" w:rsidP="00450A33">
      <w:pPr>
        <w:spacing w:before="0" w:after="200" w:line="276" w:lineRule="auto"/>
        <w:jc w:val="center"/>
        <w:rPr>
          <w:b/>
          <w:sz w:val="36"/>
          <w:szCs w:val="36"/>
        </w:rPr>
      </w:pPr>
      <w:r>
        <w:rPr>
          <w:b/>
          <w:noProof/>
          <w:sz w:val="36"/>
          <w:szCs w:val="36"/>
          <w:lang w:eastAsia="en-AU"/>
        </w:rPr>
        <mc:AlternateContent>
          <mc:Choice Requires="wpg">
            <w:drawing>
              <wp:anchor distT="0" distB="0" distL="114300" distR="114300" simplePos="0" relativeHeight="251734016" behindDoc="0" locked="0" layoutInCell="1" allowOverlap="1" wp14:anchorId="0405E19D" wp14:editId="70ACF077">
                <wp:simplePos x="0" y="0"/>
                <wp:positionH relativeFrom="column">
                  <wp:posOffset>3275965</wp:posOffset>
                </wp:positionH>
                <wp:positionV relativeFrom="paragraph">
                  <wp:posOffset>63879</wp:posOffset>
                </wp:positionV>
                <wp:extent cx="2663588" cy="2322120"/>
                <wp:effectExtent l="0" t="0" r="3810" b="2540"/>
                <wp:wrapNone/>
                <wp:docPr id="339" name="Group 339"/>
                <wp:cNvGraphicFramePr/>
                <a:graphic xmlns:a="http://schemas.openxmlformats.org/drawingml/2006/main">
                  <a:graphicData uri="http://schemas.microsoft.com/office/word/2010/wordprocessingGroup">
                    <wpg:wgp>
                      <wpg:cNvGrpSpPr/>
                      <wpg:grpSpPr>
                        <a:xfrm>
                          <a:off x="0" y="0"/>
                          <a:ext cx="2663588" cy="2322120"/>
                          <a:chOff x="0" y="0"/>
                          <a:chExt cx="2663588" cy="2322120"/>
                        </a:xfrm>
                      </wpg:grpSpPr>
                      <wps:wsp>
                        <wps:cNvPr id="246" name="Text Box 246"/>
                        <wps:cNvSpPr txBox="1"/>
                        <wps:spPr>
                          <a:xfrm>
                            <a:off x="0" y="760020"/>
                            <a:ext cx="2663588" cy="1562100"/>
                          </a:xfrm>
                          <a:prstGeom prst="rect">
                            <a:avLst/>
                          </a:prstGeom>
                          <a:noFill/>
                          <a:ln w="6350">
                            <a:noFill/>
                          </a:ln>
                        </wps:spPr>
                        <wps:txbx>
                          <w:txbxContent>
                            <w:p w14:paraId="561BCE5A" w14:textId="77777777" w:rsidR="000F7235" w:rsidRPr="00D667EF" w:rsidRDefault="000F7235" w:rsidP="00FC0A41">
                              <w:pPr>
                                <w:spacing w:before="0" w:after="200" w:line="276" w:lineRule="auto"/>
                                <w:jc w:val="right"/>
                                <w:rPr>
                                  <w:b/>
                                  <w:color w:val="198FCF"/>
                                  <w:sz w:val="60"/>
                                  <w:szCs w:val="60"/>
                                </w:rPr>
                              </w:pPr>
                              <w:r>
                                <w:rPr>
                                  <w:b/>
                                  <w:color w:val="198FCF"/>
                                  <w:sz w:val="60"/>
                                  <w:szCs w:val="60"/>
                                </w:rPr>
                                <w:t>Road Safety</w:t>
                              </w:r>
                              <w:r w:rsidRPr="00D667EF">
                                <w:rPr>
                                  <w:b/>
                                  <w:color w:val="198FCF"/>
                                  <w:sz w:val="60"/>
                                  <w:szCs w:val="60"/>
                                </w:rPr>
                                <w:t xml:space="preserve"> Monitor</w:t>
                              </w:r>
                              <w:r>
                                <w:rPr>
                                  <w:b/>
                                  <w:color w:val="198FCF"/>
                                  <w:sz w:val="60"/>
                                  <w:szCs w:val="60"/>
                                </w:rPr>
                                <w:t xml:space="preserve"> 2019</w:t>
                              </w:r>
                            </w:p>
                            <w:p w14:paraId="03C83874" w14:textId="77777777" w:rsidR="000F7235" w:rsidRDefault="000F7235" w:rsidP="00FC0A41">
                              <w:pPr>
                                <w:spacing w:before="0" w:after="200" w:line="276" w:lineRule="auto"/>
                                <w:jc w:val="right"/>
                                <w:rPr>
                                  <w:b/>
                                  <w:sz w:val="36"/>
                                  <w:szCs w:val="36"/>
                                </w:rPr>
                              </w:pPr>
                              <w:r>
                                <w:rPr>
                                  <w:b/>
                                  <w:sz w:val="36"/>
                                  <w:szCs w:val="36"/>
                                </w:rPr>
                                <w:t>Report</w:t>
                              </w:r>
                            </w:p>
                            <w:p w14:paraId="332A60E1" w14:textId="77777777" w:rsidR="000F7235" w:rsidRDefault="000F7235" w:rsidP="00FC0A41">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rotWithShape="1">
                          <a:blip r:embed="rId9" cstate="print">
                            <a:extLst>
                              <a:ext uri="{28A0092B-C50C-407E-A947-70E740481C1C}">
                                <a14:useLocalDpi xmlns:a14="http://schemas.microsoft.com/office/drawing/2010/main" val="0"/>
                              </a:ext>
                            </a:extLst>
                          </a:blip>
                          <a:srcRect r="2502"/>
                          <a:stretch/>
                        </pic:blipFill>
                        <pic:spPr bwMode="auto">
                          <a:xfrm>
                            <a:off x="795647" y="0"/>
                            <a:ext cx="1864995" cy="50863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05E19D" id="Group 339" o:spid="_x0000_s1026" style="position:absolute;left:0;text-align:left;margin-left:257.95pt;margin-top:5.05pt;width:209.75pt;height:182.85pt;z-index:251734016" coordsize="26635,23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">
                <v:shapetype id="_x0000_t202" coordsize="21600,21600" o:spt="202" path="m,l,21600r21600,l21600,xe">
                  <v:stroke joinstyle="miter"/>
                  <v:path gradientshapeok="t" o:connecttype="rect"/>
                </v:shapetype>
                <v:shape id="Text Box 246" o:spid="_x0000_s1027" type="#_x0000_t202" style="position:absolute;top:7600;width:26635;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14:paraId="561BCE5A" w14:textId="77777777" w:rsidR="000F7235" w:rsidRPr="00D667EF" w:rsidRDefault="000F7235" w:rsidP="00FC0A41">
                        <w:pPr>
                          <w:spacing w:before="0" w:after="200" w:line="276" w:lineRule="auto"/>
                          <w:jc w:val="right"/>
                          <w:rPr>
                            <w:b/>
                            <w:color w:val="198FCF"/>
                            <w:sz w:val="60"/>
                            <w:szCs w:val="60"/>
                          </w:rPr>
                        </w:pPr>
                        <w:r>
                          <w:rPr>
                            <w:b/>
                            <w:color w:val="198FCF"/>
                            <w:sz w:val="60"/>
                            <w:szCs w:val="60"/>
                          </w:rPr>
                          <w:t>Road Safety</w:t>
                        </w:r>
                        <w:r w:rsidRPr="00D667EF">
                          <w:rPr>
                            <w:b/>
                            <w:color w:val="198FCF"/>
                            <w:sz w:val="60"/>
                            <w:szCs w:val="60"/>
                          </w:rPr>
                          <w:t xml:space="preserve"> Monitor</w:t>
                        </w:r>
                        <w:r>
                          <w:rPr>
                            <w:b/>
                            <w:color w:val="198FCF"/>
                            <w:sz w:val="60"/>
                            <w:szCs w:val="60"/>
                          </w:rPr>
                          <w:t xml:space="preserve"> 2019</w:t>
                        </w:r>
                      </w:p>
                      <w:p w14:paraId="03C83874" w14:textId="77777777" w:rsidR="000F7235" w:rsidRDefault="000F7235" w:rsidP="00FC0A41">
                        <w:pPr>
                          <w:spacing w:before="0" w:after="200" w:line="276" w:lineRule="auto"/>
                          <w:jc w:val="right"/>
                          <w:rPr>
                            <w:b/>
                            <w:sz w:val="36"/>
                            <w:szCs w:val="36"/>
                          </w:rPr>
                        </w:pPr>
                        <w:r>
                          <w:rPr>
                            <w:b/>
                            <w:sz w:val="36"/>
                            <w:szCs w:val="36"/>
                          </w:rPr>
                          <w:t>Report</w:t>
                        </w:r>
                      </w:p>
                      <w:p w14:paraId="332A60E1" w14:textId="77777777" w:rsidR="000F7235" w:rsidRDefault="000F7235" w:rsidP="00FC0A41">
                        <w:pPr>
                          <w:jc w:val="right"/>
                        </w:pPr>
                      </w:p>
                    </w:txbxContent>
                  </v:textbox>
                </v:shape>
                <v:shape id="Picture 26" o:spid="_x0000_s1028" type="#_x0000_t75" style="position:absolute;left:7956;width:18650;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">
                  <v:imagedata r:id="rId10" o:title="" cropright="1640f"/>
                </v:shape>
              </v:group>
            </w:pict>
          </mc:Fallback>
        </mc:AlternateContent>
      </w:r>
    </w:p>
    <w:p w14:paraId="6C516212" w14:textId="77777777" w:rsidR="00450A33" w:rsidRDefault="00450A33" w:rsidP="00450A33">
      <w:pPr>
        <w:spacing w:before="0" w:after="200" w:line="276" w:lineRule="auto"/>
      </w:pPr>
      <w:r>
        <w:br w:type="page"/>
      </w:r>
    </w:p>
    <w:p w14:paraId="092C4387" w14:textId="77777777" w:rsidR="00450A33" w:rsidRDefault="00450A33" w:rsidP="00450A33">
      <w:pPr>
        <w:tabs>
          <w:tab w:val="left" w:pos="2113"/>
        </w:tabs>
      </w:pPr>
      <w:r>
        <w:lastRenderedPageBreak/>
        <w:tab/>
      </w:r>
    </w:p>
    <w:p w14:paraId="0227569B" w14:textId="77777777" w:rsidR="00450A33" w:rsidRPr="0029605C" w:rsidRDefault="00450A33" w:rsidP="00450A33"/>
    <w:p w14:paraId="3A323381" w14:textId="77777777" w:rsidR="00450A33" w:rsidRPr="00AA7D81" w:rsidRDefault="00450A33" w:rsidP="002D14FF">
      <w:pPr>
        <w:pStyle w:val="Heading5"/>
        <w:ind w:firstLine="709"/>
      </w:pPr>
      <w:r w:rsidRPr="00AA7D81">
        <w:t>Report prepared for:</w:t>
      </w:r>
    </w:p>
    <w:p w14:paraId="32EEA260" w14:textId="77777777" w:rsidR="00450A33" w:rsidRPr="00F54D10" w:rsidRDefault="00450A33" w:rsidP="00450A33">
      <w:pPr>
        <w:spacing w:before="0" w:after="0"/>
        <w:ind w:left="709" w:right="707"/>
        <w:rPr>
          <w:b/>
        </w:rPr>
      </w:pPr>
      <w:r w:rsidRPr="00F54D10">
        <w:rPr>
          <w:b/>
        </w:rPr>
        <w:t>Jodi Page-Smith</w:t>
      </w:r>
    </w:p>
    <w:p w14:paraId="07D8046F" w14:textId="77777777" w:rsidR="00450A33" w:rsidRPr="00F54D10" w:rsidRDefault="00450A33" w:rsidP="00450A33">
      <w:pPr>
        <w:spacing w:before="0" w:after="0"/>
        <w:ind w:left="709" w:right="707"/>
        <w:rPr>
          <w:b/>
        </w:rPr>
      </w:pPr>
      <w:r w:rsidRPr="00F54D10">
        <w:rPr>
          <w:b/>
        </w:rPr>
        <w:t>Road Safety Research Analyst</w:t>
      </w:r>
    </w:p>
    <w:p w14:paraId="052EDBB6" w14:textId="77777777" w:rsidR="00450A33" w:rsidRPr="00F54D10" w:rsidRDefault="00450A33" w:rsidP="00450A33">
      <w:pPr>
        <w:spacing w:before="0" w:after="0"/>
        <w:ind w:left="709" w:right="707"/>
        <w:rPr>
          <w:b/>
        </w:rPr>
      </w:pPr>
      <w:r w:rsidRPr="00F54D10">
        <w:rPr>
          <w:b/>
        </w:rPr>
        <w:t>Community Relations</w:t>
      </w:r>
    </w:p>
    <w:p w14:paraId="71AF903C" w14:textId="77777777" w:rsidR="00450A33" w:rsidRPr="00F54D10" w:rsidRDefault="00450A33" w:rsidP="00450A33">
      <w:pPr>
        <w:spacing w:before="0" w:after="0"/>
        <w:ind w:left="709" w:right="707"/>
        <w:rPr>
          <w:b/>
        </w:rPr>
      </w:pPr>
      <w:r w:rsidRPr="00F54D10">
        <w:rPr>
          <w:b/>
        </w:rPr>
        <w:t>Transport Accident Commission (TAC)</w:t>
      </w:r>
    </w:p>
    <w:p w14:paraId="773D33B2" w14:textId="77777777" w:rsidR="00450A33" w:rsidRDefault="00450A33" w:rsidP="00450A33">
      <w:pPr>
        <w:spacing w:before="0" w:after="0"/>
        <w:ind w:left="709" w:right="707"/>
        <w:rPr>
          <w:b/>
        </w:rPr>
      </w:pPr>
      <w:r w:rsidRPr="00F54D10">
        <w:rPr>
          <w:b/>
        </w:rPr>
        <w:t>60 Brougham Street</w:t>
      </w:r>
    </w:p>
    <w:p w14:paraId="01F53512" w14:textId="77777777" w:rsidR="00450A33" w:rsidRPr="00F54D10" w:rsidRDefault="00450A33" w:rsidP="00450A33">
      <w:pPr>
        <w:spacing w:before="0" w:after="0"/>
        <w:ind w:left="709" w:right="707"/>
        <w:rPr>
          <w:b/>
        </w:rPr>
      </w:pPr>
      <w:r w:rsidRPr="00F54D10">
        <w:rPr>
          <w:b/>
        </w:rPr>
        <w:t>Geelong 3220</w:t>
      </w:r>
    </w:p>
    <w:p w14:paraId="37019B54" w14:textId="77777777" w:rsidR="00450A33" w:rsidRDefault="00450A33" w:rsidP="00450A33"/>
    <w:p w14:paraId="53B0AA4D" w14:textId="77777777" w:rsidR="00450A33" w:rsidRDefault="00450A33" w:rsidP="00450A33"/>
    <w:p w14:paraId="3B823313" w14:textId="77777777" w:rsidR="00450A33" w:rsidRDefault="00450A33" w:rsidP="00450A33"/>
    <w:p w14:paraId="0CEE3759" w14:textId="77777777" w:rsidR="00450A33" w:rsidRDefault="00450A33" w:rsidP="00450A33"/>
    <w:p w14:paraId="29CE03D6" w14:textId="77777777" w:rsidR="00450A33" w:rsidRDefault="00450A33" w:rsidP="00450A33"/>
    <w:p w14:paraId="5F75EC8D" w14:textId="77777777" w:rsidR="00450A33" w:rsidRDefault="00450A33" w:rsidP="00450A33"/>
    <w:p w14:paraId="4A00C5D2" w14:textId="77777777" w:rsidR="00450A33" w:rsidRDefault="00450A33" w:rsidP="00450A33"/>
    <w:p w14:paraId="1AB1F902" w14:textId="77777777" w:rsidR="00450A33" w:rsidRDefault="00450A33" w:rsidP="00450A33"/>
    <w:p w14:paraId="38AA94E6" w14:textId="77777777" w:rsidR="00450A33" w:rsidRPr="00181CC2" w:rsidRDefault="00450A33" w:rsidP="00450A33"/>
    <w:p w14:paraId="031F06DD" w14:textId="77777777" w:rsidR="00450A33" w:rsidRPr="00181CC2" w:rsidRDefault="00450A33" w:rsidP="00450A33"/>
    <w:p w14:paraId="5856EE74" w14:textId="77777777" w:rsidR="00450A33" w:rsidRDefault="00450A33" w:rsidP="00450A33">
      <w:pPr>
        <w:pStyle w:val="WallisAccreditationText"/>
      </w:pPr>
    </w:p>
    <w:p w14:paraId="1A06AB64" w14:textId="77777777" w:rsidR="00450A33" w:rsidRPr="0029605C" w:rsidRDefault="00450A33" w:rsidP="00450A33">
      <w:pPr>
        <w:pStyle w:val="WallisAccreditationText"/>
        <w:rPr>
          <w:sz w:val="18"/>
          <w:szCs w:val="18"/>
        </w:rPr>
      </w:pPr>
      <w:r w:rsidRPr="0029605C">
        <w:rPr>
          <w:noProof/>
          <w:sz w:val="18"/>
          <w:szCs w:val="18"/>
          <w:lang w:eastAsia="en-AU"/>
        </w:rPr>
        <w:drawing>
          <wp:anchor distT="0" distB="0" distL="114300" distR="114300" simplePos="0" relativeHeight="251719680" behindDoc="0" locked="0" layoutInCell="1" allowOverlap="1" wp14:anchorId="3591FA6B" wp14:editId="3C40B802">
            <wp:simplePos x="0" y="0"/>
            <wp:positionH relativeFrom="column">
              <wp:posOffset>4338026</wp:posOffset>
            </wp:positionH>
            <wp:positionV relativeFrom="paragraph">
              <wp:posOffset>57330</wp:posOffset>
            </wp:positionV>
            <wp:extent cx="635024" cy="2912413"/>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Logos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072" cy="2917217"/>
                    </a:xfrm>
                    <a:prstGeom prst="rect">
                      <a:avLst/>
                    </a:prstGeom>
                  </pic:spPr>
                </pic:pic>
              </a:graphicData>
            </a:graphic>
            <wp14:sizeRelH relativeFrom="page">
              <wp14:pctWidth>0</wp14:pctWidth>
            </wp14:sizeRelH>
            <wp14:sizeRelV relativeFrom="page">
              <wp14:pctHeight>0</wp14:pctHeight>
            </wp14:sizeRelV>
          </wp:anchor>
        </w:drawing>
      </w:r>
      <w:r w:rsidRPr="0029605C">
        <w:rPr>
          <w:sz w:val="18"/>
          <w:szCs w:val="18"/>
        </w:rPr>
        <w:t xml:space="preserve">Wallis Market and Social Research achieved accreditation to the International Standard ISO20252 in September 2007. The Company is committed to maintaining administrative and operational procedures which comply with these accreditation requirements and to improving its performance in all aspects of the service it delivers to its customers. </w:t>
      </w:r>
    </w:p>
    <w:p w14:paraId="0CE9DE3E" w14:textId="77777777" w:rsidR="00450A33" w:rsidRPr="0029605C" w:rsidRDefault="00450A33" w:rsidP="00450A33">
      <w:pPr>
        <w:pStyle w:val="WallisAccreditationText"/>
        <w:rPr>
          <w:sz w:val="18"/>
          <w:szCs w:val="18"/>
        </w:rPr>
      </w:pPr>
      <w:r w:rsidRPr="0029605C">
        <w:rPr>
          <w:sz w:val="18"/>
          <w:szCs w:val="18"/>
        </w:rPr>
        <w:t xml:space="preserve">Wallis is an active participant in the market research industry, with senior staff making significant contributions to the Australian Market and Social Research Society (AMSRS) and the Association of Market and Social Research Organisations (AMSRO). As such we actively pursue the ethical objectives of the industry. </w:t>
      </w:r>
    </w:p>
    <w:p w14:paraId="02FFABDF" w14:textId="77777777" w:rsidR="00450A33" w:rsidRPr="0029605C" w:rsidRDefault="00450A33" w:rsidP="00450A33">
      <w:pPr>
        <w:pStyle w:val="WallisAccreditationText"/>
        <w:rPr>
          <w:sz w:val="18"/>
          <w:szCs w:val="18"/>
        </w:rPr>
      </w:pPr>
      <w:r w:rsidRPr="0029605C">
        <w:rPr>
          <w:sz w:val="18"/>
          <w:szCs w:val="18"/>
        </w:rPr>
        <w:t>In addition to having attained the highest Industry accreditation, Wallis also participates in the Australian Achiever Awards, which recognises the customer service excellence of Australian companies. The Company has been awarded a high commendation every year since the inception of these awards in 1999.</w:t>
      </w:r>
    </w:p>
    <w:p w14:paraId="25713818" w14:textId="77777777" w:rsidR="00450A33" w:rsidRPr="0029605C" w:rsidRDefault="00450A33" w:rsidP="00450A33">
      <w:pPr>
        <w:pStyle w:val="WallisAccreditationText"/>
        <w:rPr>
          <w:sz w:val="18"/>
          <w:szCs w:val="18"/>
        </w:rPr>
      </w:pPr>
      <w:r w:rsidRPr="0029605C">
        <w:rPr>
          <w:sz w:val="18"/>
          <w:szCs w:val="18"/>
        </w:rPr>
        <w:t>Wallis is an acknowledged leader in data protection and privacy.  Our systems are OWASP certified and we are Privacy Awareness Week partners – committed to sharing ou</w:t>
      </w:r>
      <w:r>
        <w:rPr>
          <w:sz w:val="18"/>
          <w:szCs w:val="18"/>
        </w:rPr>
        <w:t>r</w:t>
      </w:r>
      <w:r w:rsidRPr="0029605C">
        <w:rPr>
          <w:sz w:val="18"/>
          <w:szCs w:val="18"/>
        </w:rPr>
        <w:t xml:space="preserve"> knowledge with others.</w:t>
      </w:r>
    </w:p>
    <w:p w14:paraId="0381BF66" w14:textId="77777777" w:rsidR="00450A33" w:rsidRDefault="00450A33" w:rsidP="00450A33">
      <w:pPr>
        <w:pStyle w:val="WallisAccreditationText"/>
        <w:ind w:left="0"/>
      </w:pPr>
    </w:p>
    <w:p w14:paraId="23986BE5" w14:textId="77777777" w:rsidR="00450A33" w:rsidRDefault="00450A33" w:rsidP="00450A33">
      <w:pPr>
        <w:ind w:right="-2"/>
      </w:pPr>
    </w:p>
    <w:p w14:paraId="297000BE" w14:textId="77777777" w:rsidR="00450A33" w:rsidRDefault="00450A33" w:rsidP="00450A33">
      <w:pPr>
        <w:spacing w:before="0" w:after="200" w:line="276" w:lineRule="auto"/>
      </w:pPr>
      <w:r w:rsidRPr="00AF433B">
        <w:rPr>
          <w:noProof/>
          <w:lang w:eastAsia="en-AU"/>
        </w:rPr>
        <mc:AlternateContent>
          <mc:Choice Requires="wps">
            <w:drawing>
              <wp:anchor distT="45720" distB="45720" distL="114300" distR="114300" simplePos="0" relativeHeight="251737088" behindDoc="1" locked="0" layoutInCell="1" allowOverlap="1" wp14:anchorId="19DFF61A" wp14:editId="3FF100F6">
                <wp:simplePos x="0" y="0"/>
                <wp:positionH relativeFrom="column">
                  <wp:posOffset>5161280</wp:posOffset>
                </wp:positionH>
                <wp:positionV relativeFrom="paragraph">
                  <wp:posOffset>-66099055</wp:posOffset>
                </wp:positionV>
                <wp:extent cx="476250" cy="381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7931F283" w14:textId="77777777" w:rsidR="000F7235" w:rsidRPr="00AF433B" w:rsidRDefault="000F7235" w:rsidP="00450A33">
                            <w:pPr>
                              <w:spacing w:before="0" w:after="0"/>
                              <w:rPr>
                                <w:b/>
                                <w:sz w:val="18"/>
                                <w:szCs w:val="18"/>
                              </w:rPr>
                            </w:pPr>
                            <w:r w:rsidRPr="00AF433B">
                              <w:rPr>
                                <w:b/>
                                <w:sz w:val="18"/>
                                <w:szCs w:val="18"/>
                              </w:rPr>
                              <w:t>98%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FF61A" id="Text Box 2" o:spid="_x0000_s1029" type="#_x0000_t202" style="position:absolute;margin-left:406.4pt;margin-top:-5204.65pt;width:37.5pt;height:30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" filled="f" stroked="f">
                <v:textbox>
                  <w:txbxContent>
                    <w:p w14:paraId="7931F283" w14:textId="77777777" w:rsidR="000F7235" w:rsidRPr="00AF433B" w:rsidRDefault="000F7235" w:rsidP="00450A33">
                      <w:pPr>
                        <w:spacing w:before="0" w:after="0"/>
                        <w:rPr>
                          <w:b/>
                          <w:sz w:val="18"/>
                          <w:szCs w:val="18"/>
                        </w:rPr>
                      </w:pPr>
                      <w:r w:rsidRPr="00AF433B">
                        <w:rPr>
                          <w:b/>
                          <w:sz w:val="18"/>
                          <w:szCs w:val="18"/>
                        </w:rPr>
                        <w:t>98%</w:t>
                      </w:r>
                    </w:p>
                  </w:txbxContent>
                </v:textbox>
              </v:shape>
            </w:pict>
          </mc:Fallback>
        </mc:AlternateContent>
      </w:r>
      <w:r w:rsidRPr="00AF433B">
        <w:rPr>
          <w:noProof/>
          <w:lang w:eastAsia="en-AU"/>
        </w:rPr>
        <mc:AlternateContent>
          <mc:Choice Requires="wps">
            <w:drawing>
              <wp:anchor distT="45720" distB="45720" distL="114300" distR="114300" simplePos="0" relativeHeight="251738112" behindDoc="1" locked="0" layoutInCell="1" allowOverlap="1" wp14:anchorId="1BBEBC14" wp14:editId="7F421584">
                <wp:simplePos x="0" y="0"/>
                <wp:positionH relativeFrom="column">
                  <wp:posOffset>5168265</wp:posOffset>
                </wp:positionH>
                <wp:positionV relativeFrom="paragraph">
                  <wp:posOffset>-65686305</wp:posOffset>
                </wp:positionV>
                <wp:extent cx="476250" cy="3810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640639E8" w14:textId="77777777" w:rsidR="000F7235" w:rsidRPr="00AF433B" w:rsidRDefault="000F7235" w:rsidP="00450A33">
                            <w:pPr>
                              <w:spacing w:before="0" w:after="0"/>
                              <w:rPr>
                                <w:b/>
                                <w:sz w:val="18"/>
                                <w:szCs w:val="18"/>
                              </w:rPr>
                            </w:pPr>
                            <w:r>
                              <w:rPr>
                                <w:b/>
                                <w:sz w:val="18"/>
                                <w:szCs w:val="18"/>
                              </w:rPr>
                              <w:t>87</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EBC14" id="_x0000_s1030" type="#_x0000_t202" style="position:absolute;margin-left:406.95pt;margin-top:-5172.15pt;width:37.5pt;height:30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" filled="f" stroked="f">
                <v:textbox>
                  <w:txbxContent>
                    <w:p w14:paraId="640639E8" w14:textId="77777777" w:rsidR="000F7235" w:rsidRPr="00AF433B" w:rsidRDefault="000F7235" w:rsidP="00450A33">
                      <w:pPr>
                        <w:spacing w:before="0" w:after="0"/>
                        <w:rPr>
                          <w:b/>
                          <w:sz w:val="18"/>
                          <w:szCs w:val="18"/>
                        </w:rPr>
                      </w:pPr>
                      <w:r>
                        <w:rPr>
                          <w:b/>
                          <w:sz w:val="18"/>
                          <w:szCs w:val="18"/>
                        </w:rPr>
                        <w:t>87</w:t>
                      </w:r>
                      <w:r w:rsidRPr="00AF433B">
                        <w:rPr>
                          <w:b/>
                          <w:sz w:val="18"/>
                          <w:szCs w:val="18"/>
                        </w:rPr>
                        <w:t>%</w:t>
                      </w:r>
                    </w:p>
                  </w:txbxContent>
                </v:textbox>
              </v:shape>
            </w:pict>
          </mc:Fallback>
        </mc:AlternateContent>
      </w:r>
      <w:r w:rsidRPr="00AF433B">
        <w:rPr>
          <w:noProof/>
          <w:lang w:eastAsia="en-AU"/>
        </w:rPr>
        <mc:AlternateContent>
          <mc:Choice Requires="wps">
            <w:drawing>
              <wp:anchor distT="45720" distB="45720" distL="114300" distR="114300" simplePos="0" relativeHeight="251739136" behindDoc="1" locked="0" layoutInCell="1" allowOverlap="1" wp14:anchorId="25406962" wp14:editId="331794F7">
                <wp:simplePos x="0" y="0"/>
                <wp:positionH relativeFrom="column">
                  <wp:posOffset>5169535</wp:posOffset>
                </wp:positionH>
                <wp:positionV relativeFrom="paragraph">
                  <wp:posOffset>-65267840</wp:posOffset>
                </wp:positionV>
                <wp:extent cx="476250" cy="3810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34E93C83" w14:textId="77777777" w:rsidR="000F7235" w:rsidRPr="00AF433B" w:rsidRDefault="000F7235" w:rsidP="00450A33">
                            <w:pPr>
                              <w:spacing w:before="0" w:after="0"/>
                              <w:rPr>
                                <w:b/>
                                <w:sz w:val="18"/>
                                <w:szCs w:val="18"/>
                              </w:rPr>
                            </w:pPr>
                            <w:r>
                              <w:rPr>
                                <w:b/>
                                <w:sz w:val="18"/>
                                <w:szCs w:val="18"/>
                              </w:rPr>
                              <w:t>93</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06962" id="_x0000_s1031" type="#_x0000_t202" style="position:absolute;margin-left:407.05pt;margin-top:-5139.2pt;width:37.5pt;height:30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" filled="f" stroked="f">
                <v:textbox>
                  <w:txbxContent>
                    <w:p w14:paraId="34E93C83" w14:textId="77777777" w:rsidR="000F7235" w:rsidRPr="00AF433B" w:rsidRDefault="000F7235" w:rsidP="00450A33">
                      <w:pPr>
                        <w:spacing w:before="0" w:after="0"/>
                        <w:rPr>
                          <w:b/>
                          <w:sz w:val="18"/>
                          <w:szCs w:val="18"/>
                        </w:rPr>
                      </w:pPr>
                      <w:r>
                        <w:rPr>
                          <w:b/>
                          <w:sz w:val="18"/>
                          <w:szCs w:val="18"/>
                        </w:rPr>
                        <w:t>93</w:t>
                      </w:r>
                      <w:r w:rsidRPr="00AF433B">
                        <w:rPr>
                          <w:b/>
                          <w:sz w:val="18"/>
                          <w:szCs w:val="18"/>
                        </w:rPr>
                        <w:t>%</w:t>
                      </w:r>
                    </w:p>
                  </w:txbxContent>
                </v:textbox>
              </v:shape>
            </w:pict>
          </mc:Fallback>
        </mc:AlternateContent>
      </w:r>
      <w:r w:rsidRPr="00AF433B">
        <w:rPr>
          <w:noProof/>
          <w:lang w:eastAsia="en-AU"/>
        </w:rPr>
        <mc:AlternateContent>
          <mc:Choice Requires="wps">
            <w:drawing>
              <wp:anchor distT="45720" distB="45720" distL="114300" distR="114300" simplePos="0" relativeHeight="251740160" behindDoc="1" locked="0" layoutInCell="1" allowOverlap="1" wp14:anchorId="2ABAA2B2" wp14:editId="55004DC5">
                <wp:simplePos x="0" y="0"/>
                <wp:positionH relativeFrom="column">
                  <wp:posOffset>5166360</wp:posOffset>
                </wp:positionH>
                <wp:positionV relativeFrom="paragraph">
                  <wp:posOffset>-64853820</wp:posOffset>
                </wp:positionV>
                <wp:extent cx="476250" cy="3810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477B8570" w14:textId="77777777" w:rsidR="000F7235" w:rsidRPr="00AF433B" w:rsidRDefault="000F7235" w:rsidP="00450A33">
                            <w:pPr>
                              <w:spacing w:before="0" w:after="0"/>
                              <w:rPr>
                                <w:b/>
                                <w:sz w:val="18"/>
                                <w:szCs w:val="18"/>
                              </w:rPr>
                            </w:pPr>
                            <w:r>
                              <w:rPr>
                                <w:b/>
                                <w:sz w:val="18"/>
                                <w:szCs w:val="18"/>
                              </w:rPr>
                              <w:t>83</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AA2B2" id="_x0000_s1032" type="#_x0000_t202" style="position:absolute;margin-left:406.8pt;margin-top:-5106.6pt;width:37.5pt;height:30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" filled="f" stroked="f">
                <v:textbox>
                  <w:txbxContent>
                    <w:p w14:paraId="477B8570" w14:textId="77777777" w:rsidR="000F7235" w:rsidRPr="00AF433B" w:rsidRDefault="000F7235" w:rsidP="00450A33">
                      <w:pPr>
                        <w:spacing w:before="0" w:after="0"/>
                        <w:rPr>
                          <w:b/>
                          <w:sz w:val="18"/>
                          <w:szCs w:val="18"/>
                        </w:rPr>
                      </w:pPr>
                      <w:r>
                        <w:rPr>
                          <w:b/>
                          <w:sz w:val="18"/>
                          <w:szCs w:val="18"/>
                        </w:rPr>
                        <w:t>83</w:t>
                      </w:r>
                      <w:r w:rsidRPr="00AF433B">
                        <w:rPr>
                          <w:b/>
                          <w:sz w:val="18"/>
                          <w:szCs w:val="18"/>
                        </w:rPr>
                        <w:t>%</w:t>
                      </w:r>
                    </w:p>
                  </w:txbxContent>
                </v:textbox>
              </v:shape>
            </w:pict>
          </mc:Fallback>
        </mc:AlternateContent>
      </w:r>
      <w:r w:rsidRPr="00AF433B">
        <w:rPr>
          <w:noProof/>
          <w:lang w:eastAsia="en-AU"/>
        </w:rPr>
        <mc:AlternateContent>
          <mc:Choice Requires="wps">
            <w:drawing>
              <wp:anchor distT="45720" distB="45720" distL="114300" distR="114300" simplePos="0" relativeHeight="251741184" behindDoc="1" locked="0" layoutInCell="1" allowOverlap="1" wp14:anchorId="07B466DF" wp14:editId="2EDB267F">
                <wp:simplePos x="0" y="0"/>
                <wp:positionH relativeFrom="column">
                  <wp:posOffset>5167630</wp:posOffset>
                </wp:positionH>
                <wp:positionV relativeFrom="paragraph">
                  <wp:posOffset>-64435990</wp:posOffset>
                </wp:positionV>
                <wp:extent cx="476250" cy="3810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64F56C8B" w14:textId="77777777" w:rsidR="000F7235" w:rsidRPr="00AF433B" w:rsidRDefault="000F7235" w:rsidP="00450A33">
                            <w:pPr>
                              <w:spacing w:before="0" w:after="0"/>
                              <w:rPr>
                                <w:b/>
                                <w:sz w:val="18"/>
                                <w:szCs w:val="18"/>
                              </w:rPr>
                            </w:pPr>
                            <w:r>
                              <w:rPr>
                                <w:b/>
                                <w:sz w:val="18"/>
                                <w:szCs w:val="18"/>
                              </w:rPr>
                              <w:t>32</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B466DF" id="_x0000_s1033" type="#_x0000_t202" style="position:absolute;margin-left:406.9pt;margin-top:-5073.7pt;width:37.5pt;height:30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" filled="f" stroked="f">
                <v:textbox>
                  <w:txbxContent>
                    <w:p w14:paraId="64F56C8B" w14:textId="77777777" w:rsidR="000F7235" w:rsidRPr="00AF433B" w:rsidRDefault="000F7235" w:rsidP="00450A33">
                      <w:pPr>
                        <w:spacing w:before="0" w:after="0"/>
                        <w:rPr>
                          <w:b/>
                          <w:sz w:val="18"/>
                          <w:szCs w:val="18"/>
                        </w:rPr>
                      </w:pPr>
                      <w:r>
                        <w:rPr>
                          <w:b/>
                          <w:sz w:val="18"/>
                          <w:szCs w:val="18"/>
                        </w:rPr>
                        <w:t>32</w:t>
                      </w:r>
                      <w:r w:rsidRPr="00AF433B">
                        <w:rPr>
                          <w:b/>
                          <w:sz w:val="18"/>
                          <w:szCs w:val="18"/>
                        </w:rPr>
                        <w:t>%</w:t>
                      </w:r>
                    </w:p>
                  </w:txbxContent>
                </v:textbox>
              </v:shape>
            </w:pict>
          </mc:Fallback>
        </mc:AlternateContent>
      </w:r>
      <w:r w:rsidRPr="00AF433B">
        <w:rPr>
          <w:noProof/>
          <w:lang w:eastAsia="en-AU"/>
        </w:rPr>
        <mc:AlternateContent>
          <mc:Choice Requires="wps">
            <w:drawing>
              <wp:anchor distT="45720" distB="45720" distL="114300" distR="114300" simplePos="0" relativeHeight="251742208" behindDoc="1" locked="0" layoutInCell="1" allowOverlap="1" wp14:anchorId="2860936E" wp14:editId="1C04ACC5">
                <wp:simplePos x="0" y="0"/>
                <wp:positionH relativeFrom="column">
                  <wp:posOffset>5165725</wp:posOffset>
                </wp:positionH>
                <wp:positionV relativeFrom="paragraph">
                  <wp:posOffset>-64021335</wp:posOffset>
                </wp:positionV>
                <wp:extent cx="476250" cy="381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031E4E4F" w14:textId="77777777" w:rsidR="000F7235" w:rsidRPr="00AF433B" w:rsidRDefault="000F7235" w:rsidP="00450A33">
                            <w:pPr>
                              <w:spacing w:before="0" w:after="0"/>
                              <w:rPr>
                                <w:b/>
                                <w:sz w:val="18"/>
                                <w:szCs w:val="18"/>
                              </w:rPr>
                            </w:pPr>
                            <w:r>
                              <w:rPr>
                                <w:b/>
                                <w:sz w:val="18"/>
                                <w:szCs w:val="18"/>
                              </w:rPr>
                              <w:t>66</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0936E" id="_x0000_s1034" type="#_x0000_t202" style="position:absolute;margin-left:406.75pt;margin-top:-5041.05pt;width:37.5pt;height:30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" filled="f" stroked="f">
                <v:textbox>
                  <w:txbxContent>
                    <w:p w14:paraId="031E4E4F" w14:textId="77777777" w:rsidR="000F7235" w:rsidRPr="00AF433B" w:rsidRDefault="000F7235" w:rsidP="00450A33">
                      <w:pPr>
                        <w:spacing w:before="0" w:after="0"/>
                        <w:rPr>
                          <w:b/>
                          <w:sz w:val="18"/>
                          <w:szCs w:val="18"/>
                        </w:rPr>
                      </w:pPr>
                      <w:r>
                        <w:rPr>
                          <w:b/>
                          <w:sz w:val="18"/>
                          <w:szCs w:val="18"/>
                        </w:rPr>
                        <w:t>66</w:t>
                      </w:r>
                      <w:r w:rsidRPr="00AF433B">
                        <w:rPr>
                          <w:b/>
                          <w:sz w:val="18"/>
                          <w:szCs w:val="18"/>
                        </w:rPr>
                        <w:t>%</w:t>
                      </w:r>
                    </w:p>
                  </w:txbxContent>
                </v:textbox>
              </v:shape>
            </w:pict>
          </mc:Fallback>
        </mc:AlternateContent>
      </w:r>
      <w:r w:rsidRPr="00AF433B">
        <w:rPr>
          <w:noProof/>
          <w:lang w:eastAsia="en-AU"/>
        </w:rPr>
        <mc:AlternateContent>
          <mc:Choice Requires="wps">
            <w:drawing>
              <wp:anchor distT="45720" distB="45720" distL="114300" distR="114300" simplePos="0" relativeHeight="251743232" behindDoc="1" locked="0" layoutInCell="1" allowOverlap="1" wp14:anchorId="7A64B1D1" wp14:editId="04069E3C">
                <wp:simplePos x="0" y="0"/>
                <wp:positionH relativeFrom="column">
                  <wp:posOffset>5166995</wp:posOffset>
                </wp:positionH>
                <wp:positionV relativeFrom="paragraph">
                  <wp:posOffset>-63606680</wp:posOffset>
                </wp:positionV>
                <wp:extent cx="476250" cy="3810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1D565EF4" w14:textId="77777777" w:rsidR="000F7235" w:rsidRPr="00AF433B" w:rsidRDefault="000F7235" w:rsidP="00450A33">
                            <w:pPr>
                              <w:spacing w:before="0" w:after="0"/>
                              <w:rPr>
                                <w:b/>
                                <w:sz w:val="18"/>
                                <w:szCs w:val="18"/>
                              </w:rPr>
                            </w:pPr>
                            <w:r>
                              <w:rPr>
                                <w:b/>
                                <w:sz w:val="18"/>
                                <w:szCs w:val="18"/>
                              </w:rPr>
                              <w:t>8</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4B1D1" id="_x0000_s1035" type="#_x0000_t202" style="position:absolute;margin-left:406.85pt;margin-top:-5008.4pt;width:37.5pt;height:30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" filled="f" stroked="f">
                <v:textbox>
                  <w:txbxContent>
                    <w:p w14:paraId="1D565EF4" w14:textId="77777777" w:rsidR="000F7235" w:rsidRPr="00AF433B" w:rsidRDefault="000F7235" w:rsidP="00450A33">
                      <w:pPr>
                        <w:spacing w:before="0" w:after="0"/>
                        <w:rPr>
                          <w:b/>
                          <w:sz w:val="18"/>
                          <w:szCs w:val="18"/>
                        </w:rPr>
                      </w:pPr>
                      <w:r>
                        <w:rPr>
                          <w:b/>
                          <w:sz w:val="18"/>
                          <w:szCs w:val="18"/>
                        </w:rPr>
                        <w:t>8</w:t>
                      </w:r>
                      <w:r w:rsidRPr="00AF433B">
                        <w:rPr>
                          <w:b/>
                          <w:sz w:val="18"/>
                          <w:szCs w:val="18"/>
                        </w:rPr>
                        <w:t>%</w:t>
                      </w:r>
                    </w:p>
                  </w:txbxContent>
                </v:textbox>
              </v:shape>
            </w:pict>
          </mc:Fallback>
        </mc:AlternateContent>
      </w:r>
      <w:r w:rsidRPr="00AF433B">
        <w:rPr>
          <w:noProof/>
          <w:lang w:eastAsia="en-AU"/>
        </w:rPr>
        <mc:AlternateContent>
          <mc:Choice Requires="wps">
            <w:drawing>
              <wp:anchor distT="45720" distB="45720" distL="114300" distR="114300" simplePos="0" relativeHeight="251744256" behindDoc="1" locked="0" layoutInCell="1" allowOverlap="1" wp14:anchorId="0CF1084A" wp14:editId="15D7C3F8">
                <wp:simplePos x="0" y="0"/>
                <wp:positionH relativeFrom="column">
                  <wp:posOffset>5167630</wp:posOffset>
                </wp:positionH>
                <wp:positionV relativeFrom="paragraph">
                  <wp:posOffset>-63188850</wp:posOffset>
                </wp:positionV>
                <wp:extent cx="476250" cy="381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81000"/>
                        </a:xfrm>
                        <a:prstGeom prst="rect">
                          <a:avLst/>
                        </a:prstGeom>
                        <a:noFill/>
                        <a:ln w="9525">
                          <a:noFill/>
                          <a:miter lim="800000"/>
                          <a:headEnd/>
                          <a:tailEnd/>
                        </a:ln>
                      </wps:spPr>
                      <wps:txbx>
                        <w:txbxContent>
                          <w:p w14:paraId="3C9D978B" w14:textId="77777777" w:rsidR="000F7235" w:rsidRPr="00AF433B" w:rsidRDefault="000F7235" w:rsidP="00450A33">
                            <w:pPr>
                              <w:spacing w:before="0" w:after="0"/>
                              <w:rPr>
                                <w:b/>
                                <w:sz w:val="18"/>
                                <w:szCs w:val="18"/>
                              </w:rPr>
                            </w:pPr>
                            <w:r>
                              <w:rPr>
                                <w:b/>
                                <w:sz w:val="18"/>
                                <w:szCs w:val="18"/>
                              </w:rPr>
                              <w:t>7</w:t>
                            </w:r>
                            <w:r w:rsidRPr="00AF433B">
                              <w:rPr>
                                <w:b/>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1084A" id="_x0000_s1036" type="#_x0000_t202" style="position:absolute;margin-left:406.9pt;margin-top:-4975.5pt;width:37.5pt;height:30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" filled="f" stroked="f">
                <v:textbox>
                  <w:txbxContent>
                    <w:p w14:paraId="3C9D978B" w14:textId="77777777" w:rsidR="000F7235" w:rsidRPr="00AF433B" w:rsidRDefault="000F7235" w:rsidP="00450A33">
                      <w:pPr>
                        <w:spacing w:before="0" w:after="0"/>
                        <w:rPr>
                          <w:b/>
                          <w:sz w:val="18"/>
                          <w:szCs w:val="18"/>
                        </w:rPr>
                      </w:pPr>
                      <w:r>
                        <w:rPr>
                          <w:b/>
                          <w:sz w:val="18"/>
                          <w:szCs w:val="18"/>
                        </w:rPr>
                        <w:t>7</w:t>
                      </w:r>
                      <w:r w:rsidRPr="00AF433B">
                        <w:rPr>
                          <w:b/>
                          <w:sz w:val="18"/>
                          <w:szCs w:val="18"/>
                        </w:rPr>
                        <w:t>%</w:t>
                      </w:r>
                    </w:p>
                  </w:txbxContent>
                </v:textbox>
              </v:shape>
            </w:pict>
          </mc:Fallback>
        </mc:AlternateContent>
      </w:r>
      <w:r>
        <w:br w:type="page"/>
      </w:r>
    </w:p>
    <w:p w14:paraId="48D9369D" w14:textId="77777777" w:rsidR="00450A33" w:rsidRDefault="00450A33" w:rsidP="00450A33">
      <w:pPr>
        <w:ind w:right="1415"/>
        <w:sectPr w:rsidR="00450A33" w:rsidSect="00FD7EBE">
          <w:headerReference w:type="even" r:id="rId12"/>
          <w:headerReference w:type="default" r:id="rId13"/>
          <w:footerReference w:type="default" r:id="rId14"/>
          <w:headerReference w:type="first" r:id="rId15"/>
          <w:footerReference w:type="first" r:id="rId16"/>
          <w:pgSz w:w="11906" w:h="16838" w:code="9"/>
          <w:pgMar w:top="1418" w:right="1701" w:bottom="1418" w:left="1701" w:header="567" w:footer="567" w:gutter="0"/>
          <w:cols w:space="708"/>
          <w:titlePg/>
          <w:docGrid w:linePitch="360"/>
        </w:sectPr>
      </w:pPr>
    </w:p>
    <w:p w14:paraId="50110AB6" w14:textId="77777777" w:rsidR="00450A33" w:rsidRDefault="003018A1" w:rsidP="00450A33">
      <w:pPr>
        <w:spacing w:before="0" w:after="200" w:line="276" w:lineRule="auto"/>
        <w:rPr>
          <w:color w:val="FFFFFF" w:themeColor="background1"/>
          <w14:textFill>
            <w14:solidFill>
              <w14:schemeClr w14:val="bg1">
                <w14:lumMod w14:val="65000"/>
                <w14:lumMod w14:val="85000"/>
                <w14:lumOff w14:val="15000"/>
              </w14:schemeClr>
            </w14:solidFill>
          </w14:textFill>
        </w:rPr>
        <w:sectPr w:rsidR="00450A33" w:rsidSect="00BA0FB2">
          <w:headerReference w:type="even" r:id="rId17"/>
          <w:headerReference w:type="default" r:id="rId18"/>
          <w:footerReference w:type="default" r:id="rId19"/>
          <w:headerReference w:type="first" r:id="rId20"/>
          <w:pgSz w:w="11906" w:h="16838" w:code="9"/>
          <w:pgMar w:top="1418" w:right="851" w:bottom="1418" w:left="1985" w:header="567" w:footer="567" w:gutter="0"/>
          <w:cols w:space="708"/>
          <w:docGrid w:linePitch="360"/>
        </w:sectPr>
      </w:pPr>
      <w:r>
        <w:rPr>
          <w:noProof/>
          <w:color w:val="FFFFFF" w:themeColor="background1"/>
          <w:lang w:eastAsia="en-AU"/>
        </w:rPr>
        <w:lastRenderedPageBreak/>
        <mc:AlternateContent>
          <mc:Choice Requires="wpg">
            <w:drawing>
              <wp:anchor distT="0" distB="0" distL="114300" distR="114300" simplePos="0" relativeHeight="251745280" behindDoc="0" locked="0" layoutInCell="1" allowOverlap="1" wp14:anchorId="1185C6B5" wp14:editId="5424B76A">
                <wp:simplePos x="0" y="0"/>
                <wp:positionH relativeFrom="column">
                  <wp:posOffset>-1289050</wp:posOffset>
                </wp:positionH>
                <wp:positionV relativeFrom="paragraph">
                  <wp:posOffset>-1014730</wp:posOffset>
                </wp:positionV>
                <wp:extent cx="7573010" cy="10949305"/>
                <wp:effectExtent l="0" t="0" r="8890" b="4445"/>
                <wp:wrapNone/>
                <wp:docPr id="291" name="Group 291"/>
                <wp:cNvGraphicFramePr/>
                <a:graphic xmlns:a="http://schemas.openxmlformats.org/drawingml/2006/main">
                  <a:graphicData uri="http://schemas.microsoft.com/office/word/2010/wordprocessingGroup">
                    <wpg:wgp>
                      <wpg:cNvGrpSpPr/>
                      <wpg:grpSpPr>
                        <a:xfrm>
                          <a:off x="0" y="0"/>
                          <a:ext cx="7573010" cy="10949305"/>
                          <a:chOff x="0" y="0"/>
                          <a:chExt cx="7573010" cy="10949305"/>
                        </a:xfrm>
                      </wpg:grpSpPr>
                      <wps:wsp>
                        <wps:cNvPr id="292" name="Rectangle 292"/>
                        <wps:cNvSpPr/>
                        <wps:spPr>
                          <a:xfrm>
                            <a:off x="0" y="0"/>
                            <a:ext cx="7573010" cy="10949305"/>
                          </a:xfrm>
                          <a:prstGeom prst="rect">
                            <a:avLst/>
                          </a:prstGeom>
                          <a:solidFill>
                            <a:schemeClr val="tx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97"/>
                        <wps:cNvSpPr txBox="1"/>
                        <wps:spPr>
                          <a:xfrm>
                            <a:off x="982639" y="1624084"/>
                            <a:ext cx="6316980" cy="8440420"/>
                          </a:xfrm>
                          <a:prstGeom prst="rect">
                            <a:avLst/>
                          </a:prstGeom>
                          <a:noFill/>
                          <a:ln w="6350">
                            <a:noFill/>
                          </a:ln>
                        </wps:spPr>
                        <wps:txbx>
                          <w:txbxContent>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340"/>
                                <w:gridCol w:w="4479"/>
                              </w:tblGrid>
                              <w:tr w:rsidR="000F7235" w:rsidRPr="00AA7D81" w14:paraId="1F815594" w14:textId="77777777" w:rsidTr="008D2EA6">
                                <w:tc>
                                  <w:tcPr>
                                    <w:tcW w:w="4479" w:type="dxa"/>
                                  </w:tcPr>
                                  <w:p w14:paraId="0CB73891" w14:textId="77777777" w:rsidR="000F7235" w:rsidRPr="00F037F0" w:rsidRDefault="000F7235" w:rsidP="00F037F0">
                                    <w:pPr>
                                      <w:spacing w:before="0"/>
                                      <w:rPr>
                                        <w:color w:val="FFFFFF" w:themeColor="background1"/>
                                      </w:rPr>
                                    </w:pPr>
                                    <w:r w:rsidRPr="00F037F0">
                                      <w:rPr>
                                        <w:color w:val="FFFFFF" w:themeColor="background1"/>
                                      </w:rPr>
                                      <w:t>The 2019 Road Safety Monitor (RSM) report presents the findings collected in RSM surveys over the course of 2019. These surveys cover a wide range of topics relating to transport, road safety, infrastructure and the Towards Zero strategy.</w:t>
                                    </w:r>
                                  </w:p>
                                  <w:p w14:paraId="6C01D74F" w14:textId="77777777" w:rsidR="000F7235" w:rsidRPr="00F037F0" w:rsidRDefault="000F7235" w:rsidP="00F037F0">
                                    <w:pPr>
                                      <w:rPr>
                                        <w:color w:val="FFFFFF" w:themeColor="background1"/>
                                      </w:rPr>
                                    </w:pPr>
                                    <w:r w:rsidRPr="00F037F0">
                                      <w:rPr>
                                        <w:color w:val="FFFFFF" w:themeColor="background1"/>
                                      </w:rPr>
                                      <w:t>While the main way respondents get around continues to be the car, over the last couple of years there has been greater use o</w:t>
                                    </w:r>
                                    <w:r>
                                      <w:rPr>
                                        <w:color w:val="FFFFFF" w:themeColor="background1"/>
                                      </w:rPr>
                                      <w:t>f commercial ride share</w:t>
                                    </w:r>
                                    <w:r w:rsidRPr="00F037F0">
                                      <w:rPr>
                                        <w:color w:val="FFFFFF" w:themeColor="background1"/>
                                      </w:rPr>
                                      <w:t xml:space="preserve"> </w:t>
                                    </w:r>
                                    <w:r>
                                      <w:rPr>
                                        <w:color w:val="FFFFFF" w:themeColor="background1"/>
                                      </w:rPr>
                                      <w:t xml:space="preserve">(including taxis) </w:t>
                                    </w:r>
                                    <w:r w:rsidRPr="00F037F0">
                                      <w:rPr>
                                        <w:color w:val="FFFFFF" w:themeColor="background1"/>
                                      </w:rPr>
                                      <w:t>and public transport. Use of</w:t>
                                    </w:r>
                                    <w:r>
                                      <w:rPr>
                                        <w:color w:val="FFFFFF" w:themeColor="background1"/>
                                      </w:rPr>
                                      <w:t xml:space="preserve"> commercial ride share</w:t>
                                    </w:r>
                                    <w:r w:rsidRPr="00F037F0">
                                      <w:rPr>
                                        <w:color w:val="FFFFFF" w:themeColor="background1"/>
                                      </w:rPr>
                                      <w:t xml:space="preserve"> and public transport is higher amongst younger age groups and those from Major Urban locations.</w:t>
                                    </w:r>
                                  </w:p>
                                  <w:p w14:paraId="1DADDA3A" w14:textId="77777777" w:rsidR="000F7235" w:rsidRPr="00F037F0" w:rsidRDefault="000F7235" w:rsidP="00F037F0">
                                    <w:pPr>
                                      <w:rPr>
                                        <w:color w:val="FFFFFF" w:themeColor="background1"/>
                                      </w:rPr>
                                    </w:pPr>
                                    <w:r w:rsidRPr="00F037F0">
                                      <w:rPr>
                                        <w:color w:val="FFFFFF" w:themeColor="background1"/>
                                      </w:rPr>
                                      <w:t xml:space="preserve">Despite the greater use of </w:t>
                                    </w:r>
                                    <w:r>
                                      <w:rPr>
                                        <w:color w:val="FFFFFF" w:themeColor="background1"/>
                                      </w:rPr>
                                      <w:t>commercial ride share</w:t>
                                    </w:r>
                                    <w:r w:rsidRPr="00F037F0">
                                      <w:rPr>
                                        <w:color w:val="FFFFFF" w:themeColor="background1"/>
                                      </w:rPr>
                                      <w:t xml:space="preserve"> and public transport, most respondents (82%) commute to work by car at least once a week, particularly in Other Urban areas (93%). The majority also drive late at night on occasion, with 80% ever driving between 10pm and 6am. This is more likely to be the case amongst those aged 18-25, 46% of whom drive between 10pm and 6am at least weekly.</w:t>
                                    </w:r>
                                  </w:p>
                                  <w:p w14:paraId="3199A588" w14:textId="77777777" w:rsidR="000F7235" w:rsidRPr="00F037F0" w:rsidRDefault="000F7235" w:rsidP="00F037F0">
                                    <w:pPr>
                                      <w:rPr>
                                        <w:color w:val="FFFFFF" w:themeColor="background1"/>
                                      </w:rPr>
                                    </w:pPr>
                                    <w:r w:rsidRPr="00F037F0">
                                      <w:rPr>
                                        <w:color w:val="FFFFFF" w:themeColor="background1"/>
                                      </w:rPr>
                                      <w:t>Driving with an illegal blood alcohol content level is considered the most dangerous of behaviours when driving, closely followed by driving while drowsy and driving while using a handheld mobile phone. Crossing the street while looking at a mobile phone is considered somewhat less dangerous, while respondents rate the danger of low-level speeding as low relative to these other risky driving behaviours. Those aged 18-25 tend to have lower perceptions of danger, with the exceptions that they are as likely as other age groups to believe drink driving and driving with a handheld mobile phone is dangerous.</w:t>
                                    </w:r>
                                  </w:p>
                                  <w:p w14:paraId="6E7030AA" w14:textId="77777777" w:rsidR="000F7235" w:rsidRPr="00F037F0" w:rsidRDefault="000F7235" w:rsidP="00F037F0">
                                    <w:pPr>
                                      <w:rPr>
                                        <w:color w:val="FFFFFF" w:themeColor="background1"/>
                                      </w:rPr>
                                    </w:pPr>
                                    <w:r w:rsidRPr="00F037F0">
                                      <w:rPr>
                                        <w:color w:val="FFFFFF" w:themeColor="background1"/>
                                      </w:rPr>
                                      <w:t xml:space="preserve">One in twenty (5%) admit to drink driving, and one in fifty (2%) admit to driving after using recreational drugs, percentages that have been stable over the last couple of years. </w:t>
                                    </w:r>
                                  </w:p>
                                  <w:p w14:paraId="6107D6ED" w14:textId="77777777" w:rsidR="000F7235" w:rsidRPr="00F037F0" w:rsidRDefault="000F7235" w:rsidP="00F037F0">
                                    <w:pPr>
                                      <w:rPr>
                                        <w:color w:val="FFFFFF" w:themeColor="background1"/>
                                      </w:rPr>
                                    </w:pPr>
                                    <w:r w:rsidRPr="00F037F0">
                                      <w:rPr>
                                        <w:color w:val="FFFFFF" w:themeColor="background1"/>
                                      </w:rPr>
                                      <w:t xml:space="preserve">By comparison with drink and drug driving, greater percentages drive </w:t>
                                    </w:r>
                                    <w:r>
                                      <w:rPr>
                                        <w:color w:val="FFFFFF" w:themeColor="background1"/>
                                      </w:rPr>
                                      <w:t xml:space="preserve">while drowsy </w:t>
                                    </w:r>
                                    <w:r w:rsidRPr="00F037F0">
                                      <w:rPr>
                                        <w:color w:val="FFFFFF" w:themeColor="background1"/>
                                      </w:rPr>
                                      <w:t>(37%), look at a mobile phone while crossing the street (29%) or cross a street with headphones (29%). In addition, close to one third (31%)</w:t>
                                    </w:r>
                                    <w:r>
                                      <w:rPr>
                                        <w:color w:val="FFFFFF" w:themeColor="background1"/>
                                      </w:rPr>
                                      <w:t xml:space="preserve"> </w:t>
                                    </w:r>
                                    <w:r w:rsidRPr="00F037F0">
                                      <w:rPr>
                                        <w:color w:val="FFFFFF" w:themeColor="background1"/>
                                      </w:rPr>
                                      <w:t xml:space="preserve">illegally use a mobile phone while driving, although this behaviour is becoming less frequent (from 37% in 2016 to 31% in 2019). The prevalence of each of these behaviours declines with age. </w:t>
                                    </w:r>
                                  </w:p>
                                  <w:p w14:paraId="04CD34F7" w14:textId="77777777" w:rsidR="000F7235" w:rsidRPr="00F037F0" w:rsidRDefault="000F7235" w:rsidP="00F037F0">
                                    <w:pPr>
                                      <w:rPr>
                                        <w:color w:val="FFFFFF" w:themeColor="background1"/>
                                      </w:rPr>
                                    </w:pPr>
                                  </w:p>
                                </w:tc>
                                <w:tc>
                                  <w:tcPr>
                                    <w:tcW w:w="340" w:type="dxa"/>
                                  </w:tcPr>
                                  <w:p w14:paraId="4F75ACAA" w14:textId="77777777" w:rsidR="000F7235" w:rsidRPr="00F037F0" w:rsidRDefault="000F7235" w:rsidP="00AA7D81">
                                    <w:pPr>
                                      <w:rPr>
                                        <w:color w:val="FFFFFF" w:themeColor="background1"/>
                                      </w:rPr>
                                    </w:pPr>
                                  </w:p>
                                </w:tc>
                                <w:tc>
                                  <w:tcPr>
                                    <w:tcW w:w="4479" w:type="dxa"/>
                                  </w:tcPr>
                                  <w:p w14:paraId="706DD3CA" w14:textId="77777777" w:rsidR="000F7235" w:rsidRPr="00F037F0" w:rsidRDefault="000F7235" w:rsidP="00F037F0">
                                    <w:pPr>
                                      <w:spacing w:before="0" w:after="200" w:line="276" w:lineRule="auto"/>
                                      <w:rPr>
                                        <w:color w:val="FFFFFF" w:themeColor="background1"/>
                                      </w:rPr>
                                    </w:pPr>
                                    <w:r w:rsidRPr="00F037F0">
                                      <w:rPr>
                                        <w:color w:val="FFFFFF" w:themeColor="background1"/>
                                      </w:rPr>
                                      <w:t>Around four in ten respondents report that they exceed the speed limit</w:t>
                                    </w:r>
                                    <w:r>
                                      <w:rPr>
                                        <w:color w:val="FFFFFF" w:themeColor="background1"/>
                                      </w:rPr>
                                      <w:t xml:space="preserve"> </w:t>
                                    </w:r>
                                    <w:r w:rsidRPr="00F037F0">
                                      <w:rPr>
                                        <w:color w:val="FFFFFF" w:themeColor="background1"/>
                                      </w:rPr>
                                      <w:t xml:space="preserve">in a 60km/h zone (39%) or 100km/h zone (43%). However, when asked about attitudes to speeding, most respondents report they feel guilty if they speed and very few say they enjoy speeding. </w:t>
                                    </w:r>
                                  </w:p>
                                  <w:p w14:paraId="4062EB03" w14:textId="77777777" w:rsidR="000F7235" w:rsidRPr="00F037F0" w:rsidRDefault="000F7235" w:rsidP="00F037F0">
                                    <w:pPr>
                                      <w:spacing w:before="0" w:after="200" w:line="276" w:lineRule="auto"/>
                                      <w:rPr>
                                        <w:color w:val="FFFFFF" w:themeColor="background1"/>
                                      </w:rPr>
                                    </w:pPr>
                                    <w:r w:rsidRPr="00F037F0">
                                      <w:rPr>
                                        <w:color w:val="FFFFFF" w:themeColor="background1"/>
                                      </w:rPr>
                                      <w:t xml:space="preserve">Views </w:t>
                                    </w:r>
                                    <w:r>
                                      <w:rPr>
                                        <w:color w:val="FFFFFF" w:themeColor="background1"/>
                                      </w:rPr>
                                      <w:t>are</w:t>
                                    </w:r>
                                    <w:r w:rsidRPr="00F037F0">
                                      <w:rPr>
                                        <w:color w:val="FFFFFF" w:themeColor="background1"/>
                                      </w:rPr>
                                      <w:t xml:space="preserve"> polarised regarding how easy or difficult it is for people to be caught drink driving, driving over the speed limit, drug driving or using a mobile phone illegally when driving. For each of these behaviours, at least a </w:t>
                                    </w:r>
                                    <w:r>
                                      <w:rPr>
                                        <w:color w:val="FFFFFF" w:themeColor="background1"/>
                                      </w:rPr>
                                      <w:t>third</w:t>
                                    </w:r>
                                    <w:r w:rsidRPr="00F037F0">
                                      <w:rPr>
                                        <w:color w:val="FFFFFF" w:themeColor="background1"/>
                                      </w:rPr>
                                      <w:t xml:space="preserve"> (</w:t>
                                    </w:r>
                                    <w:r>
                                      <w:rPr>
                                        <w:color w:val="FFFFFF" w:themeColor="background1"/>
                                      </w:rPr>
                                      <w:t>32</w:t>
                                    </w:r>
                                    <w:r w:rsidRPr="00F037F0">
                                      <w:rPr>
                                        <w:color w:val="FFFFFF" w:themeColor="background1"/>
                                      </w:rPr>
                                      <w:t xml:space="preserve">%) believe it was </w:t>
                                    </w:r>
                                    <w:r>
                                      <w:rPr>
                                        <w:color w:val="FFFFFF" w:themeColor="background1"/>
                                      </w:rPr>
                                      <w:t>easy to avoid being c</w:t>
                                    </w:r>
                                    <w:r w:rsidRPr="00F037F0">
                                      <w:rPr>
                                        <w:color w:val="FFFFFF" w:themeColor="background1"/>
                                      </w:rPr>
                                      <w:t>aught.</w:t>
                                    </w:r>
                                  </w:p>
                                  <w:p w14:paraId="2DDEAB08" w14:textId="77777777" w:rsidR="000F7235" w:rsidRPr="00F037F0" w:rsidRDefault="000F7235" w:rsidP="00F037F0">
                                    <w:pPr>
                                      <w:spacing w:before="0" w:after="200" w:line="276" w:lineRule="auto"/>
                                      <w:rPr>
                                        <w:color w:val="FFFFFF" w:themeColor="background1"/>
                                      </w:rPr>
                                    </w:pPr>
                                    <w:r w:rsidRPr="00F037F0">
                                      <w:rPr>
                                        <w:color w:val="FFFFFF" w:themeColor="background1"/>
                                      </w:rPr>
                                      <w:t>The majority (70%) believe police play an important role in reducing fatal crashes and agree that seeing police on the roads make them feel safer (also 70%).</w:t>
                                    </w:r>
                                  </w:p>
                                  <w:p w14:paraId="52541CAF" w14:textId="77777777" w:rsidR="000F7235" w:rsidRPr="00F037F0" w:rsidRDefault="000F7235" w:rsidP="00F037F0">
                                    <w:pPr>
                                      <w:spacing w:before="0" w:after="200" w:line="276" w:lineRule="auto"/>
                                      <w:rPr>
                                        <w:color w:val="FFFFFF" w:themeColor="background1"/>
                                      </w:rPr>
                                    </w:pPr>
                                    <w:r w:rsidRPr="00F037F0">
                                      <w:rPr>
                                        <w:color w:val="FFFFFF" w:themeColor="background1"/>
                                      </w:rPr>
                                      <w:t>Respondents are generally supportive of building more infrastructure, particularly centreline rumble strips (92% support), centreline barriers (83%) and flexible roadside barriers (81%). There is less support for roundabouts (75%) or point-to-point speed cameras (61%).</w:t>
                                    </w:r>
                                  </w:p>
                                  <w:p w14:paraId="7FDD4A0D" w14:textId="77777777" w:rsidR="000F7235" w:rsidRPr="00F037F0" w:rsidRDefault="000F7235" w:rsidP="00F037F0">
                                    <w:pPr>
                                      <w:spacing w:before="0" w:after="200" w:line="276" w:lineRule="auto"/>
                                      <w:rPr>
                                        <w:color w:val="FFFFFF" w:themeColor="background1"/>
                                      </w:rPr>
                                    </w:pPr>
                                    <w:r w:rsidRPr="00F037F0">
                                      <w:rPr>
                                        <w:color w:val="FFFFFF" w:themeColor="background1"/>
                                      </w:rPr>
                                      <w:t xml:space="preserve">Nearly all respondents wear a seatbelt all the time while driving (98%) or as a passenger (97%). Respondents born outside Australia </w:t>
                                    </w:r>
                                    <w:r>
                                      <w:rPr>
                                        <w:color w:val="FFFFFF" w:themeColor="background1"/>
                                      </w:rPr>
                                      <w:t>are</w:t>
                                    </w:r>
                                    <w:r w:rsidRPr="00F037F0">
                                      <w:rPr>
                                        <w:color w:val="FFFFFF" w:themeColor="background1"/>
                                      </w:rPr>
                                      <w:t xml:space="preserve"> less likely to always wear seatbelts when a passenger than those born in Australia (94% vs 98%). </w:t>
                                    </w:r>
                                  </w:p>
                                  <w:p w14:paraId="676EC4D0" w14:textId="77777777" w:rsidR="000F7235" w:rsidRPr="00F037F0" w:rsidRDefault="000F7235" w:rsidP="00F037F0">
                                    <w:pPr>
                                      <w:spacing w:before="0" w:after="200" w:line="276" w:lineRule="auto"/>
                                      <w:rPr>
                                        <w:color w:val="FFFFFF" w:themeColor="background1"/>
                                      </w:rPr>
                                    </w:pPr>
                                    <w:r w:rsidRPr="00F037F0">
                                      <w:rPr>
                                        <w:color w:val="FFFFFF" w:themeColor="background1"/>
                                      </w:rPr>
                                      <w:t>While the community believes in Towards Zero as a worthy goal, a minority believes it is achievable. Nonetheless, the vast majority of respondents (93%) agree that a safe journey is more important than a quick journey.</w:t>
                                    </w:r>
                                  </w:p>
                                </w:tc>
                              </w:tr>
                            </w:tbl>
                            <w:p w14:paraId="3FBCC577" w14:textId="77777777" w:rsidR="000F7235" w:rsidRPr="00AA7D81" w:rsidRDefault="000F7235" w:rsidP="00450A33">
                              <w:pPr>
                                <w:rPr>
                                  <w:color w:val="FFFFFF" w:themeColor="background1"/>
                                </w:rPr>
                              </w:pPr>
                            </w:p>
                            <w:p w14:paraId="47F030A2" w14:textId="77777777" w:rsidR="000F7235" w:rsidRDefault="000F7235" w:rsidP="00450A33"/>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340"/>
                                <w:gridCol w:w="4479"/>
                              </w:tblGrid>
                              <w:tr w:rsidR="000F7235" w:rsidRPr="00AA7D81" w14:paraId="7D39BDCD" w14:textId="77777777" w:rsidTr="008D2EA6">
                                <w:tc>
                                  <w:tcPr>
                                    <w:tcW w:w="4479" w:type="dxa"/>
                                  </w:tcPr>
                                  <w:p w14:paraId="64869EDA" w14:textId="77777777" w:rsidR="000F7235" w:rsidRPr="008D2EA6" w:rsidRDefault="000F7235" w:rsidP="008D2EA6">
                                    <w:pPr>
                                      <w:spacing w:before="0" w:after="200" w:line="276" w:lineRule="auto"/>
                                      <w:rPr>
                                        <w:color w:val="FFFFFF" w:themeColor="background1"/>
                                      </w:rPr>
                                    </w:pPr>
                                    <w:r w:rsidRPr="008D2EA6">
                                      <w:rPr>
                                        <w:color w:val="FFFFFF" w:themeColor="background1"/>
                                      </w:rPr>
                                      <w:t>The 2018 Road Safety Monitor (RSM) report presents the findings collected in RSM surveys over the course of 2018. These surveys cover a wide range of topics relating to transport, road safety and the Towards Zero strategy.</w:t>
                                    </w:r>
                                  </w:p>
                                  <w:p w14:paraId="1B88EF88"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2018 was a significant year for road safety, with the lowest recorded number of lives lost on Victorian roads – 213. While the total number of claims involving hospitalisations </w:t>
                                    </w:r>
                                    <w:r>
                                      <w:rPr>
                                        <w:color w:val="FFFFFF" w:themeColor="background1"/>
                                      </w:rPr>
                                      <w:t>increased</w:t>
                                    </w:r>
                                    <w:r w:rsidRPr="008D2EA6">
                                      <w:rPr>
                                        <w:color w:val="FFFFFF" w:themeColor="background1"/>
                                      </w:rPr>
                                      <w:t xml:space="preserve"> (7,943 to 7,768), the number involving a stay in hospital of greater than 14 days was </w:t>
                                    </w:r>
                                    <w:r>
                                      <w:rPr>
                                        <w:color w:val="FFFFFF" w:themeColor="background1"/>
                                      </w:rPr>
                                      <w:t>decreased</w:t>
                                    </w:r>
                                    <w:r w:rsidRPr="008D2EA6">
                                      <w:rPr>
                                        <w:color w:val="FFFFFF" w:themeColor="background1"/>
                                      </w:rPr>
                                      <w:t xml:space="preserve"> (929 to 910).</w:t>
                                    </w:r>
                                  </w:p>
                                  <w:p w14:paraId="6F5A022E"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As part of the Towards Zero strategy the Safe System Road Infrastructure Program (SSRIP) infrastructure road improvements have been rolled out across the State, including flexible safety barriers and tactile line markings. </w:t>
                                    </w:r>
                                  </w:p>
                                  <w:p w14:paraId="6B128D61" w14:textId="77777777" w:rsidR="000F7235" w:rsidRPr="008D2EA6" w:rsidRDefault="000F7235" w:rsidP="008D2EA6">
                                    <w:pPr>
                                      <w:spacing w:before="0" w:after="200" w:line="276" w:lineRule="auto"/>
                                      <w:rPr>
                                        <w:color w:val="FFFFFF" w:themeColor="background1"/>
                                      </w:rPr>
                                    </w:pPr>
                                    <w:r w:rsidRPr="008D2EA6">
                                      <w:rPr>
                                        <w:color w:val="FFFFFF" w:themeColor="background1"/>
                                      </w:rPr>
                                      <w:t>Other TAC programs include supporting police enforcement to keep drivers and other road users safe when getting around, public education through advertising campaigns, including promoting safer driving near cyclists, a new Road to Zero Road Safety Education Complex at Melbourne Museum and more.</w:t>
                                    </w:r>
                                  </w:p>
                                  <w:p w14:paraId="41C6A704"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Victorians get around </w:t>
                                    </w:r>
                                    <w:r>
                                      <w:rPr>
                                        <w:color w:val="FFFFFF" w:themeColor="background1"/>
                                      </w:rPr>
                                      <w:t>using</w:t>
                                    </w:r>
                                    <w:r w:rsidRPr="008D2EA6">
                                      <w:rPr>
                                        <w:color w:val="FFFFFF" w:themeColor="background1"/>
                                      </w:rPr>
                                      <w:t xml:space="preserve"> a range of transport modes, from walking to heavy vehicles and from public transport to motorcycles, however the main way Victorians travel from A to B continues to be the car – which remains the most frequently used mode of transportation. Indeed, Victorians are less likely to say they could get by without a car than they were a year ago. </w:t>
                                    </w:r>
                                  </w:p>
                                  <w:p w14:paraId="7D022A21"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Most Victorians commute to work by car </w:t>
                                    </w:r>
                                    <w:r>
                                      <w:rPr>
                                        <w:color w:val="FFFFFF" w:themeColor="background1"/>
                                      </w:rPr>
                                      <w:t>at least once a week.</w:t>
                                    </w:r>
                                    <w:r w:rsidRPr="008D2EA6">
                                      <w:rPr>
                                        <w:color w:val="FFFFFF" w:themeColor="background1"/>
                                      </w:rPr>
                                      <w:t xml:space="preserve"> </w:t>
                                    </w:r>
                                    <w:r>
                                      <w:rPr>
                                        <w:color w:val="FFFFFF" w:themeColor="background1"/>
                                      </w:rPr>
                                      <w:t>M</w:t>
                                    </w:r>
                                    <w:r w:rsidRPr="008D2EA6">
                                      <w:rPr>
                                        <w:color w:val="FFFFFF" w:themeColor="background1"/>
                                      </w:rPr>
                                      <w:t xml:space="preserve">any feel stressed while driving – particularly in </w:t>
                                    </w:r>
                                    <w:r>
                                      <w:rPr>
                                        <w:color w:val="FFFFFF" w:themeColor="background1"/>
                                      </w:rPr>
                                      <w:t>M</w:t>
                                    </w:r>
                                    <w:r w:rsidRPr="008D2EA6">
                                      <w:rPr>
                                        <w:color w:val="FFFFFF" w:themeColor="background1"/>
                                      </w:rPr>
                                      <w:t xml:space="preserve">ajor </w:t>
                                    </w:r>
                                    <w:r>
                                      <w:rPr>
                                        <w:color w:val="FFFFFF" w:themeColor="background1"/>
                                      </w:rPr>
                                      <w:t>U</w:t>
                                    </w:r>
                                    <w:r w:rsidRPr="008D2EA6">
                                      <w:rPr>
                                        <w:color w:val="FFFFFF" w:themeColor="background1"/>
                                      </w:rPr>
                                      <w:t>rban areas. Driving between 10pm and 6am is common, and young drivers are most likely to do this.</w:t>
                                    </w:r>
                                  </w:p>
                                  <w:p w14:paraId="5717207C" w14:textId="77777777" w:rsidR="000F7235" w:rsidRDefault="000F7235" w:rsidP="008D2EA6">
                                    <w:pPr>
                                      <w:rPr>
                                        <w:color w:val="FFFFFF" w:themeColor="background1"/>
                                      </w:rPr>
                                    </w:pPr>
                                    <w:r w:rsidRPr="008D2EA6">
                                      <w:rPr>
                                        <w:color w:val="FFFFFF" w:themeColor="background1"/>
                                      </w:rPr>
                                      <w:t>While Victorians acknowledge the danger of driving while fatigued or using a mobile phone while driving, many still engage in these behaviours.</w:t>
                                    </w:r>
                                  </w:p>
                                  <w:p w14:paraId="2D460F7D" w14:textId="77777777" w:rsidR="000F7235" w:rsidRPr="00AA7D81" w:rsidRDefault="000F7235" w:rsidP="008D2EA6">
                                    <w:r w:rsidRPr="008D2EA6">
                                      <w:rPr>
                                        <w:color w:val="FFFFFF" w:themeColor="background1"/>
                                      </w:rPr>
                                      <w:t>Technology is changing rapidly and using a hand-held mobile phone to make or answer a</w:t>
                                    </w:r>
                                  </w:p>
                                </w:tc>
                                <w:tc>
                                  <w:tcPr>
                                    <w:tcW w:w="340" w:type="dxa"/>
                                  </w:tcPr>
                                  <w:p w14:paraId="73CCEB19" w14:textId="77777777" w:rsidR="000F7235" w:rsidRPr="00AA7D81" w:rsidRDefault="000F7235" w:rsidP="00AA7D81">
                                    <w:pPr>
                                      <w:rPr>
                                        <w:color w:val="FFFFFF" w:themeColor="background1"/>
                                      </w:rPr>
                                    </w:pPr>
                                  </w:p>
                                </w:tc>
                                <w:tc>
                                  <w:tcPr>
                                    <w:tcW w:w="4479" w:type="dxa"/>
                                  </w:tcPr>
                                  <w:p w14:paraId="1764233B" w14:textId="77777777" w:rsidR="000F7235" w:rsidRPr="008D2EA6" w:rsidRDefault="000F7235" w:rsidP="008D2EA6">
                                    <w:pPr>
                                      <w:spacing w:before="0" w:after="200" w:line="276" w:lineRule="auto"/>
                                      <w:rPr>
                                        <w:color w:val="FFFFFF" w:themeColor="background1"/>
                                      </w:rPr>
                                    </w:pPr>
                                    <w:r w:rsidRPr="008D2EA6">
                                      <w:rPr>
                                        <w:color w:val="FFFFFF" w:themeColor="background1"/>
                                      </w:rPr>
                                      <w:t>call is now less common that glancing at a phone to read a text message.</w:t>
                                    </w:r>
                                  </w:p>
                                  <w:p w14:paraId="77A85FBA" w14:textId="77777777" w:rsidR="000F7235" w:rsidRPr="008D2EA6" w:rsidRDefault="000F7235" w:rsidP="008D2EA6">
                                    <w:pPr>
                                      <w:spacing w:before="0" w:after="200" w:line="276" w:lineRule="auto"/>
                                      <w:rPr>
                                        <w:color w:val="FFFFFF" w:themeColor="background1"/>
                                      </w:rPr>
                                    </w:pPr>
                                    <w:r w:rsidRPr="008D2EA6">
                                      <w:rPr>
                                        <w:color w:val="FFFFFF" w:themeColor="background1"/>
                                      </w:rPr>
                                      <w:t>Technology has also changed how pedestrians use Victorian roads, with many younger Victorians readily crossing roads while wearing headphones or looking at a mobile phone. The disparity in perceived danger of wearing headphones while crossing the street amongst young Victorians and older Victorians is marked.</w:t>
                                    </w:r>
                                    <w:r>
                                      <w:rPr>
                                        <w:color w:val="FFFFFF" w:themeColor="background1"/>
                                      </w:rPr>
                                      <w:t xml:space="preserve"> However, road trauma data shows that older pedestrians are overrepresented for both lives lost and injury, demonstrating the complexity of this road safety issue.</w:t>
                                    </w:r>
                                  </w:p>
                                  <w:p w14:paraId="116D65D9" w14:textId="77777777" w:rsidR="000F7235" w:rsidRDefault="000F7235" w:rsidP="008D2EA6">
                                    <w:pPr>
                                      <w:spacing w:before="0" w:after="200" w:line="276" w:lineRule="auto"/>
                                      <w:rPr>
                                        <w:color w:val="FFFFFF" w:themeColor="background1"/>
                                      </w:rPr>
                                    </w:pPr>
                                    <w:r w:rsidRPr="008D2EA6">
                                      <w:rPr>
                                        <w:color w:val="FFFFFF" w:themeColor="background1"/>
                                      </w:rPr>
                                      <w:t>Victorians continue to rate the danger of low level speeding as low relative to other risky driving behaviours, and around half continue to report that they exceed the speed limit. However, when asked about attitudes to speeding, most Victorians report they feel guilty if they speed and very few say they enjoy speeding. Around half report that they slow down to below the speed limit at times to reduce risk.</w:t>
                                    </w:r>
                                  </w:p>
                                  <w:p w14:paraId="2CE8F24D" w14:textId="77777777" w:rsidR="000F7235" w:rsidRDefault="000F7235" w:rsidP="008D2EA6">
                                    <w:pPr>
                                      <w:spacing w:before="0" w:after="200" w:line="276" w:lineRule="auto"/>
                                      <w:rPr>
                                        <w:color w:val="FFFFFF" w:themeColor="background1"/>
                                      </w:rPr>
                                    </w:pPr>
                                    <w:r>
                                      <w:rPr>
                                        <w:color w:val="FFFFFF" w:themeColor="background1"/>
                                      </w:rPr>
                                      <w:t>Drivers living in Other Urban/Rural Balance areas face increased risk exposure due to distances travelled, driving at high speeds and driving older vehicles.</w:t>
                                    </w:r>
                                  </w:p>
                                  <w:p w14:paraId="7FA43DD9"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Rates of reported drink driving (over one’s legal BAC) remain low, although </w:t>
                                    </w:r>
                                    <w:r>
                                      <w:rPr>
                                        <w:color w:val="FFFFFF" w:themeColor="background1"/>
                                      </w:rPr>
                                      <w:t xml:space="preserve">nearly </w:t>
                                    </w:r>
                                    <w:r w:rsidRPr="008D2EA6">
                                      <w:rPr>
                                        <w:color w:val="FFFFFF" w:themeColor="background1"/>
                                      </w:rPr>
                                      <w:t>half of Victorians have driven after drinking when they believed they were under their legal BAC.</w:t>
                                    </w:r>
                                  </w:p>
                                  <w:p w14:paraId="5AE5B1C8" w14:textId="77777777" w:rsidR="000F7235" w:rsidRPr="008D2EA6" w:rsidRDefault="000F7235" w:rsidP="008D2EA6">
                                    <w:pPr>
                                      <w:spacing w:before="0" w:after="200" w:line="276" w:lineRule="auto"/>
                                      <w:rPr>
                                        <w:color w:val="FFFFFF" w:themeColor="background1"/>
                                      </w:rPr>
                                    </w:pPr>
                                    <w:r w:rsidRPr="008D2EA6">
                                      <w:rPr>
                                        <w:color w:val="FFFFFF" w:themeColor="background1"/>
                                      </w:rPr>
                                      <w:t>Driving after taking drugs appears to have increased slightly, with the highest risk group being young drivers.</w:t>
                                    </w:r>
                                  </w:p>
                                  <w:p w14:paraId="38E21A8D" w14:textId="77777777" w:rsidR="000F7235" w:rsidRDefault="000F7235" w:rsidP="008D2EA6">
                                    <w:pPr>
                                      <w:spacing w:before="0" w:after="200" w:line="276" w:lineRule="auto"/>
                                      <w:rPr>
                                        <w:color w:val="FFFFFF" w:themeColor="background1"/>
                                      </w:rPr>
                                    </w:pPr>
                                    <w:r w:rsidRPr="008D2EA6">
                                      <w:rPr>
                                        <w:color w:val="FFFFFF" w:themeColor="background1"/>
                                      </w:rPr>
                                      <w:t xml:space="preserve">Victorians are more likely to believe that it is </w:t>
                                    </w:r>
                                    <w:r>
                                      <w:rPr>
                                        <w:color w:val="FFFFFF" w:themeColor="background1"/>
                                      </w:rPr>
                                      <w:t>“</w:t>
                                    </w:r>
                                    <w:r w:rsidRPr="008D2EA6">
                                      <w:rPr>
                                        <w:color w:val="FFFFFF" w:themeColor="background1"/>
                                      </w:rPr>
                                      <w:t>easy</w:t>
                                    </w:r>
                                    <w:r>
                                      <w:rPr>
                                        <w:color w:val="FFFFFF" w:themeColor="background1"/>
                                      </w:rPr>
                                      <w:t>”</w:t>
                                    </w:r>
                                    <w:r w:rsidRPr="008D2EA6">
                                      <w:rPr>
                                        <w:color w:val="FFFFFF" w:themeColor="background1"/>
                                      </w:rPr>
                                      <w:t xml:space="preserve"> to avoid being caught when engaging in an illegal driving behaviour than that it is </w:t>
                                    </w:r>
                                    <w:r>
                                      <w:rPr>
                                        <w:color w:val="FFFFFF" w:themeColor="background1"/>
                                      </w:rPr>
                                      <w:t>“</w:t>
                                    </w:r>
                                    <w:r w:rsidRPr="008D2EA6">
                                      <w:rPr>
                                        <w:color w:val="FFFFFF" w:themeColor="background1"/>
                                      </w:rPr>
                                      <w:t>difficult</w:t>
                                    </w:r>
                                    <w:r>
                                      <w:rPr>
                                        <w:color w:val="FFFFFF" w:themeColor="background1"/>
                                      </w:rPr>
                                      <w:t>”</w:t>
                                    </w:r>
                                    <w:r w:rsidRPr="008D2EA6">
                                      <w:rPr>
                                        <w:color w:val="FFFFFF" w:themeColor="background1"/>
                                      </w:rPr>
                                      <w:t>.</w:t>
                                    </w:r>
                                  </w:p>
                                  <w:p w14:paraId="55216558" w14:textId="77777777" w:rsidR="000F7235" w:rsidRPr="00AA7D81" w:rsidRDefault="000F7235" w:rsidP="008D2EA6">
                                    <w:pPr>
                                      <w:spacing w:before="0" w:after="200" w:line="276" w:lineRule="auto"/>
                                      <w:rPr>
                                        <w:color w:val="FFFFFF" w:themeColor="background1"/>
                                      </w:rPr>
                                    </w:pPr>
                                    <w:r>
                                      <w:rPr>
                                        <w:color w:val="FFFFFF" w:themeColor="background1"/>
                                      </w:rPr>
                                      <w:t xml:space="preserve">While the community believes in Towards Zero as a worthy goal, a minority believes it is achievable. Nonetheless, the vast majority of Victorians agree that </w:t>
                                    </w:r>
                                    <w:r w:rsidRPr="00BF0B6E">
                                      <w:rPr>
                                        <w:i/>
                                        <w:iCs/>
                                        <w:color w:val="FFFFFF" w:themeColor="background1"/>
                                      </w:rPr>
                                      <w:t>a safe journey is more important than a quick journey</w:t>
                                    </w:r>
                                    <w:r>
                                      <w:rPr>
                                        <w:color w:val="FFFFFF" w:themeColor="background1"/>
                                      </w:rPr>
                                      <w:t>.</w:t>
                                    </w:r>
                                  </w:p>
                                </w:tc>
                              </w:tr>
                            </w:tbl>
                            <w:p w14:paraId="2B3363B3" w14:textId="77777777" w:rsidR="000F7235" w:rsidRPr="00AA7D81" w:rsidRDefault="000F7235" w:rsidP="00450A3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1078173" y="955343"/>
                            <a:ext cx="6002215" cy="668741"/>
                          </a:xfrm>
                          <a:prstGeom prst="rect">
                            <a:avLst/>
                          </a:prstGeom>
                          <a:noFill/>
                          <a:ln w="6350">
                            <a:noFill/>
                          </a:ln>
                        </wps:spPr>
                        <wps:txbx>
                          <w:txbxContent>
                            <w:p w14:paraId="12CEE180" w14:textId="77777777" w:rsidR="000F7235" w:rsidRPr="00450A33" w:rsidRDefault="000F7235" w:rsidP="00450A33">
                              <w:pPr>
                                <w:pStyle w:val="Heading1"/>
                                <w:numPr>
                                  <w:ilvl w:val="0"/>
                                  <w:numId w:val="0"/>
                                </w:numPr>
                              </w:pPr>
                              <w:bookmarkStart w:id="8" w:name="_Toc19613146"/>
                              <w:bookmarkStart w:id="9" w:name="_Toc27145288"/>
                              <w:bookmarkStart w:id="10" w:name="_Toc36824547"/>
                              <w:r w:rsidRPr="00450A33">
                                <w:t>Executive Summary</w:t>
                              </w:r>
                              <w:bookmarkEnd w:id="8"/>
                              <w:bookmarkEnd w:id="9"/>
                              <w:bookmarkEnd w:id="10"/>
                              <w:r w:rsidRPr="00450A33">
                                <w:t xml:space="preserve">     </w:t>
                              </w:r>
                              <w:r w:rsidRPr="00450A33">
                                <w:rPr>
                                  <w:rFonts w:ascii="Arial Bold" w:hAnsi="Arial Bold"/>
                                  <w:strike/>
                                </w:rPr>
                                <w:tab/>
                              </w:r>
                            </w:p>
                            <w:p w14:paraId="25AD9563" w14:textId="77777777" w:rsidR="000F7235" w:rsidRPr="00F80002" w:rsidRDefault="000F7235" w:rsidP="00450A33">
                              <w:pPr>
                                <w:pStyle w:val="SeparatorLine"/>
                                <w:pBdr>
                                  <w:bottom w:val="none" w:sz="0" w:space="0" w:color="auto"/>
                                </w:pBd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85C6B5" id="Group 291" o:spid="_x0000_s1037" style="position:absolute;margin-left:-101.5pt;margin-top:-79.9pt;width:596.3pt;height:862.15pt;z-index:251745280" coordsize="75730,10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">
                <v:rect id="Rectangle 292" o:spid="_x0000_s1038" style="position:absolute;width:75730;height:109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" fillcolor="#2f2f2f [2413]" stroked="f" strokeweight="2pt"/>
                <v:shapetype id="_x0000_t202" coordsize="21600,21600" o:spt="202" path="m,l,21600r21600,l21600,xe">
                  <v:stroke joinstyle="miter"/>
                  <v:path gradientshapeok="t" o:connecttype="rect"/>
                </v:shapetype>
                <v:shape id="Text Box 297" o:spid="_x0000_s1039" type="#_x0000_t202" style="position:absolute;left:9826;top:16240;width:63170;height:8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340"/>
                          <w:gridCol w:w="4479"/>
                        </w:tblGrid>
                        <w:tr w:rsidR="000F7235" w:rsidRPr="00AA7D81" w14:paraId="1F815594" w14:textId="77777777" w:rsidTr="008D2EA6">
                          <w:tc>
                            <w:tcPr>
                              <w:tcW w:w="4479" w:type="dxa"/>
                            </w:tcPr>
                            <w:p w14:paraId="0CB73891" w14:textId="77777777" w:rsidR="000F7235" w:rsidRPr="00F037F0" w:rsidRDefault="000F7235" w:rsidP="00F037F0">
                              <w:pPr>
                                <w:spacing w:before="0"/>
                                <w:rPr>
                                  <w:color w:val="FFFFFF" w:themeColor="background1"/>
                                </w:rPr>
                              </w:pPr>
                              <w:r w:rsidRPr="00F037F0">
                                <w:rPr>
                                  <w:color w:val="FFFFFF" w:themeColor="background1"/>
                                </w:rPr>
                                <w:t>The 2019 Road Safety Monitor (RSM) report presents the findings collected in RSM surveys over the course of 2019. These surveys cover a wide range of topics relating to transport, road safety, infrastructure and the Towards Zero strategy.</w:t>
                              </w:r>
                            </w:p>
                            <w:p w14:paraId="6C01D74F" w14:textId="77777777" w:rsidR="000F7235" w:rsidRPr="00F037F0" w:rsidRDefault="000F7235" w:rsidP="00F037F0">
                              <w:pPr>
                                <w:rPr>
                                  <w:color w:val="FFFFFF" w:themeColor="background1"/>
                                </w:rPr>
                              </w:pPr>
                              <w:r w:rsidRPr="00F037F0">
                                <w:rPr>
                                  <w:color w:val="FFFFFF" w:themeColor="background1"/>
                                </w:rPr>
                                <w:t>While the main way respondents get around continues to be the car, over the last couple of years there has been greater use o</w:t>
                              </w:r>
                              <w:r>
                                <w:rPr>
                                  <w:color w:val="FFFFFF" w:themeColor="background1"/>
                                </w:rPr>
                                <w:t>f commercial ride share</w:t>
                              </w:r>
                              <w:r w:rsidRPr="00F037F0">
                                <w:rPr>
                                  <w:color w:val="FFFFFF" w:themeColor="background1"/>
                                </w:rPr>
                                <w:t xml:space="preserve"> </w:t>
                              </w:r>
                              <w:r>
                                <w:rPr>
                                  <w:color w:val="FFFFFF" w:themeColor="background1"/>
                                </w:rPr>
                                <w:t xml:space="preserve">(including taxis) </w:t>
                              </w:r>
                              <w:r w:rsidRPr="00F037F0">
                                <w:rPr>
                                  <w:color w:val="FFFFFF" w:themeColor="background1"/>
                                </w:rPr>
                                <w:t>and public transport. Use of</w:t>
                              </w:r>
                              <w:r>
                                <w:rPr>
                                  <w:color w:val="FFFFFF" w:themeColor="background1"/>
                                </w:rPr>
                                <w:t xml:space="preserve"> commercial ride share</w:t>
                              </w:r>
                              <w:r w:rsidRPr="00F037F0">
                                <w:rPr>
                                  <w:color w:val="FFFFFF" w:themeColor="background1"/>
                                </w:rPr>
                                <w:t xml:space="preserve"> and public transport is higher amongst younger age groups and those from Major Urban locations.</w:t>
                              </w:r>
                            </w:p>
                            <w:p w14:paraId="1DADDA3A" w14:textId="77777777" w:rsidR="000F7235" w:rsidRPr="00F037F0" w:rsidRDefault="000F7235" w:rsidP="00F037F0">
                              <w:pPr>
                                <w:rPr>
                                  <w:color w:val="FFFFFF" w:themeColor="background1"/>
                                </w:rPr>
                              </w:pPr>
                              <w:r w:rsidRPr="00F037F0">
                                <w:rPr>
                                  <w:color w:val="FFFFFF" w:themeColor="background1"/>
                                </w:rPr>
                                <w:t xml:space="preserve">Despite the greater use of </w:t>
                              </w:r>
                              <w:r>
                                <w:rPr>
                                  <w:color w:val="FFFFFF" w:themeColor="background1"/>
                                </w:rPr>
                                <w:t>commercial ride share</w:t>
                              </w:r>
                              <w:r w:rsidRPr="00F037F0">
                                <w:rPr>
                                  <w:color w:val="FFFFFF" w:themeColor="background1"/>
                                </w:rPr>
                                <w:t xml:space="preserve"> and public transport, most respondents (82%) commute to work by car at least once a week, particularly in Other Urban areas (93%). The majority also drive late at night on occasion, with 80% ever driving between 10pm and 6am. This is more likely to be the case amongst those aged 18-25, 46% of whom drive between 10pm and 6am at least weekly.</w:t>
                              </w:r>
                            </w:p>
                            <w:p w14:paraId="3199A588" w14:textId="77777777" w:rsidR="000F7235" w:rsidRPr="00F037F0" w:rsidRDefault="000F7235" w:rsidP="00F037F0">
                              <w:pPr>
                                <w:rPr>
                                  <w:color w:val="FFFFFF" w:themeColor="background1"/>
                                </w:rPr>
                              </w:pPr>
                              <w:r w:rsidRPr="00F037F0">
                                <w:rPr>
                                  <w:color w:val="FFFFFF" w:themeColor="background1"/>
                                </w:rPr>
                                <w:t>Driving with an illegal blood alcohol content level is considered the most dangerous of behaviours when driving, closely followed by driving while drowsy and driving while using a handheld mobile phone. Crossing the street while looking at a mobile phone is considered somewhat less dangerous, while respondents rate the danger of low-level speeding as low relative to these other risky driving behaviours. Those aged 18-25 tend to have lower perceptions of danger, with the exceptions that they are as likely as other age groups to believe drink driving and driving with a handheld mobile phone is dangerous.</w:t>
                              </w:r>
                            </w:p>
                            <w:p w14:paraId="6E7030AA" w14:textId="77777777" w:rsidR="000F7235" w:rsidRPr="00F037F0" w:rsidRDefault="000F7235" w:rsidP="00F037F0">
                              <w:pPr>
                                <w:rPr>
                                  <w:color w:val="FFFFFF" w:themeColor="background1"/>
                                </w:rPr>
                              </w:pPr>
                              <w:r w:rsidRPr="00F037F0">
                                <w:rPr>
                                  <w:color w:val="FFFFFF" w:themeColor="background1"/>
                                </w:rPr>
                                <w:t xml:space="preserve">One in twenty (5%) admit to drink driving, and one in fifty (2%) admit to driving after using recreational drugs, percentages that have been stable over the last couple of years. </w:t>
                              </w:r>
                            </w:p>
                            <w:p w14:paraId="6107D6ED" w14:textId="77777777" w:rsidR="000F7235" w:rsidRPr="00F037F0" w:rsidRDefault="000F7235" w:rsidP="00F037F0">
                              <w:pPr>
                                <w:rPr>
                                  <w:color w:val="FFFFFF" w:themeColor="background1"/>
                                </w:rPr>
                              </w:pPr>
                              <w:r w:rsidRPr="00F037F0">
                                <w:rPr>
                                  <w:color w:val="FFFFFF" w:themeColor="background1"/>
                                </w:rPr>
                                <w:t xml:space="preserve">By comparison with drink and drug driving, greater percentages drive </w:t>
                              </w:r>
                              <w:r>
                                <w:rPr>
                                  <w:color w:val="FFFFFF" w:themeColor="background1"/>
                                </w:rPr>
                                <w:t xml:space="preserve">while drowsy </w:t>
                              </w:r>
                              <w:r w:rsidRPr="00F037F0">
                                <w:rPr>
                                  <w:color w:val="FFFFFF" w:themeColor="background1"/>
                                </w:rPr>
                                <w:t>(37%), look at a mobile phone while crossing the street (29%) or cross a street with headphones (29%). In addition, close to one third (31%)</w:t>
                              </w:r>
                              <w:r>
                                <w:rPr>
                                  <w:color w:val="FFFFFF" w:themeColor="background1"/>
                                </w:rPr>
                                <w:t xml:space="preserve"> </w:t>
                              </w:r>
                              <w:r w:rsidRPr="00F037F0">
                                <w:rPr>
                                  <w:color w:val="FFFFFF" w:themeColor="background1"/>
                                </w:rPr>
                                <w:t xml:space="preserve">illegally use a mobile phone while driving, although this behaviour is becoming less frequent (from 37% in 2016 to 31% in 2019). The prevalence of each of these behaviours declines with age. </w:t>
                              </w:r>
                            </w:p>
                            <w:p w14:paraId="04CD34F7" w14:textId="77777777" w:rsidR="000F7235" w:rsidRPr="00F037F0" w:rsidRDefault="000F7235" w:rsidP="00F037F0">
                              <w:pPr>
                                <w:rPr>
                                  <w:color w:val="FFFFFF" w:themeColor="background1"/>
                                </w:rPr>
                              </w:pPr>
                            </w:p>
                          </w:tc>
                          <w:tc>
                            <w:tcPr>
                              <w:tcW w:w="340" w:type="dxa"/>
                            </w:tcPr>
                            <w:p w14:paraId="4F75ACAA" w14:textId="77777777" w:rsidR="000F7235" w:rsidRPr="00F037F0" w:rsidRDefault="000F7235" w:rsidP="00AA7D81">
                              <w:pPr>
                                <w:rPr>
                                  <w:color w:val="FFFFFF" w:themeColor="background1"/>
                                </w:rPr>
                              </w:pPr>
                            </w:p>
                          </w:tc>
                          <w:tc>
                            <w:tcPr>
                              <w:tcW w:w="4479" w:type="dxa"/>
                            </w:tcPr>
                            <w:p w14:paraId="706DD3CA" w14:textId="77777777" w:rsidR="000F7235" w:rsidRPr="00F037F0" w:rsidRDefault="000F7235" w:rsidP="00F037F0">
                              <w:pPr>
                                <w:spacing w:before="0" w:after="200" w:line="276" w:lineRule="auto"/>
                                <w:rPr>
                                  <w:color w:val="FFFFFF" w:themeColor="background1"/>
                                </w:rPr>
                              </w:pPr>
                              <w:r w:rsidRPr="00F037F0">
                                <w:rPr>
                                  <w:color w:val="FFFFFF" w:themeColor="background1"/>
                                </w:rPr>
                                <w:t>Around four in ten respondents report that they exceed the speed limit</w:t>
                              </w:r>
                              <w:r>
                                <w:rPr>
                                  <w:color w:val="FFFFFF" w:themeColor="background1"/>
                                </w:rPr>
                                <w:t xml:space="preserve"> </w:t>
                              </w:r>
                              <w:r w:rsidRPr="00F037F0">
                                <w:rPr>
                                  <w:color w:val="FFFFFF" w:themeColor="background1"/>
                                </w:rPr>
                                <w:t xml:space="preserve">in a 60km/h zone (39%) or 100km/h zone (43%). However, when asked about attitudes to speeding, most respondents report they feel guilty if they speed and very few say they enjoy speeding. </w:t>
                              </w:r>
                            </w:p>
                            <w:p w14:paraId="4062EB03" w14:textId="77777777" w:rsidR="000F7235" w:rsidRPr="00F037F0" w:rsidRDefault="000F7235" w:rsidP="00F037F0">
                              <w:pPr>
                                <w:spacing w:before="0" w:after="200" w:line="276" w:lineRule="auto"/>
                                <w:rPr>
                                  <w:color w:val="FFFFFF" w:themeColor="background1"/>
                                </w:rPr>
                              </w:pPr>
                              <w:r w:rsidRPr="00F037F0">
                                <w:rPr>
                                  <w:color w:val="FFFFFF" w:themeColor="background1"/>
                                </w:rPr>
                                <w:t xml:space="preserve">Views </w:t>
                              </w:r>
                              <w:r>
                                <w:rPr>
                                  <w:color w:val="FFFFFF" w:themeColor="background1"/>
                                </w:rPr>
                                <w:t>are</w:t>
                              </w:r>
                              <w:r w:rsidRPr="00F037F0">
                                <w:rPr>
                                  <w:color w:val="FFFFFF" w:themeColor="background1"/>
                                </w:rPr>
                                <w:t xml:space="preserve"> polarised regarding how easy or difficult it is for people to be caught drink driving, driving over the speed limit, drug driving or using a mobile phone illegally when driving. For each of these behaviours, at least a </w:t>
                              </w:r>
                              <w:r>
                                <w:rPr>
                                  <w:color w:val="FFFFFF" w:themeColor="background1"/>
                                </w:rPr>
                                <w:t>third</w:t>
                              </w:r>
                              <w:r w:rsidRPr="00F037F0">
                                <w:rPr>
                                  <w:color w:val="FFFFFF" w:themeColor="background1"/>
                                </w:rPr>
                                <w:t xml:space="preserve"> (</w:t>
                              </w:r>
                              <w:r>
                                <w:rPr>
                                  <w:color w:val="FFFFFF" w:themeColor="background1"/>
                                </w:rPr>
                                <w:t>32</w:t>
                              </w:r>
                              <w:r w:rsidRPr="00F037F0">
                                <w:rPr>
                                  <w:color w:val="FFFFFF" w:themeColor="background1"/>
                                </w:rPr>
                                <w:t xml:space="preserve">%) believe it was </w:t>
                              </w:r>
                              <w:r>
                                <w:rPr>
                                  <w:color w:val="FFFFFF" w:themeColor="background1"/>
                                </w:rPr>
                                <w:t>easy to avoid being c</w:t>
                              </w:r>
                              <w:r w:rsidRPr="00F037F0">
                                <w:rPr>
                                  <w:color w:val="FFFFFF" w:themeColor="background1"/>
                                </w:rPr>
                                <w:t>aught.</w:t>
                              </w:r>
                            </w:p>
                            <w:p w14:paraId="2DDEAB08" w14:textId="77777777" w:rsidR="000F7235" w:rsidRPr="00F037F0" w:rsidRDefault="000F7235" w:rsidP="00F037F0">
                              <w:pPr>
                                <w:spacing w:before="0" w:after="200" w:line="276" w:lineRule="auto"/>
                                <w:rPr>
                                  <w:color w:val="FFFFFF" w:themeColor="background1"/>
                                </w:rPr>
                              </w:pPr>
                              <w:r w:rsidRPr="00F037F0">
                                <w:rPr>
                                  <w:color w:val="FFFFFF" w:themeColor="background1"/>
                                </w:rPr>
                                <w:t>The majority (70%) believe police play an important role in reducing fatal crashes and agree that seeing police on the roads make them feel safer (also 70%).</w:t>
                              </w:r>
                            </w:p>
                            <w:p w14:paraId="52541CAF" w14:textId="77777777" w:rsidR="000F7235" w:rsidRPr="00F037F0" w:rsidRDefault="000F7235" w:rsidP="00F037F0">
                              <w:pPr>
                                <w:spacing w:before="0" w:after="200" w:line="276" w:lineRule="auto"/>
                                <w:rPr>
                                  <w:color w:val="FFFFFF" w:themeColor="background1"/>
                                </w:rPr>
                              </w:pPr>
                              <w:r w:rsidRPr="00F037F0">
                                <w:rPr>
                                  <w:color w:val="FFFFFF" w:themeColor="background1"/>
                                </w:rPr>
                                <w:t>Respondents are generally supportive of building more infrastructure, particularly centreline rumble strips (92% support), centreline barriers (83%) and flexible roadside barriers (81%). There is less support for roundabouts (75%) or point-to-point speed cameras (61%).</w:t>
                              </w:r>
                            </w:p>
                            <w:p w14:paraId="7FDD4A0D" w14:textId="77777777" w:rsidR="000F7235" w:rsidRPr="00F037F0" w:rsidRDefault="000F7235" w:rsidP="00F037F0">
                              <w:pPr>
                                <w:spacing w:before="0" w:after="200" w:line="276" w:lineRule="auto"/>
                                <w:rPr>
                                  <w:color w:val="FFFFFF" w:themeColor="background1"/>
                                </w:rPr>
                              </w:pPr>
                              <w:r w:rsidRPr="00F037F0">
                                <w:rPr>
                                  <w:color w:val="FFFFFF" w:themeColor="background1"/>
                                </w:rPr>
                                <w:t xml:space="preserve">Nearly all respondents wear a seatbelt all the time while driving (98%) or as a passenger (97%). Respondents born outside Australia </w:t>
                              </w:r>
                              <w:r>
                                <w:rPr>
                                  <w:color w:val="FFFFFF" w:themeColor="background1"/>
                                </w:rPr>
                                <w:t>are</w:t>
                              </w:r>
                              <w:r w:rsidRPr="00F037F0">
                                <w:rPr>
                                  <w:color w:val="FFFFFF" w:themeColor="background1"/>
                                </w:rPr>
                                <w:t xml:space="preserve"> less likely to always wear seatbelts when a passenger than those born in Australia (94% vs 98%). </w:t>
                              </w:r>
                            </w:p>
                            <w:p w14:paraId="676EC4D0" w14:textId="77777777" w:rsidR="000F7235" w:rsidRPr="00F037F0" w:rsidRDefault="000F7235" w:rsidP="00F037F0">
                              <w:pPr>
                                <w:spacing w:before="0" w:after="200" w:line="276" w:lineRule="auto"/>
                                <w:rPr>
                                  <w:color w:val="FFFFFF" w:themeColor="background1"/>
                                </w:rPr>
                              </w:pPr>
                              <w:r w:rsidRPr="00F037F0">
                                <w:rPr>
                                  <w:color w:val="FFFFFF" w:themeColor="background1"/>
                                </w:rPr>
                                <w:t>While the community believes in Towards Zero as a worthy goal, a minority believes it is achievable. Nonetheless, the vast majority of respondents (93%) agree that a safe journey is more important than a quick journey.</w:t>
                              </w:r>
                            </w:p>
                          </w:tc>
                        </w:tr>
                      </w:tbl>
                      <w:p w14:paraId="3FBCC577" w14:textId="77777777" w:rsidR="000F7235" w:rsidRPr="00AA7D81" w:rsidRDefault="000F7235" w:rsidP="00450A33">
                        <w:pPr>
                          <w:rPr>
                            <w:color w:val="FFFFFF" w:themeColor="background1"/>
                          </w:rPr>
                        </w:pPr>
                      </w:p>
                      <w:p w14:paraId="47F030A2" w14:textId="77777777" w:rsidR="000F7235" w:rsidRDefault="000F7235" w:rsidP="00450A33"/>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340"/>
                          <w:gridCol w:w="4479"/>
                        </w:tblGrid>
                        <w:tr w:rsidR="000F7235" w:rsidRPr="00AA7D81" w14:paraId="7D39BDCD" w14:textId="77777777" w:rsidTr="008D2EA6">
                          <w:tc>
                            <w:tcPr>
                              <w:tcW w:w="4479" w:type="dxa"/>
                            </w:tcPr>
                            <w:p w14:paraId="64869EDA" w14:textId="77777777" w:rsidR="000F7235" w:rsidRPr="008D2EA6" w:rsidRDefault="000F7235" w:rsidP="008D2EA6">
                              <w:pPr>
                                <w:spacing w:before="0" w:after="200" w:line="276" w:lineRule="auto"/>
                                <w:rPr>
                                  <w:color w:val="FFFFFF" w:themeColor="background1"/>
                                </w:rPr>
                              </w:pPr>
                              <w:r w:rsidRPr="008D2EA6">
                                <w:rPr>
                                  <w:color w:val="FFFFFF" w:themeColor="background1"/>
                                </w:rPr>
                                <w:t>The 2018 Road Safety Monitor (RSM) report presents the findings collected in RSM surveys over the course of 2018. These surveys cover a wide range of topics relating to transport, road safety and the Towards Zero strategy.</w:t>
                              </w:r>
                            </w:p>
                            <w:p w14:paraId="1B88EF88"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2018 was a significant year for road safety, with the lowest recorded number of lives lost on Victorian roads – 213. While the total number of claims involving hospitalisations </w:t>
                              </w:r>
                              <w:r>
                                <w:rPr>
                                  <w:color w:val="FFFFFF" w:themeColor="background1"/>
                                </w:rPr>
                                <w:t>increased</w:t>
                              </w:r>
                              <w:r w:rsidRPr="008D2EA6">
                                <w:rPr>
                                  <w:color w:val="FFFFFF" w:themeColor="background1"/>
                                </w:rPr>
                                <w:t xml:space="preserve"> (7,943 to 7,768), the number involving a stay in hospital of greater than 14 days was </w:t>
                              </w:r>
                              <w:r>
                                <w:rPr>
                                  <w:color w:val="FFFFFF" w:themeColor="background1"/>
                                </w:rPr>
                                <w:t>decreased</w:t>
                              </w:r>
                              <w:r w:rsidRPr="008D2EA6">
                                <w:rPr>
                                  <w:color w:val="FFFFFF" w:themeColor="background1"/>
                                </w:rPr>
                                <w:t xml:space="preserve"> (929 to 910).</w:t>
                              </w:r>
                            </w:p>
                            <w:p w14:paraId="6F5A022E"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As part of the Towards Zero strategy the Safe System Road Infrastructure Program (SSRIP) infrastructure road improvements have been rolled out across the State, including flexible safety barriers and tactile line markings. </w:t>
                              </w:r>
                            </w:p>
                            <w:p w14:paraId="6B128D61" w14:textId="77777777" w:rsidR="000F7235" w:rsidRPr="008D2EA6" w:rsidRDefault="000F7235" w:rsidP="008D2EA6">
                              <w:pPr>
                                <w:spacing w:before="0" w:after="200" w:line="276" w:lineRule="auto"/>
                                <w:rPr>
                                  <w:color w:val="FFFFFF" w:themeColor="background1"/>
                                </w:rPr>
                              </w:pPr>
                              <w:r w:rsidRPr="008D2EA6">
                                <w:rPr>
                                  <w:color w:val="FFFFFF" w:themeColor="background1"/>
                                </w:rPr>
                                <w:t>Other TAC programs include supporting police enforcement to keep drivers and other road users safe when getting around, public education through advertising campaigns, including promoting safer driving near cyclists, a new Road to Zero Road Safety Education Complex at Melbourne Museum and more.</w:t>
                              </w:r>
                            </w:p>
                            <w:p w14:paraId="41C6A704"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Victorians get around </w:t>
                              </w:r>
                              <w:r>
                                <w:rPr>
                                  <w:color w:val="FFFFFF" w:themeColor="background1"/>
                                </w:rPr>
                                <w:t>using</w:t>
                              </w:r>
                              <w:r w:rsidRPr="008D2EA6">
                                <w:rPr>
                                  <w:color w:val="FFFFFF" w:themeColor="background1"/>
                                </w:rPr>
                                <w:t xml:space="preserve"> a range of transport modes, from walking to heavy vehicles and from public transport to motorcycles, however the main way Victorians travel from A to B continues to be the car – which remains the most frequently used mode of transportation. Indeed, Victorians are less likely to say they could get by without a car than they were a year ago. </w:t>
                              </w:r>
                            </w:p>
                            <w:p w14:paraId="7D022A21"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Most Victorians commute to work by car </w:t>
                              </w:r>
                              <w:r>
                                <w:rPr>
                                  <w:color w:val="FFFFFF" w:themeColor="background1"/>
                                </w:rPr>
                                <w:t>at least once a week.</w:t>
                              </w:r>
                              <w:r w:rsidRPr="008D2EA6">
                                <w:rPr>
                                  <w:color w:val="FFFFFF" w:themeColor="background1"/>
                                </w:rPr>
                                <w:t xml:space="preserve"> </w:t>
                              </w:r>
                              <w:r>
                                <w:rPr>
                                  <w:color w:val="FFFFFF" w:themeColor="background1"/>
                                </w:rPr>
                                <w:t>M</w:t>
                              </w:r>
                              <w:r w:rsidRPr="008D2EA6">
                                <w:rPr>
                                  <w:color w:val="FFFFFF" w:themeColor="background1"/>
                                </w:rPr>
                                <w:t xml:space="preserve">any feel stressed while driving – particularly in </w:t>
                              </w:r>
                              <w:r>
                                <w:rPr>
                                  <w:color w:val="FFFFFF" w:themeColor="background1"/>
                                </w:rPr>
                                <w:t>M</w:t>
                              </w:r>
                              <w:r w:rsidRPr="008D2EA6">
                                <w:rPr>
                                  <w:color w:val="FFFFFF" w:themeColor="background1"/>
                                </w:rPr>
                                <w:t xml:space="preserve">ajor </w:t>
                              </w:r>
                              <w:r>
                                <w:rPr>
                                  <w:color w:val="FFFFFF" w:themeColor="background1"/>
                                </w:rPr>
                                <w:t>U</w:t>
                              </w:r>
                              <w:r w:rsidRPr="008D2EA6">
                                <w:rPr>
                                  <w:color w:val="FFFFFF" w:themeColor="background1"/>
                                </w:rPr>
                                <w:t>rban areas. Driving between 10pm and 6am is common, and young drivers are most likely to do this.</w:t>
                              </w:r>
                            </w:p>
                            <w:p w14:paraId="5717207C" w14:textId="77777777" w:rsidR="000F7235" w:rsidRDefault="000F7235" w:rsidP="008D2EA6">
                              <w:pPr>
                                <w:rPr>
                                  <w:color w:val="FFFFFF" w:themeColor="background1"/>
                                </w:rPr>
                              </w:pPr>
                              <w:r w:rsidRPr="008D2EA6">
                                <w:rPr>
                                  <w:color w:val="FFFFFF" w:themeColor="background1"/>
                                </w:rPr>
                                <w:t>While Victorians acknowledge the danger of driving while fatigued or using a mobile phone while driving, many still engage in these behaviours.</w:t>
                              </w:r>
                            </w:p>
                            <w:p w14:paraId="2D460F7D" w14:textId="77777777" w:rsidR="000F7235" w:rsidRPr="00AA7D81" w:rsidRDefault="000F7235" w:rsidP="008D2EA6">
                              <w:r w:rsidRPr="008D2EA6">
                                <w:rPr>
                                  <w:color w:val="FFFFFF" w:themeColor="background1"/>
                                </w:rPr>
                                <w:t>Technology is changing rapidly and using a hand-held mobile phone to make or answer a</w:t>
                              </w:r>
                            </w:p>
                          </w:tc>
                          <w:tc>
                            <w:tcPr>
                              <w:tcW w:w="340" w:type="dxa"/>
                            </w:tcPr>
                            <w:p w14:paraId="73CCEB19" w14:textId="77777777" w:rsidR="000F7235" w:rsidRPr="00AA7D81" w:rsidRDefault="000F7235" w:rsidP="00AA7D81">
                              <w:pPr>
                                <w:rPr>
                                  <w:color w:val="FFFFFF" w:themeColor="background1"/>
                                </w:rPr>
                              </w:pPr>
                            </w:p>
                          </w:tc>
                          <w:tc>
                            <w:tcPr>
                              <w:tcW w:w="4479" w:type="dxa"/>
                            </w:tcPr>
                            <w:p w14:paraId="1764233B" w14:textId="77777777" w:rsidR="000F7235" w:rsidRPr="008D2EA6" w:rsidRDefault="000F7235" w:rsidP="008D2EA6">
                              <w:pPr>
                                <w:spacing w:before="0" w:after="200" w:line="276" w:lineRule="auto"/>
                                <w:rPr>
                                  <w:color w:val="FFFFFF" w:themeColor="background1"/>
                                </w:rPr>
                              </w:pPr>
                              <w:r w:rsidRPr="008D2EA6">
                                <w:rPr>
                                  <w:color w:val="FFFFFF" w:themeColor="background1"/>
                                </w:rPr>
                                <w:t>call is now less common that glancing at a phone to read a text message.</w:t>
                              </w:r>
                            </w:p>
                            <w:p w14:paraId="77A85FBA" w14:textId="77777777" w:rsidR="000F7235" w:rsidRPr="008D2EA6" w:rsidRDefault="000F7235" w:rsidP="008D2EA6">
                              <w:pPr>
                                <w:spacing w:before="0" w:after="200" w:line="276" w:lineRule="auto"/>
                                <w:rPr>
                                  <w:color w:val="FFFFFF" w:themeColor="background1"/>
                                </w:rPr>
                              </w:pPr>
                              <w:r w:rsidRPr="008D2EA6">
                                <w:rPr>
                                  <w:color w:val="FFFFFF" w:themeColor="background1"/>
                                </w:rPr>
                                <w:t>Technology has also changed how pedestrians use Victorian roads, with many younger Victorians readily crossing roads while wearing headphones or looking at a mobile phone. The disparity in perceived danger of wearing headphones while crossing the street amongst young Victorians and older Victorians is marked.</w:t>
                              </w:r>
                              <w:r>
                                <w:rPr>
                                  <w:color w:val="FFFFFF" w:themeColor="background1"/>
                                </w:rPr>
                                <w:t xml:space="preserve"> However, road trauma data shows that older pedestrians are overrepresented for both lives lost and injury, demonstrating the complexity of this road safety issue.</w:t>
                              </w:r>
                            </w:p>
                            <w:p w14:paraId="116D65D9" w14:textId="77777777" w:rsidR="000F7235" w:rsidRDefault="000F7235" w:rsidP="008D2EA6">
                              <w:pPr>
                                <w:spacing w:before="0" w:after="200" w:line="276" w:lineRule="auto"/>
                                <w:rPr>
                                  <w:color w:val="FFFFFF" w:themeColor="background1"/>
                                </w:rPr>
                              </w:pPr>
                              <w:r w:rsidRPr="008D2EA6">
                                <w:rPr>
                                  <w:color w:val="FFFFFF" w:themeColor="background1"/>
                                </w:rPr>
                                <w:t>Victorians continue to rate the danger of low level speeding as low relative to other risky driving behaviours, and around half continue to report that they exceed the speed limit. However, when asked about attitudes to speeding, most Victorians report they feel guilty if they speed and very few say they enjoy speeding. Around half report that they slow down to below the speed limit at times to reduce risk.</w:t>
                              </w:r>
                            </w:p>
                            <w:p w14:paraId="2CE8F24D" w14:textId="77777777" w:rsidR="000F7235" w:rsidRDefault="000F7235" w:rsidP="008D2EA6">
                              <w:pPr>
                                <w:spacing w:before="0" w:after="200" w:line="276" w:lineRule="auto"/>
                                <w:rPr>
                                  <w:color w:val="FFFFFF" w:themeColor="background1"/>
                                </w:rPr>
                              </w:pPr>
                              <w:r>
                                <w:rPr>
                                  <w:color w:val="FFFFFF" w:themeColor="background1"/>
                                </w:rPr>
                                <w:t>Drivers living in Other Urban/Rural Balance areas face increased risk exposure due to distances travelled, driving at high speeds and driving older vehicles.</w:t>
                              </w:r>
                            </w:p>
                            <w:p w14:paraId="7FA43DD9" w14:textId="77777777" w:rsidR="000F7235" w:rsidRPr="008D2EA6" w:rsidRDefault="000F7235" w:rsidP="008D2EA6">
                              <w:pPr>
                                <w:spacing w:before="0" w:after="200" w:line="276" w:lineRule="auto"/>
                                <w:rPr>
                                  <w:color w:val="FFFFFF" w:themeColor="background1"/>
                                </w:rPr>
                              </w:pPr>
                              <w:r w:rsidRPr="008D2EA6">
                                <w:rPr>
                                  <w:color w:val="FFFFFF" w:themeColor="background1"/>
                                </w:rPr>
                                <w:t xml:space="preserve">Rates of reported drink driving (over one’s legal BAC) remain low, although </w:t>
                              </w:r>
                              <w:r>
                                <w:rPr>
                                  <w:color w:val="FFFFFF" w:themeColor="background1"/>
                                </w:rPr>
                                <w:t xml:space="preserve">nearly </w:t>
                              </w:r>
                              <w:r w:rsidRPr="008D2EA6">
                                <w:rPr>
                                  <w:color w:val="FFFFFF" w:themeColor="background1"/>
                                </w:rPr>
                                <w:t>half of Victorians have driven after drinking when they believed they were under their legal BAC.</w:t>
                              </w:r>
                            </w:p>
                            <w:p w14:paraId="5AE5B1C8" w14:textId="77777777" w:rsidR="000F7235" w:rsidRPr="008D2EA6" w:rsidRDefault="000F7235" w:rsidP="008D2EA6">
                              <w:pPr>
                                <w:spacing w:before="0" w:after="200" w:line="276" w:lineRule="auto"/>
                                <w:rPr>
                                  <w:color w:val="FFFFFF" w:themeColor="background1"/>
                                </w:rPr>
                              </w:pPr>
                              <w:r w:rsidRPr="008D2EA6">
                                <w:rPr>
                                  <w:color w:val="FFFFFF" w:themeColor="background1"/>
                                </w:rPr>
                                <w:t>Driving after taking drugs appears to have increased slightly, with the highest risk group being young drivers.</w:t>
                              </w:r>
                            </w:p>
                            <w:p w14:paraId="38E21A8D" w14:textId="77777777" w:rsidR="000F7235" w:rsidRDefault="000F7235" w:rsidP="008D2EA6">
                              <w:pPr>
                                <w:spacing w:before="0" w:after="200" w:line="276" w:lineRule="auto"/>
                                <w:rPr>
                                  <w:color w:val="FFFFFF" w:themeColor="background1"/>
                                </w:rPr>
                              </w:pPr>
                              <w:r w:rsidRPr="008D2EA6">
                                <w:rPr>
                                  <w:color w:val="FFFFFF" w:themeColor="background1"/>
                                </w:rPr>
                                <w:t xml:space="preserve">Victorians are more likely to believe that it is </w:t>
                              </w:r>
                              <w:r>
                                <w:rPr>
                                  <w:color w:val="FFFFFF" w:themeColor="background1"/>
                                </w:rPr>
                                <w:t>“</w:t>
                              </w:r>
                              <w:r w:rsidRPr="008D2EA6">
                                <w:rPr>
                                  <w:color w:val="FFFFFF" w:themeColor="background1"/>
                                </w:rPr>
                                <w:t>easy</w:t>
                              </w:r>
                              <w:r>
                                <w:rPr>
                                  <w:color w:val="FFFFFF" w:themeColor="background1"/>
                                </w:rPr>
                                <w:t>”</w:t>
                              </w:r>
                              <w:r w:rsidRPr="008D2EA6">
                                <w:rPr>
                                  <w:color w:val="FFFFFF" w:themeColor="background1"/>
                                </w:rPr>
                                <w:t xml:space="preserve"> to avoid being caught when engaging in an illegal driving behaviour than that it is </w:t>
                              </w:r>
                              <w:r>
                                <w:rPr>
                                  <w:color w:val="FFFFFF" w:themeColor="background1"/>
                                </w:rPr>
                                <w:t>“</w:t>
                              </w:r>
                              <w:r w:rsidRPr="008D2EA6">
                                <w:rPr>
                                  <w:color w:val="FFFFFF" w:themeColor="background1"/>
                                </w:rPr>
                                <w:t>difficult</w:t>
                              </w:r>
                              <w:r>
                                <w:rPr>
                                  <w:color w:val="FFFFFF" w:themeColor="background1"/>
                                </w:rPr>
                                <w:t>”</w:t>
                              </w:r>
                              <w:r w:rsidRPr="008D2EA6">
                                <w:rPr>
                                  <w:color w:val="FFFFFF" w:themeColor="background1"/>
                                </w:rPr>
                                <w:t>.</w:t>
                              </w:r>
                            </w:p>
                            <w:p w14:paraId="55216558" w14:textId="77777777" w:rsidR="000F7235" w:rsidRPr="00AA7D81" w:rsidRDefault="000F7235" w:rsidP="008D2EA6">
                              <w:pPr>
                                <w:spacing w:before="0" w:after="200" w:line="276" w:lineRule="auto"/>
                                <w:rPr>
                                  <w:color w:val="FFFFFF" w:themeColor="background1"/>
                                </w:rPr>
                              </w:pPr>
                              <w:r>
                                <w:rPr>
                                  <w:color w:val="FFFFFF" w:themeColor="background1"/>
                                </w:rPr>
                                <w:t xml:space="preserve">While the community believes in Towards Zero as a worthy goal, a minority believes it is achievable. Nonetheless, the vast majority of Victorians agree that </w:t>
                              </w:r>
                              <w:r w:rsidRPr="00BF0B6E">
                                <w:rPr>
                                  <w:i/>
                                  <w:iCs/>
                                  <w:color w:val="FFFFFF" w:themeColor="background1"/>
                                </w:rPr>
                                <w:t>a safe journey is more important than a quick journey</w:t>
                              </w:r>
                              <w:r>
                                <w:rPr>
                                  <w:color w:val="FFFFFF" w:themeColor="background1"/>
                                </w:rPr>
                                <w:t>.</w:t>
                              </w:r>
                            </w:p>
                          </w:tc>
                        </w:tr>
                      </w:tbl>
                      <w:p w14:paraId="2B3363B3" w14:textId="77777777" w:rsidR="000F7235" w:rsidRPr="00AA7D81" w:rsidRDefault="000F7235" w:rsidP="00450A33">
                        <w:pPr>
                          <w:rPr>
                            <w:color w:val="FFFFFF" w:themeColor="background1"/>
                          </w:rPr>
                        </w:pPr>
                      </w:p>
                    </w:txbxContent>
                  </v:textbox>
                </v:shape>
                <v:shape id="Text Box 299" o:spid="_x0000_s1040" type="#_x0000_t202" style="position:absolute;left:10781;top:9553;width:60022;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" filled="f" stroked="f" strokeweight=".5pt">
                  <v:textbox>
                    <w:txbxContent>
                      <w:p w14:paraId="12CEE180" w14:textId="77777777" w:rsidR="000F7235" w:rsidRPr="00450A33" w:rsidRDefault="000F7235" w:rsidP="00450A33">
                        <w:pPr>
                          <w:pStyle w:val="Heading1"/>
                          <w:numPr>
                            <w:ilvl w:val="0"/>
                            <w:numId w:val="0"/>
                          </w:numPr>
                        </w:pPr>
                        <w:bookmarkStart w:id="11" w:name="_Toc19613146"/>
                        <w:bookmarkStart w:id="12" w:name="_Toc27145288"/>
                        <w:bookmarkStart w:id="13" w:name="_Toc36824547"/>
                        <w:r w:rsidRPr="00450A33">
                          <w:t>Executive Summary</w:t>
                        </w:r>
                        <w:bookmarkEnd w:id="11"/>
                        <w:bookmarkEnd w:id="12"/>
                        <w:bookmarkEnd w:id="13"/>
                        <w:r w:rsidRPr="00450A33">
                          <w:t xml:space="preserve">     </w:t>
                        </w:r>
                        <w:r w:rsidRPr="00450A33">
                          <w:rPr>
                            <w:rFonts w:ascii="Arial Bold" w:hAnsi="Arial Bold"/>
                            <w:strike/>
                          </w:rPr>
                          <w:tab/>
                        </w:r>
                      </w:p>
                      <w:p w14:paraId="25AD9563" w14:textId="77777777" w:rsidR="000F7235" w:rsidRPr="00F80002" w:rsidRDefault="000F7235" w:rsidP="00450A33">
                        <w:pPr>
                          <w:pStyle w:val="SeparatorLine"/>
                          <w:pBdr>
                            <w:bottom w:val="none" w:sz="0" w:space="0" w:color="auto"/>
                          </w:pBdr>
                        </w:pPr>
                      </w:p>
                    </w:txbxContent>
                  </v:textbox>
                </v:shape>
              </v:group>
            </w:pict>
          </mc:Fallback>
        </mc:AlternateContent>
      </w:r>
      <w:r w:rsidR="002D14FF" w:rsidRPr="00397C9A">
        <w:rPr>
          <w:noProof/>
          <w:lang w:eastAsia="en-AU"/>
        </w:rPr>
        <w:drawing>
          <wp:anchor distT="0" distB="0" distL="114300" distR="114300" simplePos="0" relativeHeight="251747328" behindDoc="0" locked="0" layoutInCell="1" allowOverlap="1" wp14:anchorId="1F9D370D" wp14:editId="6D55A385">
            <wp:simplePos x="0" y="0"/>
            <wp:positionH relativeFrom="column">
              <wp:posOffset>5273488</wp:posOffset>
            </wp:positionH>
            <wp:positionV relativeFrom="paragraph">
              <wp:posOffset>-136525</wp:posOffset>
            </wp:positionV>
            <wp:extent cx="571500" cy="5715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V relativeFrom="margin">
              <wp14:pctHeight>0</wp14:pctHeight>
            </wp14:sizeRelV>
          </wp:anchor>
        </w:drawing>
      </w:r>
    </w:p>
    <w:p w14:paraId="38D4D49D" w14:textId="77777777" w:rsidR="00450A33" w:rsidRDefault="00450A33" w:rsidP="00450A33">
      <w:pPr>
        <w:spacing w:before="0" w:after="200" w:line="276" w:lineRule="auto"/>
        <w:rPr>
          <w:rFonts w:eastAsiaTheme="majorEastAsia" w:cstheme="majorBidi"/>
          <w:b/>
          <w:bCs/>
          <w:color w:val="FFFFFF" w:themeColor="background1"/>
          <w:sz w:val="36"/>
          <w:szCs w:val="28"/>
          <w14:textFill>
            <w14:solidFill>
              <w14:schemeClr w14:val="bg1">
                <w14:lumMod w14:val="65000"/>
                <w14:lumMod w14:val="85000"/>
                <w14:lumOff w14:val="15000"/>
              </w14:schemeClr>
            </w14:solidFill>
          </w14:textFill>
        </w:rPr>
      </w:pPr>
      <w:r>
        <w:rPr>
          <w:color w:val="FFFFFF" w:themeColor="background1"/>
          <w14:textFill>
            <w14:solidFill>
              <w14:schemeClr w14:val="bg1">
                <w14:lumMod w14:val="65000"/>
                <w14:lumMod w14:val="85000"/>
                <w14:lumOff w14:val="15000"/>
              </w14:schemeClr>
            </w14:solidFill>
          </w14:textFill>
        </w:rPr>
        <w:br w:type="page"/>
      </w:r>
    </w:p>
    <w:p w14:paraId="57ED6579" w14:textId="77777777" w:rsidR="00450A33" w:rsidRDefault="00450A33" w:rsidP="00450A33">
      <w:pPr>
        <w:pStyle w:val="TOCHeading"/>
      </w:pPr>
      <w:r w:rsidRPr="00450A33">
        <w:lastRenderedPageBreak/>
        <w:t xml:space="preserve">Table of Contents </w:t>
      </w:r>
    </w:p>
    <w:p w14:paraId="495AB603" w14:textId="77777777" w:rsidR="00863F9A" w:rsidRDefault="005A194A">
      <w:pPr>
        <w:pStyle w:val="TOC1"/>
        <w:rPr>
          <w:rFonts w:asciiTheme="minorHAnsi" w:eastAsiaTheme="minorEastAsia" w:hAnsiTheme="minorHAnsi" w:cstheme="minorBidi"/>
          <w:b w:val="0"/>
          <w:color w:val="auto"/>
          <w:sz w:val="22"/>
          <w:szCs w:val="22"/>
          <w:lang w:eastAsia="en-AU"/>
        </w:rPr>
      </w:pPr>
      <w:r w:rsidRPr="00B71938">
        <w:fldChar w:fldCharType="begin"/>
      </w:r>
      <w:r w:rsidRPr="00B71938">
        <w:instrText xml:space="preserve"> TOC \o "1-1" \h \z \t "Heading 2,2,Heading 2 Terms,2" </w:instrText>
      </w:r>
      <w:r w:rsidRPr="00B71938">
        <w:fldChar w:fldCharType="separate"/>
      </w:r>
      <w:hyperlink r:id="rId22" w:anchor="_Toc36824547" w:history="1">
        <w:r w:rsidR="00863F9A" w:rsidRPr="00ED1231">
          <w:rPr>
            <w:rStyle w:val="Hyperlink"/>
          </w:rPr>
          <w:t>Executive Summary</w:t>
        </w:r>
        <w:r w:rsidR="00863F9A">
          <w:rPr>
            <w:webHidden/>
          </w:rPr>
          <w:tab/>
        </w:r>
        <w:r w:rsidR="00863F9A">
          <w:rPr>
            <w:webHidden/>
          </w:rPr>
          <w:fldChar w:fldCharType="begin"/>
        </w:r>
        <w:r w:rsidR="00863F9A">
          <w:rPr>
            <w:webHidden/>
          </w:rPr>
          <w:instrText xml:space="preserve"> PAGEREF _Toc36824547 \h </w:instrText>
        </w:r>
        <w:r w:rsidR="00863F9A">
          <w:rPr>
            <w:webHidden/>
          </w:rPr>
        </w:r>
        <w:r w:rsidR="00863F9A">
          <w:rPr>
            <w:webHidden/>
          </w:rPr>
          <w:fldChar w:fldCharType="separate"/>
        </w:r>
        <w:r w:rsidR="00863F9A">
          <w:rPr>
            <w:webHidden/>
          </w:rPr>
          <w:t>3</w:t>
        </w:r>
        <w:r w:rsidR="00863F9A">
          <w:rPr>
            <w:webHidden/>
          </w:rPr>
          <w:fldChar w:fldCharType="end"/>
        </w:r>
      </w:hyperlink>
    </w:p>
    <w:p w14:paraId="38056FE0" w14:textId="77777777" w:rsidR="00863F9A" w:rsidRDefault="001040D8">
      <w:pPr>
        <w:pStyle w:val="TOC1"/>
        <w:rPr>
          <w:rFonts w:asciiTheme="minorHAnsi" w:eastAsiaTheme="minorEastAsia" w:hAnsiTheme="minorHAnsi" w:cstheme="minorBidi"/>
          <w:b w:val="0"/>
          <w:color w:val="auto"/>
          <w:sz w:val="22"/>
          <w:szCs w:val="22"/>
          <w:lang w:eastAsia="en-AU"/>
        </w:rPr>
      </w:pPr>
      <w:hyperlink w:anchor="_Toc36824548" w:history="1">
        <w:r w:rsidR="00863F9A" w:rsidRPr="00ED1231">
          <w:rPr>
            <w:rStyle w:val="Hyperlink"/>
          </w:rPr>
          <w:t>1.0</w:t>
        </w:r>
        <w:r w:rsidR="00863F9A">
          <w:rPr>
            <w:rFonts w:asciiTheme="minorHAnsi" w:eastAsiaTheme="minorEastAsia" w:hAnsiTheme="minorHAnsi" w:cstheme="minorBidi"/>
            <w:b w:val="0"/>
            <w:color w:val="auto"/>
            <w:sz w:val="22"/>
            <w:szCs w:val="22"/>
            <w:lang w:eastAsia="en-AU"/>
          </w:rPr>
          <w:tab/>
        </w:r>
        <w:r w:rsidR="00863F9A" w:rsidRPr="00ED1231">
          <w:rPr>
            <w:rStyle w:val="Hyperlink"/>
          </w:rPr>
          <w:t>Introduction</w:t>
        </w:r>
        <w:r w:rsidR="00863F9A">
          <w:rPr>
            <w:webHidden/>
          </w:rPr>
          <w:tab/>
        </w:r>
        <w:r w:rsidR="00863F9A">
          <w:rPr>
            <w:webHidden/>
          </w:rPr>
          <w:fldChar w:fldCharType="begin"/>
        </w:r>
        <w:r w:rsidR="00863F9A">
          <w:rPr>
            <w:webHidden/>
          </w:rPr>
          <w:instrText xml:space="preserve"> PAGEREF _Toc36824548 \h </w:instrText>
        </w:r>
        <w:r w:rsidR="00863F9A">
          <w:rPr>
            <w:webHidden/>
          </w:rPr>
        </w:r>
        <w:r w:rsidR="00863F9A">
          <w:rPr>
            <w:webHidden/>
          </w:rPr>
          <w:fldChar w:fldCharType="separate"/>
        </w:r>
        <w:r w:rsidR="00863F9A">
          <w:rPr>
            <w:webHidden/>
          </w:rPr>
          <w:t>1</w:t>
        </w:r>
        <w:r w:rsidR="00863F9A">
          <w:rPr>
            <w:webHidden/>
          </w:rPr>
          <w:fldChar w:fldCharType="end"/>
        </w:r>
      </w:hyperlink>
    </w:p>
    <w:p w14:paraId="43A1B599" w14:textId="77777777" w:rsidR="00863F9A" w:rsidRDefault="001040D8">
      <w:pPr>
        <w:pStyle w:val="TOC2"/>
        <w:rPr>
          <w:rFonts w:asciiTheme="minorHAnsi" w:eastAsiaTheme="minorEastAsia" w:hAnsiTheme="minorHAnsi" w:cstheme="minorBidi"/>
          <w:color w:val="auto"/>
          <w:sz w:val="22"/>
          <w:szCs w:val="22"/>
          <w:lang w:eastAsia="en-AU"/>
        </w:rPr>
      </w:pPr>
      <w:hyperlink w:anchor="_Toc36824549" w:history="1">
        <w:r w:rsidR="00863F9A" w:rsidRPr="00ED1231">
          <w:rPr>
            <w:rStyle w:val="Hyperlink"/>
          </w:rPr>
          <w:t>1.1</w:t>
        </w:r>
        <w:r w:rsidR="00863F9A">
          <w:rPr>
            <w:rFonts w:asciiTheme="minorHAnsi" w:eastAsiaTheme="minorEastAsia" w:hAnsiTheme="minorHAnsi" w:cstheme="minorBidi"/>
            <w:color w:val="auto"/>
            <w:sz w:val="22"/>
            <w:szCs w:val="22"/>
            <w:lang w:eastAsia="en-AU"/>
          </w:rPr>
          <w:tab/>
        </w:r>
        <w:r w:rsidR="00863F9A" w:rsidRPr="00ED1231">
          <w:rPr>
            <w:rStyle w:val="Hyperlink"/>
          </w:rPr>
          <w:t>Background and Objectives</w:t>
        </w:r>
        <w:r w:rsidR="00863F9A">
          <w:rPr>
            <w:webHidden/>
          </w:rPr>
          <w:tab/>
        </w:r>
        <w:r w:rsidR="00863F9A">
          <w:rPr>
            <w:webHidden/>
          </w:rPr>
          <w:fldChar w:fldCharType="begin"/>
        </w:r>
        <w:r w:rsidR="00863F9A">
          <w:rPr>
            <w:webHidden/>
          </w:rPr>
          <w:instrText xml:space="preserve"> PAGEREF _Toc36824549 \h </w:instrText>
        </w:r>
        <w:r w:rsidR="00863F9A">
          <w:rPr>
            <w:webHidden/>
          </w:rPr>
        </w:r>
        <w:r w:rsidR="00863F9A">
          <w:rPr>
            <w:webHidden/>
          </w:rPr>
          <w:fldChar w:fldCharType="separate"/>
        </w:r>
        <w:r w:rsidR="00863F9A">
          <w:rPr>
            <w:webHidden/>
          </w:rPr>
          <w:t>1</w:t>
        </w:r>
        <w:r w:rsidR="00863F9A">
          <w:rPr>
            <w:webHidden/>
          </w:rPr>
          <w:fldChar w:fldCharType="end"/>
        </w:r>
      </w:hyperlink>
    </w:p>
    <w:p w14:paraId="2DC08487"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0" w:history="1">
        <w:r w:rsidR="00863F9A" w:rsidRPr="00ED1231">
          <w:rPr>
            <w:rStyle w:val="Hyperlink"/>
          </w:rPr>
          <w:t>1.2</w:t>
        </w:r>
        <w:r w:rsidR="00863F9A">
          <w:rPr>
            <w:rFonts w:asciiTheme="minorHAnsi" w:eastAsiaTheme="minorEastAsia" w:hAnsiTheme="minorHAnsi" w:cstheme="minorBidi"/>
            <w:color w:val="auto"/>
            <w:sz w:val="22"/>
            <w:szCs w:val="22"/>
            <w:lang w:eastAsia="en-AU"/>
          </w:rPr>
          <w:tab/>
        </w:r>
        <w:r w:rsidR="00863F9A" w:rsidRPr="00ED1231">
          <w:rPr>
            <w:rStyle w:val="Hyperlink"/>
          </w:rPr>
          <w:t>Research objectives</w:t>
        </w:r>
        <w:r w:rsidR="00863F9A">
          <w:rPr>
            <w:webHidden/>
          </w:rPr>
          <w:tab/>
        </w:r>
        <w:r w:rsidR="00863F9A">
          <w:rPr>
            <w:webHidden/>
          </w:rPr>
          <w:fldChar w:fldCharType="begin"/>
        </w:r>
        <w:r w:rsidR="00863F9A">
          <w:rPr>
            <w:webHidden/>
          </w:rPr>
          <w:instrText xml:space="preserve"> PAGEREF _Toc36824550 \h </w:instrText>
        </w:r>
        <w:r w:rsidR="00863F9A">
          <w:rPr>
            <w:webHidden/>
          </w:rPr>
        </w:r>
        <w:r w:rsidR="00863F9A">
          <w:rPr>
            <w:webHidden/>
          </w:rPr>
          <w:fldChar w:fldCharType="separate"/>
        </w:r>
        <w:r w:rsidR="00863F9A">
          <w:rPr>
            <w:webHidden/>
          </w:rPr>
          <w:t>2</w:t>
        </w:r>
        <w:r w:rsidR="00863F9A">
          <w:rPr>
            <w:webHidden/>
          </w:rPr>
          <w:fldChar w:fldCharType="end"/>
        </w:r>
      </w:hyperlink>
    </w:p>
    <w:p w14:paraId="4DA8EFA1"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1" w:history="1">
        <w:r w:rsidR="00863F9A" w:rsidRPr="00ED1231">
          <w:rPr>
            <w:rStyle w:val="Hyperlink"/>
          </w:rPr>
          <w:t>1.3</w:t>
        </w:r>
        <w:r w:rsidR="00863F9A">
          <w:rPr>
            <w:rFonts w:asciiTheme="minorHAnsi" w:eastAsiaTheme="minorEastAsia" w:hAnsiTheme="minorHAnsi" w:cstheme="minorBidi"/>
            <w:color w:val="auto"/>
            <w:sz w:val="22"/>
            <w:szCs w:val="22"/>
            <w:lang w:eastAsia="en-AU"/>
          </w:rPr>
          <w:tab/>
        </w:r>
        <w:r w:rsidR="00863F9A" w:rsidRPr="00ED1231">
          <w:rPr>
            <w:rStyle w:val="Hyperlink"/>
          </w:rPr>
          <w:t>Reading this report</w:t>
        </w:r>
        <w:r w:rsidR="00863F9A">
          <w:rPr>
            <w:webHidden/>
          </w:rPr>
          <w:tab/>
        </w:r>
        <w:r w:rsidR="00863F9A">
          <w:rPr>
            <w:webHidden/>
          </w:rPr>
          <w:fldChar w:fldCharType="begin"/>
        </w:r>
        <w:r w:rsidR="00863F9A">
          <w:rPr>
            <w:webHidden/>
          </w:rPr>
          <w:instrText xml:space="preserve"> PAGEREF _Toc36824551 \h </w:instrText>
        </w:r>
        <w:r w:rsidR="00863F9A">
          <w:rPr>
            <w:webHidden/>
          </w:rPr>
        </w:r>
        <w:r w:rsidR="00863F9A">
          <w:rPr>
            <w:webHidden/>
          </w:rPr>
          <w:fldChar w:fldCharType="separate"/>
        </w:r>
        <w:r w:rsidR="00863F9A">
          <w:rPr>
            <w:webHidden/>
          </w:rPr>
          <w:t>3</w:t>
        </w:r>
        <w:r w:rsidR="00863F9A">
          <w:rPr>
            <w:webHidden/>
          </w:rPr>
          <w:fldChar w:fldCharType="end"/>
        </w:r>
      </w:hyperlink>
    </w:p>
    <w:p w14:paraId="64FDE35B" w14:textId="77777777" w:rsidR="00863F9A" w:rsidRDefault="001040D8">
      <w:pPr>
        <w:pStyle w:val="TOC1"/>
        <w:rPr>
          <w:rFonts w:asciiTheme="minorHAnsi" w:eastAsiaTheme="minorEastAsia" w:hAnsiTheme="minorHAnsi" w:cstheme="minorBidi"/>
          <w:b w:val="0"/>
          <w:color w:val="auto"/>
          <w:sz w:val="22"/>
          <w:szCs w:val="22"/>
          <w:lang w:eastAsia="en-AU"/>
        </w:rPr>
      </w:pPr>
      <w:hyperlink w:anchor="_Toc36824552" w:history="1">
        <w:r w:rsidR="00863F9A" w:rsidRPr="00ED1231">
          <w:rPr>
            <w:rStyle w:val="Hyperlink"/>
          </w:rPr>
          <w:t>2.0</w:t>
        </w:r>
        <w:r w:rsidR="00863F9A">
          <w:rPr>
            <w:rFonts w:asciiTheme="minorHAnsi" w:eastAsiaTheme="minorEastAsia" w:hAnsiTheme="minorHAnsi" w:cstheme="minorBidi"/>
            <w:b w:val="0"/>
            <w:color w:val="auto"/>
            <w:sz w:val="22"/>
            <w:szCs w:val="22"/>
            <w:lang w:eastAsia="en-AU"/>
          </w:rPr>
          <w:tab/>
        </w:r>
        <w:r w:rsidR="00863F9A" w:rsidRPr="00ED1231">
          <w:rPr>
            <w:rStyle w:val="Hyperlink"/>
          </w:rPr>
          <w:t>Detailed findings</w:t>
        </w:r>
        <w:r w:rsidR="00863F9A">
          <w:rPr>
            <w:webHidden/>
          </w:rPr>
          <w:tab/>
        </w:r>
        <w:r w:rsidR="00863F9A">
          <w:rPr>
            <w:webHidden/>
          </w:rPr>
          <w:fldChar w:fldCharType="begin"/>
        </w:r>
        <w:r w:rsidR="00863F9A">
          <w:rPr>
            <w:webHidden/>
          </w:rPr>
          <w:instrText xml:space="preserve"> PAGEREF _Toc36824552 \h </w:instrText>
        </w:r>
        <w:r w:rsidR="00863F9A">
          <w:rPr>
            <w:webHidden/>
          </w:rPr>
        </w:r>
        <w:r w:rsidR="00863F9A">
          <w:rPr>
            <w:webHidden/>
          </w:rPr>
          <w:fldChar w:fldCharType="separate"/>
        </w:r>
        <w:r w:rsidR="00863F9A">
          <w:rPr>
            <w:webHidden/>
          </w:rPr>
          <w:t>5</w:t>
        </w:r>
        <w:r w:rsidR="00863F9A">
          <w:rPr>
            <w:webHidden/>
          </w:rPr>
          <w:fldChar w:fldCharType="end"/>
        </w:r>
      </w:hyperlink>
    </w:p>
    <w:p w14:paraId="7B07FB2A"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3" w:history="1">
        <w:r w:rsidR="00863F9A" w:rsidRPr="00ED1231">
          <w:rPr>
            <w:rStyle w:val="Hyperlink"/>
          </w:rPr>
          <w:t>2.1</w:t>
        </w:r>
        <w:r w:rsidR="00863F9A">
          <w:rPr>
            <w:rFonts w:asciiTheme="minorHAnsi" w:eastAsiaTheme="minorEastAsia" w:hAnsiTheme="minorHAnsi" w:cstheme="minorBidi"/>
            <w:color w:val="auto"/>
            <w:sz w:val="22"/>
            <w:szCs w:val="22"/>
            <w:lang w:eastAsia="en-AU"/>
          </w:rPr>
          <w:tab/>
        </w:r>
        <w:r w:rsidR="00863F9A" w:rsidRPr="00ED1231">
          <w:rPr>
            <w:rStyle w:val="Hyperlink"/>
          </w:rPr>
          <w:t>How people get around</w:t>
        </w:r>
        <w:r w:rsidR="00863F9A">
          <w:rPr>
            <w:webHidden/>
          </w:rPr>
          <w:tab/>
        </w:r>
        <w:r w:rsidR="00863F9A">
          <w:rPr>
            <w:webHidden/>
          </w:rPr>
          <w:fldChar w:fldCharType="begin"/>
        </w:r>
        <w:r w:rsidR="00863F9A">
          <w:rPr>
            <w:webHidden/>
          </w:rPr>
          <w:instrText xml:space="preserve"> PAGEREF _Toc36824553 \h </w:instrText>
        </w:r>
        <w:r w:rsidR="00863F9A">
          <w:rPr>
            <w:webHidden/>
          </w:rPr>
        </w:r>
        <w:r w:rsidR="00863F9A">
          <w:rPr>
            <w:webHidden/>
          </w:rPr>
          <w:fldChar w:fldCharType="separate"/>
        </w:r>
        <w:r w:rsidR="00863F9A">
          <w:rPr>
            <w:webHidden/>
          </w:rPr>
          <w:t>5</w:t>
        </w:r>
        <w:r w:rsidR="00863F9A">
          <w:rPr>
            <w:webHidden/>
          </w:rPr>
          <w:fldChar w:fldCharType="end"/>
        </w:r>
      </w:hyperlink>
    </w:p>
    <w:p w14:paraId="7C3B63AE"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4" w:history="1">
        <w:r w:rsidR="00863F9A" w:rsidRPr="00ED1231">
          <w:rPr>
            <w:rStyle w:val="Hyperlink"/>
          </w:rPr>
          <w:t>2.2</w:t>
        </w:r>
        <w:r w:rsidR="00863F9A">
          <w:rPr>
            <w:rFonts w:asciiTheme="minorHAnsi" w:eastAsiaTheme="minorEastAsia" w:hAnsiTheme="minorHAnsi" w:cstheme="minorBidi"/>
            <w:color w:val="auto"/>
            <w:sz w:val="22"/>
            <w:szCs w:val="22"/>
            <w:lang w:eastAsia="en-AU"/>
          </w:rPr>
          <w:tab/>
        </w:r>
        <w:r w:rsidR="00863F9A" w:rsidRPr="00ED1231">
          <w:rPr>
            <w:rStyle w:val="Hyperlink"/>
          </w:rPr>
          <w:t>Driving behaviour</w:t>
        </w:r>
        <w:r w:rsidR="00863F9A">
          <w:rPr>
            <w:webHidden/>
          </w:rPr>
          <w:tab/>
        </w:r>
        <w:r w:rsidR="00863F9A">
          <w:rPr>
            <w:webHidden/>
          </w:rPr>
          <w:fldChar w:fldCharType="begin"/>
        </w:r>
        <w:r w:rsidR="00863F9A">
          <w:rPr>
            <w:webHidden/>
          </w:rPr>
          <w:instrText xml:space="preserve"> PAGEREF _Toc36824554 \h </w:instrText>
        </w:r>
        <w:r w:rsidR="00863F9A">
          <w:rPr>
            <w:webHidden/>
          </w:rPr>
        </w:r>
        <w:r w:rsidR="00863F9A">
          <w:rPr>
            <w:webHidden/>
          </w:rPr>
          <w:fldChar w:fldCharType="separate"/>
        </w:r>
        <w:r w:rsidR="00863F9A">
          <w:rPr>
            <w:webHidden/>
          </w:rPr>
          <w:t>13</w:t>
        </w:r>
        <w:r w:rsidR="00863F9A">
          <w:rPr>
            <w:webHidden/>
          </w:rPr>
          <w:fldChar w:fldCharType="end"/>
        </w:r>
      </w:hyperlink>
    </w:p>
    <w:p w14:paraId="0D6BF9EF"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5" w:history="1">
        <w:r w:rsidR="00863F9A" w:rsidRPr="00ED1231">
          <w:rPr>
            <w:rStyle w:val="Hyperlink"/>
          </w:rPr>
          <w:t>2.3</w:t>
        </w:r>
        <w:r w:rsidR="00863F9A">
          <w:rPr>
            <w:rFonts w:asciiTheme="minorHAnsi" w:eastAsiaTheme="minorEastAsia" w:hAnsiTheme="minorHAnsi" w:cstheme="minorBidi"/>
            <w:color w:val="auto"/>
            <w:sz w:val="22"/>
            <w:szCs w:val="22"/>
            <w:lang w:eastAsia="en-AU"/>
          </w:rPr>
          <w:tab/>
        </w:r>
        <w:r w:rsidR="00863F9A" w:rsidRPr="00ED1231">
          <w:rPr>
            <w:rStyle w:val="Hyperlink"/>
          </w:rPr>
          <w:t>Vehicle ownership</w:t>
        </w:r>
        <w:r w:rsidR="00863F9A">
          <w:rPr>
            <w:webHidden/>
          </w:rPr>
          <w:tab/>
        </w:r>
        <w:r w:rsidR="00863F9A">
          <w:rPr>
            <w:webHidden/>
          </w:rPr>
          <w:fldChar w:fldCharType="begin"/>
        </w:r>
        <w:r w:rsidR="00863F9A">
          <w:rPr>
            <w:webHidden/>
          </w:rPr>
          <w:instrText xml:space="preserve"> PAGEREF _Toc36824555 \h </w:instrText>
        </w:r>
        <w:r w:rsidR="00863F9A">
          <w:rPr>
            <w:webHidden/>
          </w:rPr>
        </w:r>
        <w:r w:rsidR="00863F9A">
          <w:rPr>
            <w:webHidden/>
          </w:rPr>
          <w:fldChar w:fldCharType="separate"/>
        </w:r>
        <w:r w:rsidR="00863F9A">
          <w:rPr>
            <w:webHidden/>
          </w:rPr>
          <w:t>17</w:t>
        </w:r>
        <w:r w:rsidR="00863F9A">
          <w:rPr>
            <w:webHidden/>
          </w:rPr>
          <w:fldChar w:fldCharType="end"/>
        </w:r>
      </w:hyperlink>
    </w:p>
    <w:p w14:paraId="025FF2B6"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6" w:history="1">
        <w:r w:rsidR="00863F9A" w:rsidRPr="00ED1231">
          <w:rPr>
            <w:rStyle w:val="Hyperlink"/>
          </w:rPr>
          <w:t>2.4</w:t>
        </w:r>
        <w:r w:rsidR="00863F9A">
          <w:rPr>
            <w:rFonts w:asciiTheme="minorHAnsi" w:eastAsiaTheme="minorEastAsia" w:hAnsiTheme="minorHAnsi" w:cstheme="minorBidi"/>
            <w:color w:val="auto"/>
            <w:sz w:val="22"/>
            <w:szCs w:val="22"/>
            <w:lang w:eastAsia="en-AU"/>
          </w:rPr>
          <w:tab/>
        </w:r>
        <w:r w:rsidR="00863F9A" w:rsidRPr="00ED1231">
          <w:rPr>
            <w:rStyle w:val="Hyperlink"/>
          </w:rPr>
          <w:t>Road user attitudes and behaviours</w:t>
        </w:r>
        <w:r w:rsidR="00863F9A">
          <w:rPr>
            <w:webHidden/>
          </w:rPr>
          <w:tab/>
        </w:r>
        <w:r w:rsidR="00863F9A">
          <w:rPr>
            <w:webHidden/>
          </w:rPr>
          <w:fldChar w:fldCharType="begin"/>
        </w:r>
        <w:r w:rsidR="00863F9A">
          <w:rPr>
            <w:webHidden/>
          </w:rPr>
          <w:instrText xml:space="preserve"> PAGEREF _Toc36824556 \h </w:instrText>
        </w:r>
        <w:r w:rsidR="00863F9A">
          <w:rPr>
            <w:webHidden/>
          </w:rPr>
        </w:r>
        <w:r w:rsidR="00863F9A">
          <w:rPr>
            <w:webHidden/>
          </w:rPr>
          <w:fldChar w:fldCharType="separate"/>
        </w:r>
        <w:r w:rsidR="00863F9A">
          <w:rPr>
            <w:webHidden/>
          </w:rPr>
          <w:t>19</w:t>
        </w:r>
        <w:r w:rsidR="00863F9A">
          <w:rPr>
            <w:webHidden/>
          </w:rPr>
          <w:fldChar w:fldCharType="end"/>
        </w:r>
      </w:hyperlink>
    </w:p>
    <w:p w14:paraId="35EEDC07"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7" w:history="1">
        <w:r w:rsidR="00863F9A" w:rsidRPr="00ED1231">
          <w:rPr>
            <w:rStyle w:val="Hyperlink"/>
          </w:rPr>
          <w:t>2.5</w:t>
        </w:r>
        <w:r w:rsidR="00863F9A">
          <w:rPr>
            <w:rFonts w:asciiTheme="minorHAnsi" w:eastAsiaTheme="minorEastAsia" w:hAnsiTheme="minorHAnsi" w:cstheme="minorBidi"/>
            <w:color w:val="auto"/>
            <w:sz w:val="22"/>
            <w:szCs w:val="22"/>
            <w:lang w:eastAsia="en-AU"/>
          </w:rPr>
          <w:tab/>
        </w:r>
        <w:r w:rsidR="00863F9A" w:rsidRPr="00ED1231">
          <w:rPr>
            <w:rStyle w:val="Hyperlink"/>
          </w:rPr>
          <w:t>Speeding</w:t>
        </w:r>
        <w:r w:rsidR="00863F9A">
          <w:rPr>
            <w:webHidden/>
          </w:rPr>
          <w:tab/>
        </w:r>
        <w:r w:rsidR="00863F9A">
          <w:rPr>
            <w:webHidden/>
          </w:rPr>
          <w:fldChar w:fldCharType="begin"/>
        </w:r>
        <w:r w:rsidR="00863F9A">
          <w:rPr>
            <w:webHidden/>
          </w:rPr>
          <w:instrText xml:space="preserve"> PAGEREF _Toc36824557 \h </w:instrText>
        </w:r>
        <w:r w:rsidR="00863F9A">
          <w:rPr>
            <w:webHidden/>
          </w:rPr>
        </w:r>
        <w:r w:rsidR="00863F9A">
          <w:rPr>
            <w:webHidden/>
          </w:rPr>
          <w:fldChar w:fldCharType="separate"/>
        </w:r>
        <w:r w:rsidR="00863F9A">
          <w:rPr>
            <w:webHidden/>
          </w:rPr>
          <w:t>23</w:t>
        </w:r>
        <w:r w:rsidR="00863F9A">
          <w:rPr>
            <w:webHidden/>
          </w:rPr>
          <w:fldChar w:fldCharType="end"/>
        </w:r>
      </w:hyperlink>
    </w:p>
    <w:p w14:paraId="277BBCF5"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8" w:history="1">
        <w:r w:rsidR="00863F9A" w:rsidRPr="00ED1231">
          <w:rPr>
            <w:rStyle w:val="Hyperlink"/>
          </w:rPr>
          <w:t>2.6</w:t>
        </w:r>
        <w:r w:rsidR="00863F9A">
          <w:rPr>
            <w:rFonts w:asciiTheme="minorHAnsi" w:eastAsiaTheme="minorEastAsia" w:hAnsiTheme="minorHAnsi" w:cstheme="minorBidi"/>
            <w:color w:val="auto"/>
            <w:sz w:val="22"/>
            <w:szCs w:val="22"/>
            <w:lang w:eastAsia="en-AU"/>
          </w:rPr>
          <w:tab/>
        </w:r>
        <w:r w:rsidR="00863F9A" w:rsidRPr="00ED1231">
          <w:rPr>
            <w:rStyle w:val="Hyperlink"/>
          </w:rPr>
          <w:t>Impaired driving</w:t>
        </w:r>
        <w:r w:rsidR="00863F9A">
          <w:rPr>
            <w:webHidden/>
          </w:rPr>
          <w:tab/>
        </w:r>
        <w:r w:rsidR="00863F9A">
          <w:rPr>
            <w:webHidden/>
          </w:rPr>
          <w:fldChar w:fldCharType="begin"/>
        </w:r>
        <w:r w:rsidR="00863F9A">
          <w:rPr>
            <w:webHidden/>
          </w:rPr>
          <w:instrText xml:space="preserve"> PAGEREF _Toc36824558 \h </w:instrText>
        </w:r>
        <w:r w:rsidR="00863F9A">
          <w:rPr>
            <w:webHidden/>
          </w:rPr>
        </w:r>
        <w:r w:rsidR="00863F9A">
          <w:rPr>
            <w:webHidden/>
          </w:rPr>
          <w:fldChar w:fldCharType="separate"/>
        </w:r>
        <w:r w:rsidR="00863F9A">
          <w:rPr>
            <w:webHidden/>
          </w:rPr>
          <w:t>31</w:t>
        </w:r>
        <w:r w:rsidR="00863F9A">
          <w:rPr>
            <w:webHidden/>
          </w:rPr>
          <w:fldChar w:fldCharType="end"/>
        </w:r>
      </w:hyperlink>
    </w:p>
    <w:p w14:paraId="510CC743" w14:textId="77777777" w:rsidR="00863F9A" w:rsidRDefault="001040D8">
      <w:pPr>
        <w:pStyle w:val="TOC2"/>
        <w:rPr>
          <w:rFonts w:asciiTheme="minorHAnsi" w:eastAsiaTheme="minorEastAsia" w:hAnsiTheme="minorHAnsi" w:cstheme="minorBidi"/>
          <w:color w:val="auto"/>
          <w:sz w:val="22"/>
          <w:szCs w:val="22"/>
          <w:lang w:eastAsia="en-AU"/>
        </w:rPr>
      </w:pPr>
      <w:hyperlink w:anchor="_Toc36824559" w:history="1">
        <w:r w:rsidR="00863F9A" w:rsidRPr="00ED1231">
          <w:rPr>
            <w:rStyle w:val="Hyperlink"/>
          </w:rPr>
          <w:t>2.7</w:t>
        </w:r>
        <w:r w:rsidR="00863F9A">
          <w:rPr>
            <w:rFonts w:asciiTheme="minorHAnsi" w:eastAsiaTheme="minorEastAsia" w:hAnsiTheme="minorHAnsi" w:cstheme="minorBidi"/>
            <w:color w:val="auto"/>
            <w:sz w:val="22"/>
            <w:szCs w:val="22"/>
            <w:lang w:eastAsia="en-AU"/>
          </w:rPr>
          <w:tab/>
        </w:r>
        <w:r w:rsidR="00863F9A" w:rsidRPr="00ED1231">
          <w:rPr>
            <w:rStyle w:val="Hyperlink"/>
          </w:rPr>
          <w:t>Fatigue</w:t>
        </w:r>
        <w:r w:rsidR="00863F9A">
          <w:rPr>
            <w:webHidden/>
          </w:rPr>
          <w:tab/>
        </w:r>
        <w:r w:rsidR="00863F9A">
          <w:rPr>
            <w:webHidden/>
          </w:rPr>
          <w:fldChar w:fldCharType="begin"/>
        </w:r>
        <w:r w:rsidR="00863F9A">
          <w:rPr>
            <w:webHidden/>
          </w:rPr>
          <w:instrText xml:space="preserve"> PAGEREF _Toc36824559 \h </w:instrText>
        </w:r>
        <w:r w:rsidR="00863F9A">
          <w:rPr>
            <w:webHidden/>
          </w:rPr>
        </w:r>
        <w:r w:rsidR="00863F9A">
          <w:rPr>
            <w:webHidden/>
          </w:rPr>
          <w:fldChar w:fldCharType="separate"/>
        </w:r>
        <w:r w:rsidR="00863F9A">
          <w:rPr>
            <w:webHidden/>
          </w:rPr>
          <w:t>40</w:t>
        </w:r>
        <w:r w:rsidR="00863F9A">
          <w:rPr>
            <w:webHidden/>
          </w:rPr>
          <w:fldChar w:fldCharType="end"/>
        </w:r>
      </w:hyperlink>
    </w:p>
    <w:p w14:paraId="72454162"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0" w:history="1">
        <w:r w:rsidR="00863F9A" w:rsidRPr="00ED1231">
          <w:rPr>
            <w:rStyle w:val="Hyperlink"/>
          </w:rPr>
          <w:t>2.8</w:t>
        </w:r>
        <w:r w:rsidR="00863F9A">
          <w:rPr>
            <w:rFonts w:asciiTheme="minorHAnsi" w:eastAsiaTheme="minorEastAsia" w:hAnsiTheme="minorHAnsi" w:cstheme="minorBidi"/>
            <w:color w:val="auto"/>
            <w:sz w:val="22"/>
            <w:szCs w:val="22"/>
            <w:lang w:eastAsia="en-AU"/>
          </w:rPr>
          <w:tab/>
        </w:r>
        <w:r w:rsidR="00863F9A" w:rsidRPr="00ED1231">
          <w:rPr>
            <w:rStyle w:val="Hyperlink"/>
          </w:rPr>
          <w:t>Distractions</w:t>
        </w:r>
        <w:r w:rsidR="00863F9A">
          <w:rPr>
            <w:webHidden/>
          </w:rPr>
          <w:tab/>
        </w:r>
        <w:r w:rsidR="00863F9A">
          <w:rPr>
            <w:webHidden/>
          </w:rPr>
          <w:fldChar w:fldCharType="begin"/>
        </w:r>
        <w:r w:rsidR="00863F9A">
          <w:rPr>
            <w:webHidden/>
          </w:rPr>
          <w:instrText xml:space="preserve"> PAGEREF _Toc36824560 \h </w:instrText>
        </w:r>
        <w:r w:rsidR="00863F9A">
          <w:rPr>
            <w:webHidden/>
          </w:rPr>
        </w:r>
        <w:r w:rsidR="00863F9A">
          <w:rPr>
            <w:webHidden/>
          </w:rPr>
          <w:fldChar w:fldCharType="separate"/>
        </w:r>
        <w:r w:rsidR="00863F9A">
          <w:rPr>
            <w:webHidden/>
          </w:rPr>
          <w:t>41</w:t>
        </w:r>
        <w:r w:rsidR="00863F9A">
          <w:rPr>
            <w:webHidden/>
          </w:rPr>
          <w:fldChar w:fldCharType="end"/>
        </w:r>
      </w:hyperlink>
    </w:p>
    <w:p w14:paraId="65EA49F4"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1" w:history="1">
        <w:r w:rsidR="00863F9A" w:rsidRPr="00ED1231">
          <w:rPr>
            <w:rStyle w:val="Hyperlink"/>
          </w:rPr>
          <w:t>2.9</w:t>
        </w:r>
        <w:r w:rsidR="00863F9A">
          <w:rPr>
            <w:rFonts w:asciiTheme="minorHAnsi" w:eastAsiaTheme="minorEastAsia" w:hAnsiTheme="minorHAnsi" w:cstheme="minorBidi"/>
            <w:color w:val="auto"/>
            <w:sz w:val="22"/>
            <w:szCs w:val="22"/>
            <w:lang w:eastAsia="en-AU"/>
          </w:rPr>
          <w:tab/>
        </w:r>
        <w:r w:rsidR="00863F9A" w:rsidRPr="00ED1231">
          <w:rPr>
            <w:rStyle w:val="Hyperlink"/>
          </w:rPr>
          <w:t>Pedestrian distractions</w:t>
        </w:r>
        <w:r w:rsidR="00863F9A">
          <w:rPr>
            <w:webHidden/>
          </w:rPr>
          <w:tab/>
        </w:r>
        <w:r w:rsidR="00863F9A">
          <w:rPr>
            <w:webHidden/>
          </w:rPr>
          <w:fldChar w:fldCharType="begin"/>
        </w:r>
        <w:r w:rsidR="00863F9A">
          <w:rPr>
            <w:webHidden/>
          </w:rPr>
          <w:instrText xml:space="preserve"> PAGEREF _Toc36824561 \h </w:instrText>
        </w:r>
        <w:r w:rsidR="00863F9A">
          <w:rPr>
            <w:webHidden/>
          </w:rPr>
        </w:r>
        <w:r w:rsidR="00863F9A">
          <w:rPr>
            <w:webHidden/>
          </w:rPr>
          <w:fldChar w:fldCharType="separate"/>
        </w:r>
        <w:r w:rsidR="00863F9A">
          <w:rPr>
            <w:webHidden/>
          </w:rPr>
          <w:t>43</w:t>
        </w:r>
        <w:r w:rsidR="00863F9A">
          <w:rPr>
            <w:webHidden/>
          </w:rPr>
          <w:fldChar w:fldCharType="end"/>
        </w:r>
      </w:hyperlink>
    </w:p>
    <w:p w14:paraId="6824117F" w14:textId="77777777" w:rsidR="00863F9A" w:rsidRDefault="001040D8">
      <w:pPr>
        <w:pStyle w:val="TOC1"/>
        <w:rPr>
          <w:rFonts w:asciiTheme="minorHAnsi" w:eastAsiaTheme="minorEastAsia" w:hAnsiTheme="minorHAnsi" w:cstheme="minorBidi"/>
          <w:b w:val="0"/>
          <w:color w:val="auto"/>
          <w:sz w:val="22"/>
          <w:szCs w:val="22"/>
          <w:lang w:eastAsia="en-AU"/>
        </w:rPr>
      </w:pPr>
      <w:hyperlink w:anchor="_Toc36824562" w:history="1">
        <w:r w:rsidR="00863F9A" w:rsidRPr="00ED1231">
          <w:rPr>
            <w:rStyle w:val="Hyperlink"/>
          </w:rPr>
          <w:t>2.9.3</w:t>
        </w:r>
        <w:r w:rsidR="00863F9A">
          <w:rPr>
            <w:rFonts w:asciiTheme="minorHAnsi" w:eastAsiaTheme="minorEastAsia" w:hAnsiTheme="minorHAnsi" w:cstheme="minorBidi"/>
            <w:b w:val="0"/>
            <w:color w:val="auto"/>
            <w:sz w:val="22"/>
            <w:szCs w:val="22"/>
            <w:lang w:eastAsia="en-AU"/>
          </w:rPr>
          <w:tab/>
        </w:r>
        <w:r w:rsidR="00863F9A" w:rsidRPr="00ED1231">
          <w:rPr>
            <w:rStyle w:val="Hyperlink"/>
          </w:rPr>
          <w:t>Distractions while using mobile phones</w:t>
        </w:r>
        <w:r w:rsidR="00863F9A">
          <w:rPr>
            <w:webHidden/>
          </w:rPr>
          <w:tab/>
        </w:r>
        <w:r w:rsidR="00863F9A">
          <w:rPr>
            <w:webHidden/>
          </w:rPr>
          <w:fldChar w:fldCharType="begin"/>
        </w:r>
        <w:r w:rsidR="00863F9A">
          <w:rPr>
            <w:webHidden/>
          </w:rPr>
          <w:instrText xml:space="preserve"> PAGEREF _Toc36824562 \h </w:instrText>
        </w:r>
        <w:r w:rsidR="00863F9A">
          <w:rPr>
            <w:webHidden/>
          </w:rPr>
        </w:r>
        <w:r w:rsidR="00863F9A">
          <w:rPr>
            <w:webHidden/>
          </w:rPr>
          <w:fldChar w:fldCharType="separate"/>
        </w:r>
        <w:r w:rsidR="00863F9A">
          <w:rPr>
            <w:webHidden/>
          </w:rPr>
          <w:t>46</w:t>
        </w:r>
        <w:r w:rsidR="00863F9A">
          <w:rPr>
            <w:webHidden/>
          </w:rPr>
          <w:fldChar w:fldCharType="end"/>
        </w:r>
      </w:hyperlink>
    </w:p>
    <w:p w14:paraId="4AC018A4" w14:textId="77777777" w:rsidR="00863F9A" w:rsidRDefault="001040D8">
      <w:pPr>
        <w:pStyle w:val="TOC1"/>
        <w:rPr>
          <w:rFonts w:asciiTheme="minorHAnsi" w:eastAsiaTheme="minorEastAsia" w:hAnsiTheme="minorHAnsi" w:cstheme="minorBidi"/>
          <w:b w:val="0"/>
          <w:color w:val="auto"/>
          <w:sz w:val="22"/>
          <w:szCs w:val="22"/>
          <w:lang w:eastAsia="en-AU"/>
        </w:rPr>
      </w:pPr>
      <w:hyperlink w:anchor="_Toc36824563" w:history="1">
        <w:r w:rsidR="00863F9A" w:rsidRPr="00ED1231">
          <w:rPr>
            <w:rStyle w:val="Hyperlink"/>
          </w:rPr>
          <w:t>2.9.4</w:t>
        </w:r>
        <w:r w:rsidR="00863F9A">
          <w:rPr>
            <w:rFonts w:asciiTheme="minorHAnsi" w:eastAsiaTheme="minorEastAsia" w:hAnsiTheme="minorHAnsi" w:cstheme="minorBidi"/>
            <w:b w:val="0"/>
            <w:color w:val="auto"/>
            <w:sz w:val="22"/>
            <w:szCs w:val="22"/>
            <w:lang w:eastAsia="en-AU"/>
          </w:rPr>
          <w:tab/>
        </w:r>
        <w:r w:rsidR="00863F9A" w:rsidRPr="00ED1231">
          <w:rPr>
            <w:rStyle w:val="Hyperlink"/>
          </w:rPr>
          <w:t>Near misses due to pedestrian distractions</w:t>
        </w:r>
        <w:r w:rsidR="00863F9A">
          <w:rPr>
            <w:webHidden/>
          </w:rPr>
          <w:tab/>
        </w:r>
        <w:r w:rsidR="00863F9A">
          <w:rPr>
            <w:webHidden/>
          </w:rPr>
          <w:fldChar w:fldCharType="begin"/>
        </w:r>
        <w:r w:rsidR="00863F9A">
          <w:rPr>
            <w:webHidden/>
          </w:rPr>
          <w:instrText xml:space="preserve"> PAGEREF _Toc36824563 \h </w:instrText>
        </w:r>
        <w:r w:rsidR="00863F9A">
          <w:rPr>
            <w:webHidden/>
          </w:rPr>
        </w:r>
        <w:r w:rsidR="00863F9A">
          <w:rPr>
            <w:webHidden/>
          </w:rPr>
          <w:fldChar w:fldCharType="separate"/>
        </w:r>
        <w:r w:rsidR="00863F9A">
          <w:rPr>
            <w:webHidden/>
          </w:rPr>
          <w:t>46</w:t>
        </w:r>
        <w:r w:rsidR="00863F9A">
          <w:rPr>
            <w:webHidden/>
          </w:rPr>
          <w:fldChar w:fldCharType="end"/>
        </w:r>
      </w:hyperlink>
    </w:p>
    <w:p w14:paraId="467E2DCF"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4" w:history="1">
        <w:r w:rsidR="00863F9A" w:rsidRPr="00ED1231">
          <w:rPr>
            <w:rStyle w:val="Hyperlink"/>
          </w:rPr>
          <w:t>2.10</w:t>
        </w:r>
        <w:r w:rsidR="00863F9A">
          <w:rPr>
            <w:rFonts w:asciiTheme="minorHAnsi" w:eastAsiaTheme="minorEastAsia" w:hAnsiTheme="minorHAnsi" w:cstheme="minorBidi"/>
            <w:color w:val="auto"/>
            <w:sz w:val="22"/>
            <w:szCs w:val="22"/>
            <w:lang w:eastAsia="en-AU"/>
          </w:rPr>
          <w:tab/>
        </w:r>
        <w:r w:rsidR="00863F9A" w:rsidRPr="00ED1231">
          <w:rPr>
            <w:rStyle w:val="Hyperlink"/>
          </w:rPr>
          <w:t>Police enforcement</w:t>
        </w:r>
        <w:r w:rsidR="00863F9A">
          <w:rPr>
            <w:webHidden/>
          </w:rPr>
          <w:tab/>
        </w:r>
        <w:r w:rsidR="00863F9A">
          <w:rPr>
            <w:webHidden/>
          </w:rPr>
          <w:fldChar w:fldCharType="begin"/>
        </w:r>
        <w:r w:rsidR="00863F9A">
          <w:rPr>
            <w:webHidden/>
          </w:rPr>
          <w:instrText xml:space="preserve"> PAGEREF _Toc36824564 \h </w:instrText>
        </w:r>
        <w:r w:rsidR="00863F9A">
          <w:rPr>
            <w:webHidden/>
          </w:rPr>
        </w:r>
        <w:r w:rsidR="00863F9A">
          <w:rPr>
            <w:webHidden/>
          </w:rPr>
          <w:fldChar w:fldCharType="separate"/>
        </w:r>
        <w:r w:rsidR="00863F9A">
          <w:rPr>
            <w:webHidden/>
          </w:rPr>
          <w:t>47</w:t>
        </w:r>
        <w:r w:rsidR="00863F9A">
          <w:rPr>
            <w:webHidden/>
          </w:rPr>
          <w:fldChar w:fldCharType="end"/>
        </w:r>
      </w:hyperlink>
    </w:p>
    <w:p w14:paraId="71B03D0E"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5" w:history="1">
        <w:r w:rsidR="00863F9A" w:rsidRPr="00ED1231">
          <w:rPr>
            <w:rStyle w:val="Hyperlink"/>
          </w:rPr>
          <w:t>2.11</w:t>
        </w:r>
        <w:r w:rsidR="00863F9A">
          <w:rPr>
            <w:rFonts w:asciiTheme="minorHAnsi" w:eastAsiaTheme="minorEastAsia" w:hAnsiTheme="minorHAnsi" w:cstheme="minorBidi"/>
            <w:color w:val="auto"/>
            <w:sz w:val="22"/>
            <w:szCs w:val="22"/>
            <w:lang w:eastAsia="en-AU"/>
          </w:rPr>
          <w:tab/>
        </w:r>
        <w:r w:rsidR="00863F9A" w:rsidRPr="00ED1231">
          <w:rPr>
            <w:rStyle w:val="Hyperlink"/>
          </w:rPr>
          <w:t>Social norms</w:t>
        </w:r>
        <w:r w:rsidR="00863F9A">
          <w:rPr>
            <w:webHidden/>
          </w:rPr>
          <w:tab/>
        </w:r>
        <w:r w:rsidR="00863F9A">
          <w:rPr>
            <w:webHidden/>
          </w:rPr>
          <w:fldChar w:fldCharType="begin"/>
        </w:r>
        <w:r w:rsidR="00863F9A">
          <w:rPr>
            <w:webHidden/>
          </w:rPr>
          <w:instrText xml:space="preserve"> PAGEREF _Toc36824565 \h </w:instrText>
        </w:r>
        <w:r w:rsidR="00863F9A">
          <w:rPr>
            <w:webHidden/>
          </w:rPr>
        </w:r>
        <w:r w:rsidR="00863F9A">
          <w:rPr>
            <w:webHidden/>
          </w:rPr>
          <w:fldChar w:fldCharType="separate"/>
        </w:r>
        <w:r w:rsidR="00863F9A">
          <w:rPr>
            <w:webHidden/>
          </w:rPr>
          <w:t>52</w:t>
        </w:r>
        <w:r w:rsidR="00863F9A">
          <w:rPr>
            <w:webHidden/>
          </w:rPr>
          <w:fldChar w:fldCharType="end"/>
        </w:r>
      </w:hyperlink>
    </w:p>
    <w:p w14:paraId="112340A5"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6" w:history="1">
        <w:r w:rsidR="00863F9A" w:rsidRPr="00ED1231">
          <w:rPr>
            <w:rStyle w:val="Hyperlink"/>
          </w:rPr>
          <w:t>2.12</w:t>
        </w:r>
        <w:r w:rsidR="00863F9A">
          <w:rPr>
            <w:rFonts w:asciiTheme="minorHAnsi" w:eastAsiaTheme="minorEastAsia" w:hAnsiTheme="minorHAnsi" w:cstheme="minorBidi"/>
            <w:color w:val="auto"/>
            <w:sz w:val="22"/>
            <w:szCs w:val="22"/>
            <w:lang w:eastAsia="en-AU"/>
          </w:rPr>
          <w:tab/>
        </w:r>
        <w:r w:rsidR="00863F9A" w:rsidRPr="00ED1231">
          <w:rPr>
            <w:rStyle w:val="Hyperlink"/>
          </w:rPr>
          <w:t>Infrastructure</w:t>
        </w:r>
        <w:r w:rsidR="00863F9A">
          <w:rPr>
            <w:webHidden/>
          </w:rPr>
          <w:tab/>
        </w:r>
        <w:r w:rsidR="00863F9A">
          <w:rPr>
            <w:webHidden/>
          </w:rPr>
          <w:fldChar w:fldCharType="begin"/>
        </w:r>
        <w:r w:rsidR="00863F9A">
          <w:rPr>
            <w:webHidden/>
          </w:rPr>
          <w:instrText xml:space="preserve"> PAGEREF _Toc36824566 \h </w:instrText>
        </w:r>
        <w:r w:rsidR="00863F9A">
          <w:rPr>
            <w:webHidden/>
          </w:rPr>
        </w:r>
        <w:r w:rsidR="00863F9A">
          <w:rPr>
            <w:webHidden/>
          </w:rPr>
          <w:fldChar w:fldCharType="separate"/>
        </w:r>
        <w:r w:rsidR="00863F9A">
          <w:rPr>
            <w:webHidden/>
          </w:rPr>
          <w:t>54</w:t>
        </w:r>
        <w:r w:rsidR="00863F9A">
          <w:rPr>
            <w:webHidden/>
          </w:rPr>
          <w:fldChar w:fldCharType="end"/>
        </w:r>
      </w:hyperlink>
    </w:p>
    <w:p w14:paraId="1073A57A"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7" w:history="1">
        <w:r w:rsidR="00863F9A" w:rsidRPr="00ED1231">
          <w:rPr>
            <w:rStyle w:val="Hyperlink"/>
          </w:rPr>
          <w:t>2.13</w:t>
        </w:r>
        <w:r w:rsidR="00863F9A">
          <w:rPr>
            <w:rFonts w:asciiTheme="minorHAnsi" w:eastAsiaTheme="minorEastAsia" w:hAnsiTheme="minorHAnsi" w:cstheme="minorBidi"/>
            <w:color w:val="auto"/>
            <w:sz w:val="22"/>
            <w:szCs w:val="22"/>
            <w:lang w:eastAsia="en-AU"/>
          </w:rPr>
          <w:tab/>
        </w:r>
        <w:r w:rsidR="00863F9A" w:rsidRPr="00ED1231">
          <w:rPr>
            <w:rStyle w:val="Hyperlink"/>
          </w:rPr>
          <w:t>Towards zero</w:t>
        </w:r>
        <w:r w:rsidR="00863F9A">
          <w:rPr>
            <w:webHidden/>
          </w:rPr>
          <w:tab/>
        </w:r>
        <w:r w:rsidR="00863F9A">
          <w:rPr>
            <w:webHidden/>
          </w:rPr>
          <w:fldChar w:fldCharType="begin"/>
        </w:r>
        <w:r w:rsidR="00863F9A">
          <w:rPr>
            <w:webHidden/>
          </w:rPr>
          <w:instrText xml:space="preserve"> PAGEREF _Toc36824567 \h </w:instrText>
        </w:r>
        <w:r w:rsidR="00863F9A">
          <w:rPr>
            <w:webHidden/>
          </w:rPr>
        </w:r>
        <w:r w:rsidR="00863F9A">
          <w:rPr>
            <w:webHidden/>
          </w:rPr>
          <w:fldChar w:fldCharType="separate"/>
        </w:r>
        <w:r w:rsidR="00863F9A">
          <w:rPr>
            <w:webHidden/>
          </w:rPr>
          <w:t>55</w:t>
        </w:r>
        <w:r w:rsidR="00863F9A">
          <w:rPr>
            <w:webHidden/>
          </w:rPr>
          <w:fldChar w:fldCharType="end"/>
        </w:r>
      </w:hyperlink>
    </w:p>
    <w:p w14:paraId="3FA00140"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8" w:history="1">
        <w:r w:rsidR="00863F9A" w:rsidRPr="00ED1231">
          <w:rPr>
            <w:rStyle w:val="Hyperlink"/>
          </w:rPr>
          <w:t>2.14</w:t>
        </w:r>
        <w:r w:rsidR="00863F9A">
          <w:rPr>
            <w:rFonts w:asciiTheme="minorHAnsi" w:eastAsiaTheme="minorEastAsia" w:hAnsiTheme="minorHAnsi" w:cstheme="minorBidi"/>
            <w:color w:val="auto"/>
            <w:sz w:val="22"/>
            <w:szCs w:val="22"/>
            <w:lang w:eastAsia="en-AU"/>
          </w:rPr>
          <w:tab/>
        </w:r>
        <w:r w:rsidR="00863F9A" w:rsidRPr="00ED1231">
          <w:rPr>
            <w:rStyle w:val="Hyperlink"/>
          </w:rPr>
          <w:t>Crashes</w:t>
        </w:r>
        <w:r w:rsidR="00863F9A">
          <w:rPr>
            <w:webHidden/>
          </w:rPr>
          <w:tab/>
        </w:r>
        <w:r w:rsidR="00863F9A">
          <w:rPr>
            <w:webHidden/>
          </w:rPr>
          <w:fldChar w:fldCharType="begin"/>
        </w:r>
        <w:r w:rsidR="00863F9A">
          <w:rPr>
            <w:webHidden/>
          </w:rPr>
          <w:instrText xml:space="preserve"> PAGEREF _Toc36824568 \h </w:instrText>
        </w:r>
        <w:r w:rsidR="00863F9A">
          <w:rPr>
            <w:webHidden/>
          </w:rPr>
        </w:r>
        <w:r w:rsidR="00863F9A">
          <w:rPr>
            <w:webHidden/>
          </w:rPr>
          <w:fldChar w:fldCharType="separate"/>
        </w:r>
        <w:r w:rsidR="00863F9A">
          <w:rPr>
            <w:webHidden/>
          </w:rPr>
          <w:t>60</w:t>
        </w:r>
        <w:r w:rsidR="00863F9A">
          <w:rPr>
            <w:webHidden/>
          </w:rPr>
          <w:fldChar w:fldCharType="end"/>
        </w:r>
      </w:hyperlink>
    </w:p>
    <w:p w14:paraId="785CDC79" w14:textId="77777777" w:rsidR="00863F9A" w:rsidRDefault="001040D8">
      <w:pPr>
        <w:pStyle w:val="TOC2"/>
        <w:rPr>
          <w:rFonts w:asciiTheme="minorHAnsi" w:eastAsiaTheme="minorEastAsia" w:hAnsiTheme="minorHAnsi" w:cstheme="minorBidi"/>
          <w:color w:val="auto"/>
          <w:sz w:val="22"/>
          <w:szCs w:val="22"/>
          <w:lang w:eastAsia="en-AU"/>
        </w:rPr>
      </w:pPr>
      <w:hyperlink w:anchor="_Toc36824569" w:history="1">
        <w:r w:rsidR="00863F9A" w:rsidRPr="00ED1231">
          <w:rPr>
            <w:rStyle w:val="Hyperlink"/>
          </w:rPr>
          <w:t>2.15</w:t>
        </w:r>
        <w:r w:rsidR="00863F9A">
          <w:rPr>
            <w:rFonts w:asciiTheme="minorHAnsi" w:eastAsiaTheme="minorEastAsia" w:hAnsiTheme="minorHAnsi" w:cstheme="minorBidi"/>
            <w:color w:val="auto"/>
            <w:sz w:val="22"/>
            <w:szCs w:val="22"/>
            <w:lang w:eastAsia="en-AU"/>
          </w:rPr>
          <w:tab/>
        </w:r>
        <w:r w:rsidR="00863F9A" w:rsidRPr="00ED1231">
          <w:rPr>
            <w:rStyle w:val="Hyperlink"/>
          </w:rPr>
          <w:t>Seatbelts</w:t>
        </w:r>
        <w:r w:rsidR="00863F9A">
          <w:rPr>
            <w:webHidden/>
          </w:rPr>
          <w:tab/>
        </w:r>
        <w:r w:rsidR="00863F9A">
          <w:rPr>
            <w:webHidden/>
          </w:rPr>
          <w:fldChar w:fldCharType="begin"/>
        </w:r>
        <w:r w:rsidR="00863F9A">
          <w:rPr>
            <w:webHidden/>
          </w:rPr>
          <w:instrText xml:space="preserve"> PAGEREF _Toc36824569 \h </w:instrText>
        </w:r>
        <w:r w:rsidR="00863F9A">
          <w:rPr>
            <w:webHidden/>
          </w:rPr>
        </w:r>
        <w:r w:rsidR="00863F9A">
          <w:rPr>
            <w:webHidden/>
          </w:rPr>
          <w:fldChar w:fldCharType="separate"/>
        </w:r>
        <w:r w:rsidR="00863F9A">
          <w:rPr>
            <w:webHidden/>
          </w:rPr>
          <w:t>62</w:t>
        </w:r>
        <w:r w:rsidR="00863F9A">
          <w:rPr>
            <w:webHidden/>
          </w:rPr>
          <w:fldChar w:fldCharType="end"/>
        </w:r>
      </w:hyperlink>
    </w:p>
    <w:p w14:paraId="1D830133" w14:textId="77777777" w:rsidR="00863F9A" w:rsidRDefault="001040D8">
      <w:pPr>
        <w:pStyle w:val="TOC2"/>
        <w:rPr>
          <w:rFonts w:asciiTheme="minorHAnsi" w:eastAsiaTheme="minorEastAsia" w:hAnsiTheme="minorHAnsi" w:cstheme="minorBidi"/>
          <w:color w:val="auto"/>
          <w:sz w:val="22"/>
          <w:szCs w:val="22"/>
          <w:lang w:eastAsia="en-AU"/>
        </w:rPr>
      </w:pPr>
      <w:hyperlink w:anchor="_Toc36824570" w:history="1">
        <w:r w:rsidR="00863F9A" w:rsidRPr="00ED1231">
          <w:rPr>
            <w:rStyle w:val="Hyperlink"/>
          </w:rPr>
          <w:t>2.16</w:t>
        </w:r>
        <w:r w:rsidR="00863F9A">
          <w:rPr>
            <w:rFonts w:asciiTheme="minorHAnsi" w:eastAsiaTheme="minorEastAsia" w:hAnsiTheme="minorHAnsi" w:cstheme="minorBidi"/>
            <w:color w:val="auto"/>
            <w:sz w:val="22"/>
            <w:szCs w:val="22"/>
            <w:lang w:eastAsia="en-AU"/>
          </w:rPr>
          <w:tab/>
        </w:r>
        <w:r w:rsidR="00863F9A" w:rsidRPr="00ED1231">
          <w:rPr>
            <w:rStyle w:val="Hyperlink"/>
          </w:rPr>
          <w:t>Cycling</w:t>
        </w:r>
        <w:r w:rsidR="00863F9A">
          <w:rPr>
            <w:webHidden/>
          </w:rPr>
          <w:tab/>
        </w:r>
        <w:r w:rsidR="00863F9A">
          <w:rPr>
            <w:webHidden/>
          </w:rPr>
          <w:fldChar w:fldCharType="begin"/>
        </w:r>
        <w:r w:rsidR="00863F9A">
          <w:rPr>
            <w:webHidden/>
          </w:rPr>
          <w:instrText xml:space="preserve"> PAGEREF _Toc36824570 \h </w:instrText>
        </w:r>
        <w:r w:rsidR="00863F9A">
          <w:rPr>
            <w:webHidden/>
          </w:rPr>
        </w:r>
        <w:r w:rsidR="00863F9A">
          <w:rPr>
            <w:webHidden/>
          </w:rPr>
          <w:fldChar w:fldCharType="separate"/>
        </w:r>
        <w:r w:rsidR="00863F9A">
          <w:rPr>
            <w:webHidden/>
          </w:rPr>
          <w:t>63</w:t>
        </w:r>
        <w:r w:rsidR="00863F9A">
          <w:rPr>
            <w:webHidden/>
          </w:rPr>
          <w:fldChar w:fldCharType="end"/>
        </w:r>
      </w:hyperlink>
    </w:p>
    <w:p w14:paraId="45D1C317" w14:textId="77777777" w:rsidR="00863F9A" w:rsidRDefault="001040D8">
      <w:pPr>
        <w:pStyle w:val="TOC2"/>
        <w:rPr>
          <w:rFonts w:asciiTheme="minorHAnsi" w:eastAsiaTheme="minorEastAsia" w:hAnsiTheme="minorHAnsi" w:cstheme="minorBidi"/>
          <w:color w:val="auto"/>
          <w:sz w:val="22"/>
          <w:szCs w:val="22"/>
          <w:lang w:eastAsia="en-AU"/>
        </w:rPr>
      </w:pPr>
      <w:hyperlink w:anchor="_Toc36824571" w:history="1">
        <w:r w:rsidR="00863F9A" w:rsidRPr="00ED1231">
          <w:rPr>
            <w:rStyle w:val="Hyperlink"/>
          </w:rPr>
          <w:t>2.17</w:t>
        </w:r>
        <w:r w:rsidR="00863F9A">
          <w:rPr>
            <w:rFonts w:asciiTheme="minorHAnsi" w:eastAsiaTheme="minorEastAsia" w:hAnsiTheme="minorHAnsi" w:cstheme="minorBidi"/>
            <w:color w:val="auto"/>
            <w:sz w:val="22"/>
            <w:szCs w:val="22"/>
            <w:lang w:eastAsia="en-AU"/>
          </w:rPr>
          <w:tab/>
        </w:r>
        <w:r w:rsidR="00863F9A" w:rsidRPr="00ED1231">
          <w:rPr>
            <w:rStyle w:val="Hyperlink"/>
          </w:rPr>
          <w:t>General attitudes to transport and road safety</w:t>
        </w:r>
        <w:r w:rsidR="00863F9A">
          <w:rPr>
            <w:webHidden/>
          </w:rPr>
          <w:tab/>
        </w:r>
        <w:r w:rsidR="00863F9A">
          <w:rPr>
            <w:webHidden/>
          </w:rPr>
          <w:fldChar w:fldCharType="begin"/>
        </w:r>
        <w:r w:rsidR="00863F9A">
          <w:rPr>
            <w:webHidden/>
          </w:rPr>
          <w:instrText xml:space="preserve"> PAGEREF _Toc36824571 \h </w:instrText>
        </w:r>
        <w:r w:rsidR="00863F9A">
          <w:rPr>
            <w:webHidden/>
          </w:rPr>
        </w:r>
        <w:r w:rsidR="00863F9A">
          <w:rPr>
            <w:webHidden/>
          </w:rPr>
          <w:fldChar w:fldCharType="separate"/>
        </w:r>
        <w:r w:rsidR="00863F9A">
          <w:rPr>
            <w:webHidden/>
          </w:rPr>
          <w:t>64</w:t>
        </w:r>
        <w:r w:rsidR="00863F9A">
          <w:rPr>
            <w:webHidden/>
          </w:rPr>
          <w:fldChar w:fldCharType="end"/>
        </w:r>
      </w:hyperlink>
    </w:p>
    <w:p w14:paraId="1B3620B9" w14:textId="77777777" w:rsidR="00863F9A" w:rsidRDefault="001040D8">
      <w:pPr>
        <w:pStyle w:val="TOC1"/>
        <w:rPr>
          <w:rFonts w:asciiTheme="minorHAnsi" w:eastAsiaTheme="minorEastAsia" w:hAnsiTheme="minorHAnsi" w:cstheme="minorBidi"/>
          <w:b w:val="0"/>
          <w:color w:val="auto"/>
          <w:sz w:val="22"/>
          <w:szCs w:val="22"/>
          <w:lang w:eastAsia="en-AU"/>
        </w:rPr>
      </w:pPr>
      <w:hyperlink w:anchor="_Toc36824572" w:history="1">
        <w:r w:rsidR="00863F9A" w:rsidRPr="00ED1231">
          <w:rPr>
            <w:rStyle w:val="Hyperlink"/>
          </w:rPr>
          <w:t>3.0</w:t>
        </w:r>
        <w:r w:rsidR="00863F9A">
          <w:rPr>
            <w:rFonts w:asciiTheme="minorHAnsi" w:eastAsiaTheme="minorEastAsia" w:hAnsiTheme="minorHAnsi" w:cstheme="minorBidi"/>
            <w:b w:val="0"/>
            <w:color w:val="auto"/>
            <w:sz w:val="22"/>
            <w:szCs w:val="22"/>
            <w:lang w:eastAsia="en-AU"/>
          </w:rPr>
          <w:tab/>
        </w:r>
        <w:r w:rsidR="00863F9A" w:rsidRPr="00ED1231">
          <w:rPr>
            <w:rStyle w:val="Hyperlink"/>
          </w:rPr>
          <w:t>Summary of findings</w:t>
        </w:r>
        <w:r w:rsidR="00863F9A">
          <w:rPr>
            <w:webHidden/>
          </w:rPr>
          <w:tab/>
        </w:r>
        <w:r w:rsidR="00863F9A">
          <w:rPr>
            <w:webHidden/>
          </w:rPr>
          <w:fldChar w:fldCharType="begin"/>
        </w:r>
        <w:r w:rsidR="00863F9A">
          <w:rPr>
            <w:webHidden/>
          </w:rPr>
          <w:instrText xml:space="preserve"> PAGEREF _Toc36824572 \h </w:instrText>
        </w:r>
        <w:r w:rsidR="00863F9A">
          <w:rPr>
            <w:webHidden/>
          </w:rPr>
        </w:r>
        <w:r w:rsidR="00863F9A">
          <w:rPr>
            <w:webHidden/>
          </w:rPr>
          <w:fldChar w:fldCharType="separate"/>
        </w:r>
        <w:r w:rsidR="00863F9A">
          <w:rPr>
            <w:webHidden/>
          </w:rPr>
          <w:t>73</w:t>
        </w:r>
        <w:r w:rsidR="00863F9A">
          <w:rPr>
            <w:webHidden/>
          </w:rPr>
          <w:fldChar w:fldCharType="end"/>
        </w:r>
      </w:hyperlink>
    </w:p>
    <w:p w14:paraId="06922B1C" w14:textId="77777777" w:rsidR="00863F9A" w:rsidRDefault="001040D8">
      <w:pPr>
        <w:pStyle w:val="TOC1"/>
        <w:rPr>
          <w:rFonts w:asciiTheme="minorHAnsi" w:eastAsiaTheme="minorEastAsia" w:hAnsiTheme="minorHAnsi" w:cstheme="minorBidi"/>
          <w:b w:val="0"/>
          <w:color w:val="auto"/>
          <w:sz w:val="22"/>
          <w:szCs w:val="22"/>
          <w:lang w:eastAsia="en-AU"/>
        </w:rPr>
      </w:pPr>
      <w:hyperlink w:anchor="_Toc36824573" w:history="1">
        <w:r w:rsidR="00863F9A" w:rsidRPr="00ED1231">
          <w:rPr>
            <w:rStyle w:val="Hyperlink"/>
          </w:rPr>
          <w:t>4.0</w:t>
        </w:r>
        <w:r w:rsidR="00863F9A">
          <w:rPr>
            <w:rFonts w:asciiTheme="minorHAnsi" w:eastAsiaTheme="minorEastAsia" w:hAnsiTheme="minorHAnsi" w:cstheme="minorBidi"/>
            <w:b w:val="0"/>
            <w:color w:val="auto"/>
            <w:sz w:val="22"/>
            <w:szCs w:val="22"/>
            <w:lang w:eastAsia="en-AU"/>
          </w:rPr>
          <w:tab/>
        </w:r>
        <w:r w:rsidR="00863F9A" w:rsidRPr="00ED1231">
          <w:rPr>
            <w:rStyle w:val="Hyperlink"/>
          </w:rPr>
          <w:t>Research methodology</w:t>
        </w:r>
        <w:r w:rsidR="00863F9A">
          <w:rPr>
            <w:webHidden/>
          </w:rPr>
          <w:tab/>
        </w:r>
        <w:r w:rsidR="00863F9A">
          <w:rPr>
            <w:webHidden/>
          </w:rPr>
          <w:fldChar w:fldCharType="begin"/>
        </w:r>
        <w:r w:rsidR="00863F9A">
          <w:rPr>
            <w:webHidden/>
          </w:rPr>
          <w:instrText xml:space="preserve"> PAGEREF _Toc36824573 \h </w:instrText>
        </w:r>
        <w:r w:rsidR="00863F9A">
          <w:rPr>
            <w:webHidden/>
          </w:rPr>
        </w:r>
        <w:r w:rsidR="00863F9A">
          <w:rPr>
            <w:webHidden/>
          </w:rPr>
          <w:fldChar w:fldCharType="separate"/>
        </w:r>
        <w:r w:rsidR="00863F9A">
          <w:rPr>
            <w:webHidden/>
          </w:rPr>
          <w:t>80</w:t>
        </w:r>
        <w:r w:rsidR="00863F9A">
          <w:rPr>
            <w:webHidden/>
          </w:rPr>
          <w:fldChar w:fldCharType="end"/>
        </w:r>
      </w:hyperlink>
    </w:p>
    <w:p w14:paraId="308C72BE" w14:textId="77777777" w:rsidR="001809B5" w:rsidRDefault="005A194A" w:rsidP="001809B5">
      <w:r w:rsidRPr="00B71938">
        <w:fldChar w:fldCharType="end"/>
      </w:r>
    </w:p>
    <w:p w14:paraId="171AA4E3" w14:textId="77777777" w:rsidR="00F63D77" w:rsidRDefault="00E63F8C" w:rsidP="00181CC2">
      <w:r>
        <w:rPr>
          <w:b/>
        </w:rPr>
        <w:br/>
      </w:r>
      <w:r w:rsidR="00F63D77" w:rsidRPr="00181CC2">
        <w:rPr>
          <w:b/>
        </w:rPr>
        <w:t>Appendix 1</w:t>
      </w:r>
      <w:r w:rsidR="00F63D77" w:rsidRPr="00181CC2">
        <w:tab/>
      </w:r>
      <w:r w:rsidR="00AF2382">
        <w:t>Question list for 201</w:t>
      </w:r>
      <w:r w:rsidR="0098427A">
        <w:t>9</w:t>
      </w:r>
      <w:r w:rsidR="00145103">
        <w:t xml:space="preserve"> RSM</w:t>
      </w:r>
    </w:p>
    <w:p w14:paraId="74346557" w14:textId="77777777" w:rsidR="00AF2382" w:rsidRDefault="00AF2382" w:rsidP="00AF2382">
      <w:r w:rsidRPr="00181CC2">
        <w:rPr>
          <w:b/>
        </w:rPr>
        <w:t xml:space="preserve">Appendix </w:t>
      </w:r>
      <w:r>
        <w:rPr>
          <w:b/>
        </w:rPr>
        <w:t>2</w:t>
      </w:r>
      <w:r w:rsidRPr="00181CC2">
        <w:tab/>
      </w:r>
      <w:r w:rsidR="000D7390">
        <w:t>Reminder Letter</w:t>
      </w:r>
    </w:p>
    <w:p w14:paraId="1920A262" w14:textId="77777777" w:rsidR="00AF2382" w:rsidRDefault="00AF2382" w:rsidP="00AF2382">
      <w:r w:rsidRPr="00181CC2">
        <w:rPr>
          <w:b/>
        </w:rPr>
        <w:t xml:space="preserve">Appendix </w:t>
      </w:r>
      <w:r>
        <w:rPr>
          <w:b/>
        </w:rPr>
        <w:t>3</w:t>
      </w:r>
      <w:r w:rsidRPr="00181CC2">
        <w:tab/>
      </w:r>
      <w:r>
        <w:t>Example questionnaire (</w:t>
      </w:r>
      <w:r w:rsidR="00636DA3">
        <w:t>h</w:t>
      </w:r>
      <w:r>
        <w:t>ard copy</w:t>
      </w:r>
      <w:r w:rsidR="00636DA3">
        <w:t xml:space="preserve"> and</w:t>
      </w:r>
      <w:r w:rsidR="00133A06">
        <w:t xml:space="preserve"> Primary Approach Letter</w:t>
      </w:r>
      <w:r>
        <w:t>)</w:t>
      </w:r>
      <w:r w:rsidR="00E63F8C">
        <w:br/>
      </w:r>
    </w:p>
    <w:p w14:paraId="1402531C" w14:textId="77777777" w:rsidR="00F63D77" w:rsidRDefault="00F63D77" w:rsidP="00097049"/>
    <w:p w14:paraId="383B13EB" w14:textId="77777777" w:rsidR="00450A33" w:rsidRDefault="00450A33">
      <w:pPr>
        <w:spacing w:before="0" w:after="200" w:line="276" w:lineRule="auto"/>
        <w:rPr>
          <w:rFonts w:eastAsiaTheme="majorEastAsia" w:cstheme="majorBidi"/>
          <w:b/>
          <w:bCs/>
          <w:color w:val="FFFFFF" w:themeColor="background1"/>
          <w:sz w:val="36"/>
          <w:szCs w:val="28"/>
          <w14:textFill>
            <w14:solidFill>
              <w14:schemeClr w14:val="bg1">
                <w14:lumMod w14:val="65000"/>
                <w14:lumMod w14:val="85000"/>
                <w14:lumOff w14:val="15000"/>
              </w14:schemeClr>
            </w14:solidFill>
          </w14:textFill>
        </w:rPr>
      </w:pPr>
      <w:bookmarkStart w:id="14" w:name="_Toc484513521"/>
      <w:r>
        <w:rPr>
          <w:color w:val="FFFFFF" w:themeColor="background1"/>
          <w14:textFill>
            <w14:solidFill>
              <w14:schemeClr w14:val="bg1">
                <w14:lumMod w14:val="65000"/>
                <w14:lumMod w14:val="85000"/>
                <w14:lumOff w14:val="15000"/>
              </w14:schemeClr>
            </w14:solidFill>
          </w14:textFill>
        </w:rPr>
        <w:br w:type="page"/>
      </w:r>
    </w:p>
    <w:p w14:paraId="4D77E16E" w14:textId="77777777" w:rsidR="0045165C" w:rsidRPr="00AA7D81" w:rsidRDefault="0045165C" w:rsidP="00450A33">
      <w:pPr>
        <w:pStyle w:val="TOCHeading"/>
      </w:pPr>
      <w:r w:rsidRPr="00AA7D81">
        <w:lastRenderedPageBreak/>
        <w:t>List of Figures</w:t>
      </w:r>
    </w:p>
    <w:p w14:paraId="7BBC733B" w14:textId="18B01329" w:rsidR="0004641E" w:rsidRDefault="0045165C">
      <w:pPr>
        <w:pStyle w:val="TableofFigures"/>
        <w:rPr>
          <w:rFonts w:asciiTheme="minorHAnsi" w:eastAsiaTheme="minorEastAsia" w:hAnsiTheme="minorHAnsi" w:cstheme="minorBidi"/>
          <w:sz w:val="22"/>
          <w:szCs w:val="22"/>
          <w:lang w:eastAsia="en-AU"/>
        </w:rPr>
      </w:pPr>
      <w:r w:rsidRPr="005555E5">
        <w:fldChar w:fldCharType="begin"/>
      </w:r>
      <w:r w:rsidRPr="005555E5">
        <w:instrText xml:space="preserve"> TOC \h \z \t "No Spacing" \c "Figure" </w:instrText>
      </w:r>
      <w:r w:rsidRPr="005555E5">
        <w:fldChar w:fldCharType="separate"/>
      </w:r>
      <w:hyperlink w:anchor="_Toc40079752" w:history="1">
        <w:r w:rsidR="0004641E" w:rsidRPr="00B34760">
          <w:rPr>
            <w:rStyle w:val="Hyperlink"/>
          </w:rPr>
          <w:t>Figure 1</w:t>
        </w:r>
        <w:r w:rsidR="0004641E">
          <w:rPr>
            <w:rFonts w:asciiTheme="minorHAnsi" w:eastAsiaTheme="minorEastAsia" w:hAnsiTheme="minorHAnsi" w:cstheme="minorBidi"/>
            <w:sz w:val="22"/>
            <w:szCs w:val="22"/>
            <w:lang w:eastAsia="en-AU"/>
          </w:rPr>
          <w:tab/>
        </w:r>
        <w:r w:rsidR="0004641E" w:rsidRPr="00B34760">
          <w:rPr>
            <w:rStyle w:val="Hyperlink"/>
          </w:rPr>
          <w:t>How people get around</w:t>
        </w:r>
        <w:r w:rsidR="0004641E">
          <w:rPr>
            <w:webHidden/>
          </w:rPr>
          <w:tab/>
        </w:r>
        <w:r w:rsidR="0004641E">
          <w:rPr>
            <w:webHidden/>
          </w:rPr>
          <w:fldChar w:fldCharType="begin"/>
        </w:r>
        <w:r w:rsidR="0004641E">
          <w:rPr>
            <w:webHidden/>
          </w:rPr>
          <w:instrText xml:space="preserve"> PAGEREF _Toc40079752 \h </w:instrText>
        </w:r>
        <w:r w:rsidR="0004641E">
          <w:rPr>
            <w:webHidden/>
          </w:rPr>
        </w:r>
        <w:r w:rsidR="0004641E">
          <w:rPr>
            <w:webHidden/>
          </w:rPr>
          <w:fldChar w:fldCharType="separate"/>
        </w:r>
        <w:r w:rsidR="0004641E">
          <w:rPr>
            <w:webHidden/>
          </w:rPr>
          <w:t>5</w:t>
        </w:r>
        <w:r w:rsidR="0004641E">
          <w:rPr>
            <w:webHidden/>
          </w:rPr>
          <w:fldChar w:fldCharType="end"/>
        </w:r>
      </w:hyperlink>
    </w:p>
    <w:p w14:paraId="079D98F2" w14:textId="7A2B77B8" w:rsidR="0004641E" w:rsidRDefault="001040D8">
      <w:pPr>
        <w:pStyle w:val="TableofFigures"/>
        <w:rPr>
          <w:rFonts w:asciiTheme="minorHAnsi" w:eastAsiaTheme="minorEastAsia" w:hAnsiTheme="minorHAnsi" w:cstheme="minorBidi"/>
          <w:sz w:val="22"/>
          <w:szCs w:val="22"/>
          <w:lang w:eastAsia="en-AU"/>
        </w:rPr>
      </w:pPr>
      <w:hyperlink w:anchor="_Toc40079753" w:history="1">
        <w:r w:rsidR="0004641E" w:rsidRPr="00B34760">
          <w:rPr>
            <w:rStyle w:val="Hyperlink"/>
          </w:rPr>
          <w:t xml:space="preserve">Figure 2 </w:t>
        </w:r>
        <w:r w:rsidR="0004641E">
          <w:rPr>
            <w:rFonts w:asciiTheme="minorHAnsi" w:eastAsiaTheme="minorEastAsia" w:hAnsiTheme="minorHAnsi" w:cstheme="minorBidi"/>
            <w:sz w:val="22"/>
            <w:szCs w:val="22"/>
            <w:lang w:eastAsia="en-AU"/>
          </w:rPr>
          <w:tab/>
        </w:r>
        <w:r w:rsidR="0004641E" w:rsidRPr="00B34760">
          <w:rPr>
            <w:rStyle w:val="Hyperlink"/>
          </w:rPr>
          <w:t>Perceptions of Danger (speeding highlighted)</w:t>
        </w:r>
        <w:r w:rsidR="0004641E">
          <w:rPr>
            <w:webHidden/>
          </w:rPr>
          <w:tab/>
        </w:r>
        <w:r w:rsidR="0004641E">
          <w:rPr>
            <w:webHidden/>
          </w:rPr>
          <w:fldChar w:fldCharType="begin"/>
        </w:r>
        <w:r w:rsidR="0004641E">
          <w:rPr>
            <w:webHidden/>
          </w:rPr>
          <w:instrText xml:space="preserve"> PAGEREF _Toc40079753 \h </w:instrText>
        </w:r>
        <w:r w:rsidR="0004641E">
          <w:rPr>
            <w:webHidden/>
          </w:rPr>
        </w:r>
        <w:r w:rsidR="0004641E">
          <w:rPr>
            <w:webHidden/>
          </w:rPr>
          <w:fldChar w:fldCharType="separate"/>
        </w:r>
        <w:r w:rsidR="0004641E">
          <w:rPr>
            <w:webHidden/>
          </w:rPr>
          <w:t>23</w:t>
        </w:r>
        <w:r w:rsidR="0004641E">
          <w:rPr>
            <w:webHidden/>
          </w:rPr>
          <w:fldChar w:fldCharType="end"/>
        </w:r>
      </w:hyperlink>
    </w:p>
    <w:p w14:paraId="44012ECA" w14:textId="6B41214B" w:rsidR="0004641E" w:rsidRDefault="001040D8">
      <w:pPr>
        <w:pStyle w:val="TableofFigures"/>
        <w:rPr>
          <w:rFonts w:asciiTheme="minorHAnsi" w:eastAsiaTheme="minorEastAsia" w:hAnsiTheme="minorHAnsi" w:cstheme="minorBidi"/>
          <w:sz w:val="22"/>
          <w:szCs w:val="22"/>
          <w:lang w:eastAsia="en-AU"/>
        </w:rPr>
      </w:pPr>
      <w:hyperlink w:anchor="_Toc40079754" w:history="1">
        <w:r w:rsidR="0004641E" w:rsidRPr="00B34760">
          <w:rPr>
            <w:rStyle w:val="Hyperlink"/>
          </w:rPr>
          <w:t>Figure 3</w:t>
        </w:r>
        <w:r w:rsidR="0004641E">
          <w:rPr>
            <w:rFonts w:asciiTheme="minorHAnsi" w:eastAsiaTheme="minorEastAsia" w:hAnsiTheme="minorHAnsi" w:cstheme="minorBidi"/>
            <w:sz w:val="22"/>
            <w:szCs w:val="22"/>
            <w:lang w:eastAsia="en-AU"/>
          </w:rPr>
          <w:tab/>
        </w:r>
        <w:r w:rsidR="0004641E" w:rsidRPr="00B34760">
          <w:rPr>
            <w:rStyle w:val="Hyperlink"/>
          </w:rPr>
          <w:t>Definition of speeding</w:t>
        </w:r>
        <w:r w:rsidR="0004641E">
          <w:rPr>
            <w:webHidden/>
          </w:rPr>
          <w:tab/>
        </w:r>
        <w:r w:rsidR="0004641E">
          <w:rPr>
            <w:webHidden/>
          </w:rPr>
          <w:fldChar w:fldCharType="begin"/>
        </w:r>
        <w:r w:rsidR="0004641E">
          <w:rPr>
            <w:webHidden/>
          </w:rPr>
          <w:instrText xml:space="preserve"> PAGEREF _Toc40079754 \h </w:instrText>
        </w:r>
        <w:r w:rsidR="0004641E">
          <w:rPr>
            <w:webHidden/>
          </w:rPr>
        </w:r>
        <w:r w:rsidR="0004641E">
          <w:rPr>
            <w:webHidden/>
          </w:rPr>
          <w:fldChar w:fldCharType="separate"/>
        </w:r>
        <w:r w:rsidR="0004641E">
          <w:rPr>
            <w:webHidden/>
          </w:rPr>
          <w:t>26</w:t>
        </w:r>
        <w:r w:rsidR="0004641E">
          <w:rPr>
            <w:webHidden/>
          </w:rPr>
          <w:fldChar w:fldCharType="end"/>
        </w:r>
      </w:hyperlink>
    </w:p>
    <w:p w14:paraId="7C6CE208" w14:textId="3551D1C1" w:rsidR="0004641E" w:rsidRDefault="001040D8">
      <w:pPr>
        <w:pStyle w:val="TableofFigures"/>
        <w:rPr>
          <w:rFonts w:asciiTheme="minorHAnsi" w:eastAsiaTheme="minorEastAsia" w:hAnsiTheme="minorHAnsi" w:cstheme="minorBidi"/>
          <w:sz w:val="22"/>
          <w:szCs w:val="22"/>
          <w:lang w:eastAsia="en-AU"/>
        </w:rPr>
      </w:pPr>
      <w:hyperlink w:anchor="_Toc40079755" w:history="1">
        <w:r w:rsidR="0004641E" w:rsidRPr="00B34760">
          <w:rPr>
            <w:rStyle w:val="Hyperlink"/>
          </w:rPr>
          <w:t>Figure 4</w:t>
        </w:r>
        <w:r w:rsidR="0004641E">
          <w:rPr>
            <w:rFonts w:asciiTheme="minorHAnsi" w:eastAsiaTheme="minorEastAsia" w:hAnsiTheme="minorHAnsi" w:cstheme="minorBidi"/>
            <w:sz w:val="22"/>
            <w:szCs w:val="22"/>
            <w:lang w:eastAsia="en-AU"/>
          </w:rPr>
          <w:tab/>
        </w:r>
        <w:r w:rsidR="0004641E" w:rsidRPr="00B34760">
          <w:rPr>
            <w:rStyle w:val="Hyperlink"/>
          </w:rPr>
          <w:t>Intentionally driving over the speed limit in a 60km/h zone over time</w:t>
        </w:r>
        <w:r w:rsidR="0004641E">
          <w:rPr>
            <w:webHidden/>
          </w:rPr>
          <w:tab/>
        </w:r>
        <w:r w:rsidR="0004641E">
          <w:rPr>
            <w:webHidden/>
          </w:rPr>
          <w:fldChar w:fldCharType="begin"/>
        </w:r>
        <w:r w:rsidR="0004641E">
          <w:rPr>
            <w:webHidden/>
          </w:rPr>
          <w:instrText xml:space="preserve"> PAGEREF _Toc40079755 \h </w:instrText>
        </w:r>
        <w:r w:rsidR="0004641E">
          <w:rPr>
            <w:webHidden/>
          </w:rPr>
        </w:r>
        <w:r w:rsidR="0004641E">
          <w:rPr>
            <w:webHidden/>
          </w:rPr>
          <w:fldChar w:fldCharType="separate"/>
        </w:r>
        <w:r w:rsidR="0004641E">
          <w:rPr>
            <w:webHidden/>
          </w:rPr>
          <w:t>27</w:t>
        </w:r>
        <w:r w:rsidR="0004641E">
          <w:rPr>
            <w:webHidden/>
          </w:rPr>
          <w:fldChar w:fldCharType="end"/>
        </w:r>
      </w:hyperlink>
    </w:p>
    <w:p w14:paraId="78284743" w14:textId="0AD58EAF" w:rsidR="0004641E" w:rsidRDefault="001040D8">
      <w:pPr>
        <w:pStyle w:val="TableofFigures"/>
        <w:rPr>
          <w:rFonts w:asciiTheme="minorHAnsi" w:eastAsiaTheme="minorEastAsia" w:hAnsiTheme="minorHAnsi" w:cstheme="minorBidi"/>
          <w:sz w:val="22"/>
          <w:szCs w:val="22"/>
          <w:lang w:eastAsia="en-AU"/>
        </w:rPr>
      </w:pPr>
      <w:hyperlink w:anchor="_Toc40079756" w:history="1">
        <w:r w:rsidR="0004641E" w:rsidRPr="00B34760">
          <w:rPr>
            <w:rStyle w:val="Hyperlink"/>
          </w:rPr>
          <w:t>Figure 5</w:t>
        </w:r>
        <w:r w:rsidR="0004641E">
          <w:rPr>
            <w:rFonts w:asciiTheme="minorHAnsi" w:eastAsiaTheme="minorEastAsia" w:hAnsiTheme="minorHAnsi" w:cstheme="minorBidi"/>
            <w:sz w:val="22"/>
            <w:szCs w:val="22"/>
            <w:lang w:eastAsia="en-AU"/>
          </w:rPr>
          <w:tab/>
        </w:r>
        <w:r w:rsidR="0004641E" w:rsidRPr="00B34760">
          <w:rPr>
            <w:rStyle w:val="Hyperlink"/>
          </w:rPr>
          <w:t>Intentionally driving over the speed limit in a 100km/h zone over time</w:t>
        </w:r>
        <w:r w:rsidR="0004641E">
          <w:rPr>
            <w:webHidden/>
          </w:rPr>
          <w:tab/>
        </w:r>
        <w:r w:rsidR="0004641E">
          <w:rPr>
            <w:webHidden/>
          </w:rPr>
          <w:fldChar w:fldCharType="begin"/>
        </w:r>
        <w:r w:rsidR="0004641E">
          <w:rPr>
            <w:webHidden/>
          </w:rPr>
          <w:instrText xml:space="preserve"> PAGEREF _Toc40079756 \h </w:instrText>
        </w:r>
        <w:r w:rsidR="0004641E">
          <w:rPr>
            <w:webHidden/>
          </w:rPr>
        </w:r>
        <w:r w:rsidR="0004641E">
          <w:rPr>
            <w:webHidden/>
          </w:rPr>
          <w:fldChar w:fldCharType="separate"/>
        </w:r>
        <w:r w:rsidR="0004641E">
          <w:rPr>
            <w:webHidden/>
          </w:rPr>
          <w:t>28</w:t>
        </w:r>
        <w:r w:rsidR="0004641E">
          <w:rPr>
            <w:webHidden/>
          </w:rPr>
          <w:fldChar w:fldCharType="end"/>
        </w:r>
      </w:hyperlink>
    </w:p>
    <w:p w14:paraId="3C42C702" w14:textId="3556292C" w:rsidR="0004641E" w:rsidRDefault="001040D8">
      <w:pPr>
        <w:pStyle w:val="TableofFigures"/>
        <w:rPr>
          <w:rFonts w:asciiTheme="minorHAnsi" w:eastAsiaTheme="minorEastAsia" w:hAnsiTheme="minorHAnsi" w:cstheme="minorBidi"/>
          <w:sz w:val="22"/>
          <w:szCs w:val="22"/>
          <w:lang w:eastAsia="en-AU"/>
        </w:rPr>
      </w:pPr>
      <w:hyperlink w:anchor="_Toc40079757" w:history="1">
        <w:r w:rsidR="0004641E" w:rsidRPr="00B34760">
          <w:rPr>
            <w:rStyle w:val="Hyperlink"/>
          </w:rPr>
          <w:t>Figure 6</w:t>
        </w:r>
        <w:r w:rsidR="0004641E">
          <w:rPr>
            <w:rFonts w:asciiTheme="minorHAnsi" w:eastAsiaTheme="minorEastAsia" w:hAnsiTheme="minorHAnsi" w:cstheme="minorBidi"/>
            <w:sz w:val="22"/>
            <w:szCs w:val="22"/>
            <w:lang w:eastAsia="en-AU"/>
          </w:rPr>
          <w:tab/>
        </w:r>
        <w:r w:rsidR="0004641E" w:rsidRPr="00B34760">
          <w:rPr>
            <w:rStyle w:val="Hyperlink"/>
          </w:rPr>
          <w:t>Attitudes towards speeding</w:t>
        </w:r>
        <w:r w:rsidR="0004641E">
          <w:rPr>
            <w:webHidden/>
          </w:rPr>
          <w:tab/>
        </w:r>
        <w:r w:rsidR="0004641E">
          <w:rPr>
            <w:webHidden/>
          </w:rPr>
          <w:fldChar w:fldCharType="begin"/>
        </w:r>
        <w:r w:rsidR="0004641E">
          <w:rPr>
            <w:webHidden/>
          </w:rPr>
          <w:instrText xml:space="preserve"> PAGEREF _Toc40079757 \h </w:instrText>
        </w:r>
        <w:r w:rsidR="0004641E">
          <w:rPr>
            <w:webHidden/>
          </w:rPr>
        </w:r>
        <w:r w:rsidR="0004641E">
          <w:rPr>
            <w:webHidden/>
          </w:rPr>
          <w:fldChar w:fldCharType="separate"/>
        </w:r>
        <w:r w:rsidR="0004641E">
          <w:rPr>
            <w:webHidden/>
          </w:rPr>
          <w:t>29</w:t>
        </w:r>
        <w:r w:rsidR="0004641E">
          <w:rPr>
            <w:webHidden/>
          </w:rPr>
          <w:fldChar w:fldCharType="end"/>
        </w:r>
      </w:hyperlink>
    </w:p>
    <w:p w14:paraId="68D96054" w14:textId="22412541" w:rsidR="0004641E" w:rsidRDefault="001040D8">
      <w:pPr>
        <w:pStyle w:val="TableofFigures"/>
        <w:rPr>
          <w:rFonts w:asciiTheme="minorHAnsi" w:eastAsiaTheme="minorEastAsia" w:hAnsiTheme="minorHAnsi" w:cstheme="minorBidi"/>
          <w:sz w:val="22"/>
          <w:szCs w:val="22"/>
          <w:lang w:eastAsia="en-AU"/>
        </w:rPr>
      </w:pPr>
      <w:hyperlink w:anchor="_Toc40079758" w:history="1">
        <w:r w:rsidR="0004641E" w:rsidRPr="00B34760">
          <w:rPr>
            <w:rStyle w:val="Hyperlink"/>
          </w:rPr>
          <w:t>Figure 7</w:t>
        </w:r>
        <w:r w:rsidR="0004641E">
          <w:rPr>
            <w:rFonts w:asciiTheme="minorHAnsi" w:eastAsiaTheme="minorEastAsia" w:hAnsiTheme="minorHAnsi" w:cstheme="minorBidi"/>
            <w:sz w:val="22"/>
            <w:szCs w:val="22"/>
            <w:lang w:eastAsia="en-AU"/>
          </w:rPr>
          <w:tab/>
        </w:r>
        <w:r w:rsidR="0004641E" w:rsidRPr="00B34760">
          <w:rPr>
            <w:rStyle w:val="Hyperlink"/>
          </w:rPr>
          <w:t>Caught speeding</w:t>
        </w:r>
        <w:r w:rsidR="0004641E">
          <w:rPr>
            <w:webHidden/>
          </w:rPr>
          <w:tab/>
        </w:r>
        <w:r w:rsidR="0004641E">
          <w:rPr>
            <w:webHidden/>
          </w:rPr>
          <w:fldChar w:fldCharType="begin"/>
        </w:r>
        <w:r w:rsidR="0004641E">
          <w:rPr>
            <w:webHidden/>
          </w:rPr>
          <w:instrText xml:space="preserve"> PAGEREF _Toc40079758 \h </w:instrText>
        </w:r>
        <w:r w:rsidR="0004641E">
          <w:rPr>
            <w:webHidden/>
          </w:rPr>
        </w:r>
        <w:r w:rsidR="0004641E">
          <w:rPr>
            <w:webHidden/>
          </w:rPr>
          <w:fldChar w:fldCharType="separate"/>
        </w:r>
        <w:r w:rsidR="0004641E">
          <w:rPr>
            <w:webHidden/>
          </w:rPr>
          <w:t>31</w:t>
        </w:r>
        <w:r w:rsidR="0004641E">
          <w:rPr>
            <w:webHidden/>
          </w:rPr>
          <w:fldChar w:fldCharType="end"/>
        </w:r>
      </w:hyperlink>
    </w:p>
    <w:p w14:paraId="76517717" w14:textId="5AA49AA0" w:rsidR="0004641E" w:rsidRDefault="001040D8">
      <w:pPr>
        <w:pStyle w:val="TableofFigures"/>
        <w:rPr>
          <w:rFonts w:asciiTheme="minorHAnsi" w:eastAsiaTheme="minorEastAsia" w:hAnsiTheme="minorHAnsi" w:cstheme="minorBidi"/>
          <w:sz w:val="22"/>
          <w:szCs w:val="22"/>
          <w:lang w:eastAsia="en-AU"/>
        </w:rPr>
      </w:pPr>
      <w:hyperlink w:anchor="_Toc40079759" w:history="1">
        <w:r w:rsidR="0004641E" w:rsidRPr="00B34760">
          <w:rPr>
            <w:rStyle w:val="Hyperlink"/>
          </w:rPr>
          <w:t>Figure 8</w:t>
        </w:r>
        <w:r w:rsidR="0004641E">
          <w:rPr>
            <w:rFonts w:asciiTheme="minorHAnsi" w:eastAsiaTheme="minorEastAsia" w:hAnsiTheme="minorHAnsi" w:cstheme="minorBidi"/>
            <w:sz w:val="22"/>
            <w:szCs w:val="22"/>
            <w:lang w:eastAsia="en-AU"/>
          </w:rPr>
          <w:tab/>
        </w:r>
        <w:r w:rsidR="0004641E" w:rsidRPr="00B34760">
          <w:rPr>
            <w:rStyle w:val="Hyperlink"/>
          </w:rPr>
          <w:t>Use of drugs and alcohol</w:t>
        </w:r>
        <w:r w:rsidR="0004641E">
          <w:rPr>
            <w:webHidden/>
          </w:rPr>
          <w:tab/>
        </w:r>
        <w:r w:rsidR="0004641E">
          <w:rPr>
            <w:webHidden/>
          </w:rPr>
          <w:fldChar w:fldCharType="begin"/>
        </w:r>
        <w:r w:rsidR="0004641E">
          <w:rPr>
            <w:webHidden/>
          </w:rPr>
          <w:instrText xml:space="preserve"> PAGEREF _Toc40079759 \h </w:instrText>
        </w:r>
        <w:r w:rsidR="0004641E">
          <w:rPr>
            <w:webHidden/>
          </w:rPr>
        </w:r>
        <w:r w:rsidR="0004641E">
          <w:rPr>
            <w:webHidden/>
          </w:rPr>
          <w:fldChar w:fldCharType="separate"/>
        </w:r>
        <w:r w:rsidR="0004641E">
          <w:rPr>
            <w:webHidden/>
          </w:rPr>
          <w:t>32</w:t>
        </w:r>
        <w:r w:rsidR="0004641E">
          <w:rPr>
            <w:webHidden/>
          </w:rPr>
          <w:fldChar w:fldCharType="end"/>
        </w:r>
      </w:hyperlink>
    </w:p>
    <w:p w14:paraId="2E52A1DF" w14:textId="5A03D460" w:rsidR="0004641E" w:rsidRDefault="001040D8">
      <w:pPr>
        <w:pStyle w:val="TableofFigures"/>
        <w:rPr>
          <w:rFonts w:asciiTheme="minorHAnsi" w:eastAsiaTheme="minorEastAsia" w:hAnsiTheme="minorHAnsi" w:cstheme="minorBidi"/>
          <w:sz w:val="22"/>
          <w:szCs w:val="22"/>
          <w:lang w:eastAsia="en-AU"/>
        </w:rPr>
      </w:pPr>
      <w:hyperlink w:anchor="_Toc40079760" w:history="1">
        <w:r w:rsidR="0004641E" w:rsidRPr="00B34760">
          <w:rPr>
            <w:rStyle w:val="Hyperlink"/>
          </w:rPr>
          <w:t>Figure 9</w:t>
        </w:r>
        <w:r w:rsidR="0004641E">
          <w:rPr>
            <w:rFonts w:asciiTheme="minorHAnsi" w:eastAsiaTheme="minorEastAsia" w:hAnsiTheme="minorHAnsi" w:cstheme="minorBidi"/>
            <w:sz w:val="22"/>
            <w:szCs w:val="22"/>
            <w:lang w:eastAsia="en-AU"/>
          </w:rPr>
          <w:tab/>
        </w:r>
        <w:r w:rsidR="0004641E" w:rsidRPr="00B34760">
          <w:rPr>
            <w:rStyle w:val="Hyperlink"/>
          </w:rPr>
          <w:t>Mobile phone usage while driving</w:t>
        </w:r>
        <w:r w:rsidR="0004641E">
          <w:rPr>
            <w:webHidden/>
          </w:rPr>
          <w:tab/>
        </w:r>
        <w:r w:rsidR="0004641E">
          <w:rPr>
            <w:webHidden/>
          </w:rPr>
          <w:fldChar w:fldCharType="begin"/>
        </w:r>
        <w:r w:rsidR="0004641E">
          <w:rPr>
            <w:webHidden/>
          </w:rPr>
          <w:instrText xml:space="preserve"> PAGEREF _Toc40079760 \h </w:instrText>
        </w:r>
        <w:r w:rsidR="0004641E">
          <w:rPr>
            <w:webHidden/>
          </w:rPr>
        </w:r>
        <w:r w:rsidR="0004641E">
          <w:rPr>
            <w:webHidden/>
          </w:rPr>
          <w:fldChar w:fldCharType="separate"/>
        </w:r>
        <w:r w:rsidR="0004641E">
          <w:rPr>
            <w:webHidden/>
          </w:rPr>
          <w:t>41</w:t>
        </w:r>
        <w:r w:rsidR="0004641E">
          <w:rPr>
            <w:webHidden/>
          </w:rPr>
          <w:fldChar w:fldCharType="end"/>
        </w:r>
      </w:hyperlink>
    </w:p>
    <w:p w14:paraId="3318ACDF" w14:textId="701A54AA" w:rsidR="0004641E" w:rsidRDefault="001040D8">
      <w:pPr>
        <w:pStyle w:val="TableofFigures"/>
        <w:rPr>
          <w:rFonts w:asciiTheme="minorHAnsi" w:eastAsiaTheme="minorEastAsia" w:hAnsiTheme="minorHAnsi" w:cstheme="minorBidi"/>
          <w:sz w:val="22"/>
          <w:szCs w:val="22"/>
          <w:lang w:eastAsia="en-AU"/>
        </w:rPr>
      </w:pPr>
      <w:hyperlink w:anchor="_Toc40079761" w:history="1">
        <w:r w:rsidR="0004641E" w:rsidRPr="00B34760">
          <w:rPr>
            <w:rStyle w:val="Hyperlink"/>
          </w:rPr>
          <w:t>Figure 10</w:t>
        </w:r>
        <w:r w:rsidR="0004641E">
          <w:rPr>
            <w:rFonts w:asciiTheme="minorHAnsi" w:eastAsiaTheme="minorEastAsia" w:hAnsiTheme="minorHAnsi" w:cstheme="minorBidi"/>
            <w:sz w:val="22"/>
            <w:szCs w:val="22"/>
            <w:lang w:eastAsia="en-AU"/>
          </w:rPr>
          <w:tab/>
        </w:r>
        <w:r w:rsidR="0004641E" w:rsidRPr="00B34760">
          <w:rPr>
            <w:rStyle w:val="Hyperlink"/>
          </w:rPr>
          <w:t>Mobile phone usage while driving</w:t>
        </w:r>
        <w:r w:rsidR="0004641E">
          <w:rPr>
            <w:webHidden/>
          </w:rPr>
          <w:tab/>
        </w:r>
        <w:r w:rsidR="0004641E">
          <w:rPr>
            <w:webHidden/>
          </w:rPr>
          <w:fldChar w:fldCharType="begin"/>
        </w:r>
        <w:r w:rsidR="0004641E">
          <w:rPr>
            <w:webHidden/>
          </w:rPr>
          <w:instrText xml:space="preserve"> PAGEREF _Toc40079761 \h </w:instrText>
        </w:r>
        <w:r w:rsidR="0004641E">
          <w:rPr>
            <w:webHidden/>
          </w:rPr>
        </w:r>
        <w:r w:rsidR="0004641E">
          <w:rPr>
            <w:webHidden/>
          </w:rPr>
          <w:fldChar w:fldCharType="separate"/>
        </w:r>
        <w:r w:rsidR="0004641E">
          <w:rPr>
            <w:webHidden/>
          </w:rPr>
          <w:t>41</w:t>
        </w:r>
        <w:r w:rsidR="0004641E">
          <w:rPr>
            <w:webHidden/>
          </w:rPr>
          <w:fldChar w:fldCharType="end"/>
        </w:r>
      </w:hyperlink>
    </w:p>
    <w:p w14:paraId="54ACBE14" w14:textId="772DDD4C" w:rsidR="0004641E" w:rsidRDefault="001040D8">
      <w:pPr>
        <w:pStyle w:val="TableofFigures"/>
        <w:rPr>
          <w:rFonts w:asciiTheme="minorHAnsi" w:eastAsiaTheme="minorEastAsia" w:hAnsiTheme="minorHAnsi" w:cstheme="minorBidi"/>
          <w:sz w:val="22"/>
          <w:szCs w:val="22"/>
          <w:lang w:eastAsia="en-AU"/>
        </w:rPr>
      </w:pPr>
      <w:hyperlink w:anchor="_Toc40079762" w:history="1">
        <w:r w:rsidR="0004641E" w:rsidRPr="00B34760">
          <w:rPr>
            <w:rStyle w:val="Hyperlink"/>
          </w:rPr>
          <w:t>Figure 11</w:t>
        </w:r>
        <w:r w:rsidR="0004641E">
          <w:rPr>
            <w:rFonts w:asciiTheme="minorHAnsi" w:eastAsiaTheme="minorEastAsia" w:hAnsiTheme="minorHAnsi" w:cstheme="minorBidi"/>
            <w:sz w:val="22"/>
            <w:szCs w:val="22"/>
            <w:lang w:eastAsia="en-AU"/>
          </w:rPr>
          <w:tab/>
        </w:r>
        <w:r w:rsidR="0004641E" w:rsidRPr="00B34760">
          <w:rPr>
            <w:rStyle w:val="Hyperlink"/>
          </w:rPr>
          <w:t>Frequency of crossing the street with headphones</w:t>
        </w:r>
        <w:r w:rsidR="0004641E">
          <w:rPr>
            <w:webHidden/>
          </w:rPr>
          <w:tab/>
        </w:r>
        <w:r w:rsidR="0004641E">
          <w:rPr>
            <w:webHidden/>
          </w:rPr>
          <w:fldChar w:fldCharType="begin"/>
        </w:r>
        <w:r w:rsidR="0004641E">
          <w:rPr>
            <w:webHidden/>
          </w:rPr>
          <w:instrText xml:space="preserve"> PAGEREF _Toc40079762 \h </w:instrText>
        </w:r>
        <w:r w:rsidR="0004641E">
          <w:rPr>
            <w:webHidden/>
          </w:rPr>
        </w:r>
        <w:r w:rsidR="0004641E">
          <w:rPr>
            <w:webHidden/>
          </w:rPr>
          <w:fldChar w:fldCharType="separate"/>
        </w:r>
        <w:r w:rsidR="0004641E">
          <w:rPr>
            <w:webHidden/>
          </w:rPr>
          <w:t>43</w:t>
        </w:r>
        <w:r w:rsidR="0004641E">
          <w:rPr>
            <w:webHidden/>
          </w:rPr>
          <w:fldChar w:fldCharType="end"/>
        </w:r>
      </w:hyperlink>
    </w:p>
    <w:p w14:paraId="0204E1A8" w14:textId="6B4A6438" w:rsidR="0004641E" w:rsidRDefault="001040D8">
      <w:pPr>
        <w:pStyle w:val="TableofFigures"/>
        <w:rPr>
          <w:rFonts w:asciiTheme="minorHAnsi" w:eastAsiaTheme="minorEastAsia" w:hAnsiTheme="minorHAnsi" w:cstheme="minorBidi"/>
          <w:sz w:val="22"/>
          <w:szCs w:val="22"/>
          <w:lang w:eastAsia="en-AU"/>
        </w:rPr>
      </w:pPr>
      <w:hyperlink w:anchor="_Toc40079763" w:history="1">
        <w:r w:rsidR="0004641E" w:rsidRPr="00B34760">
          <w:rPr>
            <w:rStyle w:val="Hyperlink"/>
          </w:rPr>
          <w:t>Figure 12</w:t>
        </w:r>
        <w:r w:rsidR="0004641E">
          <w:rPr>
            <w:rFonts w:asciiTheme="minorHAnsi" w:eastAsiaTheme="minorEastAsia" w:hAnsiTheme="minorHAnsi" w:cstheme="minorBidi"/>
            <w:sz w:val="22"/>
            <w:szCs w:val="22"/>
            <w:lang w:eastAsia="en-AU"/>
          </w:rPr>
          <w:tab/>
        </w:r>
        <w:r w:rsidR="0004641E" w:rsidRPr="00B34760">
          <w:rPr>
            <w:rStyle w:val="Hyperlink"/>
          </w:rPr>
          <w:t>Frequency of crossing the street looking at a mobile phone</w:t>
        </w:r>
        <w:r w:rsidR="0004641E">
          <w:rPr>
            <w:webHidden/>
          </w:rPr>
          <w:tab/>
        </w:r>
        <w:r w:rsidR="0004641E">
          <w:rPr>
            <w:webHidden/>
          </w:rPr>
          <w:fldChar w:fldCharType="begin"/>
        </w:r>
        <w:r w:rsidR="0004641E">
          <w:rPr>
            <w:webHidden/>
          </w:rPr>
          <w:instrText xml:space="preserve"> PAGEREF _Toc40079763 \h </w:instrText>
        </w:r>
        <w:r w:rsidR="0004641E">
          <w:rPr>
            <w:webHidden/>
          </w:rPr>
        </w:r>
        <w:r w:rsidR="0004641E">
          <w:rPr>
            <w:webHidden/>
          </w:rPr>
          <w:fldChar w:fldCharType="separate"/>
        </w:r>
        <w:r w:rsidR="0004641E">
          <w:rPr>
            <w:webHidden/>
          </w:rPr>
          <w:t>44</w:t>
        </w:r>
        <w:r w:rsidR="0004641E">
          <w:rPr>
            <w:webHidden/>
          </w:rPr>
          <w:fldChar w:fldCharType="end"/>
        </w:r>
      </w:hyperlink>
    </w:p>
    <w:p w14:paraId="10519C16" w14:textId="724BC856" w:rsidR="0004641E" w:rsidRDefault="001040D8">
      <w:pPr>
        <w:pStyle w:val="TableofFigures"/>
        <w:rPr>
          <w:rFonts w:asciiTheme="minorHAnsi" w:eastAsiaTheme="minorEastAsia" w:hAnsiTheme="minorHAnsi" w:cstheme="minorBidi"/>
          <w:sz w:val="22"/>
          <w:szCs w:val="22"/>
          <w:lang w:eastAsia="en-AU"/>
        </w:rPr>
      </w:pPr>
      <w:hyperlink w:anchor="_Toc40079764" w:history="1">
        <w:r w:rsidR="0004641E" w:rsidRPr="00B34760">
          <w:rPr>
            <w:rStyle w:val="Hyperlink"/>
          </w:rPr>
          <w:t>Figure 13</w:t>
        </w:r>
        <w:r w:rsidR="0004641E">
          <w:rPr>
            <w:rFonts w:asciiTheme="minorHAnsi" w:eastAsiaTheme="minorEastAsia" w:hAnsiTheme="minorHAnsi" w:cstheme="minorBidi"/>
            <w:sz w:val="22"/>
            <w:szCs w:val="22"/>
            <w:lang w:eastAsia="en-AU"/>
          </w:rPr>
          <w:tab/>
        </w:r>
        <w:r w:rsidR="0004641E" w:rsidRPr="00B34760">
          <w:rPr>
            <w:rStyle w:val="Hyperlink"/>
          </w:rPr>
          <w:t>What distracts pedestrians</w:t>
        </w:r>
        <w:r w:rsidR="0004641E">
          <w:rPr>
            <w:webHidden/>
          </w:rPr>
          <w:tab/>
        </w:r>
        <w:r w:rsidR="0004641E">
          <w:rPr>
            <w:webHidden/>
          </w:rPr>
          <w:fldChar w:fldCharType="begin"/>
        </w:r>
        <w:r w:rsidR="0004641E">
          <w:rPr>
            <w:webHidden/>
          </w:rPr>
          <w:instrText xml:space="preserve"> PAGEREF _Toc40079764 \h </w:instrText>
        </w:r>
        <w:r w:rsidR="0004641E">
          <w:rPr>
            <w:webHidden/>
          </w:rPr>
        </w:r>
        <w:r w:rsidR="0004641E">
          <w:rPr>
            <w:webHidden/>
          </w:rPr>
          <w:fldChar w:fldCharType="separate"/>
        </w:r>
        <w:r w:rsidR="0004641E">
          <w:rPr>
            <w:webHidden/>
          </w:rPr>
          <w:t>45</w:t>
        </w:r>
        <w:r w:rsidR="0004641E">
          <w:rPr>
            <w:webHidden/>
          </w:rPr>
          <w:fldChar w:fldCharType="end"/>
        </w:r>
      </w:hyperlink>
    </w:p>
    <w:p w14:paraId="25DDB85C" w14:textId="5CA7E1D2" w:rsidR="0004641E" w:rsidRDefault="001040D8">
      <w:pPr>
        <w:pStyle w:val="TableofFigures"/>
        <w:rPr>
          <w:rFonts w:asciiTheme="minorHAnsi" w:eastAsiaTheme="minorEastAsia" w:hAnsiTheme="minorHAnsi" w:cstheme="minorBidi"/>
          <w:sz w:val="22"/>
          <w:szCs w:val="22"/>
          <w:lang w:eastAsia="en-AU"/>
        </w:rPr>
      </w:pPr>
      <w:hyperlink w:anchor="_Toc40079765" w:history="1">
        <w:r w:rsidR="0004641E" w:rsidRPr="00B34760">
          <w:rPr>
            <w:rStyle w:val="Hyperlink"/>
          </w:rPr>
          <w:t>Figure 14</w:t>
        </w:r>
        <w:r w:rsidR="0004641E">
          <w:rPr>
            <w:rFonts w:asciiTheme="minorHAnsi" w:eastAsiaTheme="minorEastAsia" w:hAnsiTheme="minorHAnsi" w:cstheme="minorBidi"/>
            <w:sz w:val="22"/>
            <w:szCs w:val="22"/>
            <w:lang w:eastAsia="en-AU"/>
          </w:rPr>
          <w:tab/>
        </w:r>
        <w:r w:rsidR="0004641E" w:rsidRPr="00B34760">
          <w:rPr>
            <w:rStyle w:val="Hyperlink"/>
          </w:rPr>
          <w:t>Pedestrian distractions on a mobile phone</w:t>
        </w:r>
        <w:r w:rsidR="0004641E">
          <w:rPr>
            <w:webHidden/>
          </w:rPr>
          <w:tab/>
        </w:r>
        <w:r w:rsidR="0004641E">
          <w:rPr>
            <w:webHidden/>
          </w:rPr>
          <w:fldChar w:fldCharType="begin"/>
        </w:r>
        <w:r w:rsidR="0004641E">
          <w:rPr>
            <w:webHidden/>
          </w:rPr>
          <w:instrText xml:space="preserve"> PAGEREF _Toc40079765 \h </w:instrText>
        </w:r>
        <w:r w:rsidR="0004641E">
          <w:rPr>
            <w:webHidden/>
          </w:rPr>
        </w:r>
        <w:r w:rsidR="0004641E">
          <w:rPr>
            <w:webHidden/>
          </w:rPr>
          <w:fldChar w:fldCharType="separate"/>
        </w:r>
        <w:r w:rsidR="0004641E">
          <w:rPr>
            <w:webHidden/>
          </w:rPr>
          <w:t>46</w:t>
        </w:r>
        <w:r w:rsidR="0004641E">
          <w:rPr>
            <w:webHidden/>
          </w:rPr>
          <w:fldChar w:fldCharType="end"/>
        </w:r>
      </w:hyperlink>
    </w:p>
    <w:p w14:paraId="45F66D06" w14:textId="27FC72BF" w:rsidR="0004641E" w:rsidRDefault="001040D8">
      <w:pPr>
        <w:pStyle w:val="TableofFigures"/>
        <w:rPr>
          <w:rFonts w:asciiTheme="minorHAnsi" w:eastAsiaTheme="minorEastAsia" w:hAnsiTheme="minorHAnsi" w:cstheme="minorBidi"/>
          <w:sz w:val="22"/>
          <w:szCs w:val="22"/>
          <w:lang w:eastAsia="en-AU"/>
        </w:rPr>
      </w:pPr>
      <w:hyperlink w:anchor="_Toc40079766" w:history="1">
        <w:r w:rsidR="0004641E" w:rsidRPr="00B34760">
          <w:rPr>
            <w:rStyle w:val="Hyperlink"/>
          </w:rPr>
          <w:t>Figure 15</w:t>
        </w:r>
        <w:r w:rsidR="0004641E">
          <w:rPr>
            <w:rFonts w:asciiTheme="minorHAnsi" w:eastAsiaTheme="minorEastAsia" w:hAnsiTheme="minorHAnsi" w:cstheme="minorBidi"/>
            <w:sz w:val="22"/>
            <w:szCs w:val="22"/>
            <w:lang w:eastAsia="en-AU"/>
          </w:rPr>
          <w:tab/>
        </w:r>
        <w:r w:rsidR="0004641E" w:rsidRPr="00B34760">
          <w:rPr>
            <w:rStyle w:val="Hyperlink"/>
          </w:rPr>
          <w:t>Perception of ease or difficulty in avoiding being caught</w:t>
        </w:r>
        <w:r w:rsidR="0004641E">
          <w:rPr>
            <w:webHidden/>
          </w:rPr>
          <w:tab/>
        </w:r>
        <w:r w:rsidR="0004641E">
          <w:rPr>
            <w:webHidden/>
          </w:rPr>
          <w:fldChar w:fldCharType="begin"/>
        </w:r>
        <w:r w:rsidR="0004641E">
          <w:rPr>
            <w:webHidden/>
          </w:rPr>
          <w:instrText xml:space="preserve"> PAGEREF _Toc40079766 \h </w:instrText>
        </w:r>
        <w:r w:rsidR="0004641E">
          <w:rPr>
            <w:webHidden/>
          </w:rPr>
        </w:r>
        <w:r w:rsidR="0004641E">
          <w:rPr>
            <w:webHidden/>
          </w:rPr>
          <w:fldChar w:fldCharType="separate"/>
        </w:r>
        <w:r w:rsidR="0004641E">
          <w:rPr>
            <w:webHidden/>
          </w:rPr>
          <w:t>47</w:t>
        </w:r>
        <w:r w:rsidR="0004641E">
          <w:rPr>
            <w:webHidden/>
          </w:rPr>
          <w:fldChar w:fldCharType="end"/>
        </w:r>
      </w:hyperlink>
    </w:p>
    <w:p w14:paraId="19C16396" w14:textId="1165E9CC" w:rsidR="0004641E" w:rsidRDefault="001040D8">
      <w:pPr>
        <w:pStyle w:val="TableofFigures"/>
        <w:rPr>
          <w:rFonts w:asciiTheme="minorHAnsi" w:eastAsiaTheme="minorEastAsia" w:hAnsiTheme="minorHAnsi" w:cstheme="minorBidi"/>
          <w:sz w:val="22"/>
          <w:szCs w:val="22"/>
          <w:lang w:eastAsia="en-AU"/>
        </w:rPr>
      </w:pPr>
      <w:hyperlink w:anchor="_Toc40079767" w:history="1">
        <w:r w:rsidR="0004641E" w:rsidRPr="00B34760">
          <w:rPr>
            <w:rStyle w:val="Hyperlink"/>
          </w:rPr>
          <w:t>Figure 16</w:t>
        </w:r>
        <w:r w:rsidR="0004641E">
          <w:rPr>
            <w:rFonts w:asciiTheme="minorHAnsi" w:eastAsiaTheme="minorEastAsia" w:hAnsiTheme="minorHAnsi" w:cstheme="minorBidi"/>
            <w:sz w:val="22"/>
            <w:szCs w:val="22"/>
            <w:lang w:eastAsia="en-AU"/>
          </w:rPr>
          <w:tab/>
        </w:r>
        <w:r w:rsidR="0004641E" w:rsidRPr="00B34760">
          <w:rPr>
            <w:rStyle w:val="Hyperlink"/>
          </w:rPr>
          <w:t>Frequency of friends engaging dangerous driving</w:t>
        </w:r>
        <w:r w:rsidR="0004641E">
          <w:rPr>
            <w:webHidden/>
          </w:rPr>
          <w:tab/>
        </w:r>
        <w:r w:rsidR="0004641E">
          <w:rPr>
            <w:webHidden/>
          </w:rPr>
          <w:fldChar w:fldCharType="begin"/>
        </w:r>
        <w:r w:rsidR="0004641E">
          <w:rPr>
            <w:webHidden/>
          </w:rPr>
          <w:instrText xml:space="preserve"> PAGEREF _Toc40079767 \h </w:instrText>
        </w:r>
        <w:r w:rsidR="0004641E">
          <w:rPr>
            <w:webHidden/>
          </w:rPr>
        </w:r>
        <w:r w:rsidR="0004641E">
          <w:rPr>
            <w:webHidden/>
          </w:rPr>
          <w:fldChar w:fldCharType="separate"/>
        </w:r>
        <w:r w:rsidR="0004641E">
          <w:rPr>
            <w:webHidden/>
          </w:rPr>
          <w:t>52</w:t>
        </w:r>
        <w:r w:rsidR="0004641E">
          <w:rPr>
            <w:webHidden/>
          </w:rPr>
          <w:fldChar w:fldCharType="end"/>
        </w:r>
      </w:hyperlink>
    </w:p>
    <w:p w14:paraId="2B163441" w14:textId="5393C378" w:rsidR="0004641E" w:rsidRDefault="001040D8">
      <w:pPr>
        <w:pStyle w:val="TableofFigures"/>
        <w:rPr>
          <w:rFonts w:asciiTheme="minorHAnsi" w:eastAsiaTheme="minorEastAsia" w:hAnsiTheme="minorHAnsi" w:cstheme="minorBidi"/>
          <w:sz w:val="22"/>
          <w:szCs w:val="22"/>
          <w:lang w:eastAsia="en-AU"/>
        </w:rPr>
      </w:pPr>
      <w:hyperlink w:anchor="_Toc40079768" w:history="1">
        <w:r w:rsidR="0004641E" w:rsidRPr="00B34760">
          <w:rPr>
            <w:rStyle w:val="Hyperlink"/>
          </w:rPr>
          <w:t>Figure 17</w:t>
        </w:r>
        <w:r w:rsidR="0004641E">
          <w:rPr>
            <w:rFonts w:asciiTheme="minorHAnsi" w:eastAsiaTheme="minorEastAsia" w:hAnsiTheme="minorHAnsi" w:cstheme="minorBidi"/>
            <w:sz w:val="22"/>
            <w:szCs w:val="22"/>
            <w:lang w:eastAsia="en-AU"/>
          </w:rPr>
          <w:tab/>
        </w:r>
        <w:r w:rsidR="0004641E" w:rsidRPr="00B34760">
          <w:rPr>
            <w:rStyle w:val="Hyperlink"/>
          </w:rPr>
          <w:t>Support for road safety infrastructure</w:t>
        </w:r>
        <w:r w:rsidR="0004641E">
          <w:rPr>
            <w:webHidden/>
          </w:rPr>
          <w:tab/>
        </w:r>
        <w:r w:rsidR="0004641E">
          <w:rPr>
            <w:webHidden/>
          </w:rPr>
          <w:fldChar w:fldCharType="begin"/>
        </w:r>
        <w:r w:rsidR="0004641E">
          <w:rPr>
            <w:webHidden/>
          </w:rPr>
          <w:instrText xml:space="preserve"> PAGEREF _Toc40079768 \h </w:instrText>
        </w:r>
        <w:r w:rsidR="0004641E">
          <w:rPr>
            <w:webHidden/>
          </w:rPr>
        </w:r>
        <w:r w:rsidR="0004641E">
          <w:rPr>
            <w:webHidden/>
          </w:rPr>
          <w:fldChar w:fldCharType="separate"/>
        </w:r>
        <w:r w:rsidR="0004641E">
          <w:rPr>
            <w:webHidden/>
          </w:rPr>
          <w:t>54</w:t>
        </w:r>
        <w:r w:rsidR="0004641E">
          <w:rPr>
            <w:webHidden/>
          </w:rPr>
          <w:fldChar w:fldCharType="end"/>
        </w:r>
      </w:hyperlink>
    </w:p>
    <w:p w14:paraId="0DDF7563" w14:textId="07E3F32B" w:rsidR="0004641E" w:rsidRDefault="001040D8">
      <w:pPr>
        <w:pStyle w:val="TableofFigures"/>
        <w:rPr>
          <w:rFonts w:asciiTheme="minorHAnsi" w:eastAsiaTheme="minorEastAsia" w:hAnsiTheme="minorHAnsi" w:cstheme="minorBidi"/>
          <w:sz w:val="22"/>
          <w:szCs w:val="22"/>
          <w:lang w:eastAsia="en-AU"/>
        </w:rPr>
      </w:pPr>
      <w:hyperlink w:anchor="_Toc40079769" w:history="1">
        <w:r w:rsidR="0004641E" w:rsidRPr="00B34760">
          <w:rPr>
            <w:rStyle w:val="Hyperlink"/>
          </w:rPr>
          <w:t>Figure 18</w:t>
        </w:r>
        <w:r w:rsidR="0004641E">
          <w:rPr>
            <w:rFonts w:asciiTheme="minorHAnsi" w:eastAsiaTheme="minorEastAsia" w:hAnsiTheme="minorHAnsi" w:cstheme="minorBidi"/>
            <w:sz w:val="22"/>
            <w:szCs w:val="22"/>
            <w:lang w:eastAsia="en-AU"/>
          </w:rPr>
          <w:tab/>
        </w:r>
        <w:r w:rsidR="0004641E" w:rsidRPr="00B34760">
          <w:rPr>
            <w:rStyle w:val="Hyperlink"/>
          </w:rPr>
          <w:t>Belief in the lowest number of lives lost within 30 years</w:t>
        </w:r>
        <w:r w:rsidR="0004641E">
          <w:rPr>
            <w:webHidden/>
          </w:rPr>
          <w:tab/>
        </w:r>
        <w:r w:rsidR="0004641E">
          <w:rPr>
            <w:webHidden/>
          </w:rPr>
          <w:fldChar w:fldCharType="begin"/>
        </w:r>
        <w:r w:rsidR="0004641E">
          <w:rPr>
            <w:webHidden/>
          </w:rPr>
          <w:instrText xml:space="preserve"> PAGEREF _Toc40079769 \h </w:instrText>
        </w:r>
        <w:r w:rsidR="0004641E">
          <w:rPr>
            <w:webHidden/>
          </w:rPr>
        </w:r>
        <w:r w:rsidR="0004641E">
          <w:rPr>
            <w:webHidden/>
          </w:rPr>
          <w:fldChar w:fldCharType="separate"/>
        </w:r>
        <w:r w:rsidR="0004641E">
          <w:rPr>
            <w:webHidden/>
          </w:rPr>
          <w:t>56</w:t>
        </w:r>
        <w:r w:rsidR="0004641E">
          <w:rPr>
            <w:webHidden/>
          </w:rPr>
          <w:fldChar w:fldCharType="end"/>
        </w:r>
      </w:hyperlink>
    </w:p>
    <w:p w14:paraId="50A70D4A" w14:textId="35EA6D41" w:rsidR="0004641E" w:rsidRDefault="001040D8">
      <w:pPr>
        <w:pStyle w:val="TableofFigures"/>
        <w:rPr>
          <w:rFonts w:asciiTheme="minorHAnsi" w:eastAsiaTheme="minorEastAsia" w:hAnsiTheme="minorHAnsi" w:cstheme="minorBidi"/>
          <w:sz w:val="22"/>
          <w:szCs w:val="22"/>
          <w:lang w:eastAsia="en-AU"/>
        </w:rPr>
      </w:pPr>
      <w:hyperlink w:anchor="_Toc40079770" w:history="1">
        <w:r w:rsidR="0004641E" w:rsidRPr="00B34760">
          <w:rPr>
            <w:rStyle w:val="Hyperlink"/>
          </w:rPr>
          <w:t>Figure 19</w:t>
        </w:r>
        <w:r w:rsidR="0004641E">
          <w:rPr>
            <w:rFonts w:asciiTheme="minorHAnsi" w:eastAsiaTheme="minorEastAsia" w:hAnsiTheme="minorHAnsi" w:cstheme="minorBidi"/>
            <w:sz w:val="22"/>
            <w:szCs w:val="22"/>
            <w:lang w:eastAsia="en-AU"/>
          </w:rPr>
          <w:tab/>
        </w:r>
        <w:r w:rsidR="0004641E" w:rsidRPr="00B34760">
          <w:rPr>
            <w:rStyle w:val="Hyperlink"/>
          </w:rPr>
          <w:t>Actions taken by the Victorian government to achieve Towards Zero</w:t>
        </w:r>
        <w:r w:rsidR="0004641E">
          <w:rPr>
            <w:webHidden/>
          </w:rPr>
          <w:tab/>
        </w:r>
        <w:r w:rsidR="0004641E">
          <w:rPr>
            <w:webHidden/>
          </w:rPr>
          <w:fldChar w:fldCharType="begin"/>
        </w:r>
        <w:r w:rsidR="0004641E">
          <w:rPr>
            <w:webHidden/>
          </w:rPr>
          <w:instrText xml:space="preserve"> PAGEREF _Toc40079770 \h </w:instrText>
        </w:r>
        <w:r w:rsidR="0004641E">
          <w:rPr>
            <w:webHidden/>
          </w:rPr>
        </w:r>
        <w:r w:rsidR="0004641E">
          <w:rPr>
            <w:webHidden/>
          </w:rPr>
          <w:fldChar w:fldCharType="separate"/>
        </w:r>
        <w:r w:rsidR="0004641E">
          <w:rPr>
            <w:webHidden/>
          </w:rPr>
          <w:t>58</w:t>
        </w:r>
        <w:r w:rsidR="0004641E">
          <w:rPr>
            <w:webHidden/>
          </w:rPr>
          <w:fldChar w:fldCharType="end"/>
        </w:r>
      </w:hyperlink>
    </w:p>
    <w:p w14:paraId="33B59DCF" w14:textId="3624335D" w:rsidR="0004641E" w:rsidRDefault="001040D8">
      <w:pPr>
        <w:pStyle w:val="TableofFigures"/>
        <w:rPr>
          <w:rFonts w:asciiTheme="minorHAnsi" w:eastAsiaTheme="minorEastAsia" w:hAnsiTheme="minorHAnsi" w:cstheme="minorBidi"/>
          <w:sz w:val="22"/>
          <w:szCs w:val="22"/>
          <w:lang w:eastAsia="en-AU"/>
        </w:rPr>
      </w:pPr>
      <w:hyperlink w:anchor="_Toc40079771" w:history="1">
        <w:r w:rsidR="0004641E" w:rsidRPr="00B34760">
          <w:rPr>
            <w:rStyle w:val="Hyperlink"/>
          </w:rPr>
          <w:t>Figure 20</w:t>
        </w:r>
        <w:r w:rsidR="0004641E">
          <w:rPr>
            <w:rFonts w:asciiTheme="minorHAnsi" w:eastAsiaTheme="minorEastAsia" w:hAnsiTheme="minorHAnsi" w:cstheme="minorBidi"/>
            <w:sz w:val="22"/>
            <w:szCs w:val="22"/>
            <w:lang w:eastAsia="en-AU"/>
          </w:rPr>
          <w:tab/>
        </w:r>
        <w:r w:rsidR="0004641E" w:rsidRPr="00B34760">
          <w:rPr>
            <w:rStyle w:val="Hyperlink"/>
          </w:rPr>
          <w:t>Community understanding of the number of road fatalities per year</w:t>
        </w:r>
        <w:r w:rsidR="0004641E">
          <w:rPr>
            <w:webHidden/>
          </w:rPr>
          <w:tab/>
        </w:r>
        <w:r w:rsidR="0004641E">
          <w:rPr>
            <w:webHidden/>
          </w:rPr>
          <w:fldChar w:fldCharType="begin"/>
        </w:r>
        <w:r w:rsidR="0004641E">
          <w:rPr>
            <w:webHidden/>
          </w:rPr>
          <w:instrText xml:space="preserve"> PAGEREF _Toc40079771 \h </w:instrText>
        </w:r>
        <w:r w:rsidR="0004641E">
          <w:rPr>
            <w:webHidden/>
          </w:rPr>
        </w:r>
        <w:r w:rsidR="0004641E">
          <w:rPr>
            <w:webHidden/>
          </w:rPr>
          <w:fldChar w:fldCharType="separate"/>
        </w:r>
        <w:r w:rsidR="0004641E">
          <w:rPr>
            <w:webHidden/>
          </w:rPr>
          <w:t>59</w:t>
        </w:r>
        <w:r w:rsidR="0004641E">
          <w:rPr>
            <w:webHidden/>
          </w:rPr>
          <w:fldChar w:fldCharType="end"/>
        </w:r>
      </w:hyperlink>
    </w:p>
    <w:p w14:paraId="5973E471" w14:textId="22D10BAB" w:rsidR="0004641E" w:rsidRDefault="001040D8">
      <w:pPr>
        <w:pStyle w:val="TableofFigures"/>
        <w:rPr>
          <w:rFonts w:asciiTheme="minorHAnsi" w:eastAsiaTheme="minorEastAsia" w:hAnsiTheme="minorHAnsi" w:cstheme="minorBidi"/>
          <w:sz w:val="22"/>
          <w:szCs w:val="22"/>
          <w:lang w:eastAsia="en-AU"/>
        </w:rPr>
      </w:pPr>
      <w:hyperlink w:anchor="_Toc40079772" w:history="1">
        <w:r w:rsidR="0004641E" w:rsidRPr="00B34760">
          <w:rPr>
            <w:rStyle w:val="Hyperlink"/>
          </w:rPr>
          <w:t>Figure 21</w:t>
        </w:r>
        <w:r w:rsidR="0004641E">
          <w:rPr>
            <w:rFonts w:asciiTheme="minorHAnsi" w:eastAsiaTheme="minorEastAsia" w:hAnsiTheme="minorHAnsi" w:cstheme="minorBidi"/>
            <w:sz w:val="22"/>
            <w:szCs w:val="22"/>
            <w:lang w:eastAsia="en-AU"/>
          </w:rPr>
          <w:tab/>
        </w:r>
        <w:r w:rsidR="0004641E" w:rsidRPr="00B34760">
          <w:rPr>
            <w:rStyle w:val="Hyperlink"/>
          </w:rPr>
          <w:t>Someone Injured in a car crash to the point of going to hospital</w:t>
        </w:r>
        <w:r w:rsidR="0004641E">
          <w:rPr>
            <w:webHidden/>
          </w:rPr>
          <w:tab/>
        </w:r>
        <w:r w:rsidR="0004641E">
          <w:rPr>
            <w:webHidden/>
          </w:rPr>
          <w:fldChar w:fldCharType="begin"/>
        </w:r>
        <w:r w:rsidR="0004641E">
          <w:rPr>
            <w:webHidden/>
          </w:rPr>
          <w:instrText xml:space="preserve"> PAGEREF _Toc40079772 \h </w:instrText>
        </w:r>
        <w:r w:rsidR="0004641E">
          <w:rPr>
            <w:webHidden/>
          </w:rPr>
        </w:r>
        <w:r w:rsidR="0004641E">
          <w:rPr>
            <w:webHidden/>
          </w:rPr>
          <w:fldChar w:fldCharType="separate"/>
        </w:r>
        <w:r w:rsidR="0004641E">
          <w:rPr>
            <w:webHidden/>
          </w:rPr>
          <w:t>61</w:t>
        </w:r>
        <w:r w:rsidR="0004641E">
          <w:rPr>
            <w:webHidden/>
          </w:rPr>
          <w:fldChar w:fldCharType="end"/>
        </w:r>
      </w:hyperlink>
    </w:p>
    <w:p w14:paraId="4E0F9F83" w14:textId="42663D25" w:rsidR="0004641E" w:rsidRDefault="001040D8">
      <w:pPr>
        <w:pStyle w:val="TableofFigures"/>
        <w:rPr>
          <w:rFonts w:asciiTheme="minorHAnsi" w:eastAsiaTheme="minorEastAsia" w:hAnsiTheme="minorHAnsi" w:cstheme="minorBidi"/>
          <w:sz w:val="22"/>
          <w:szCs w:val="22"/>
          <w:lang w:eastAsia="en-AU"/>
        </w:rPr>
      </w:pPr>
      <w:hyperlink w:anchor="_Toc40079773" w:history="1">
        <w:r w:rsidR="0004641E" w:rsidRPr="00B34760">
          <w:rPr>
            <w:rStyle w:val="Hyperlink"/>
          </w:rPr>
          <w:t>Figure 22</w:t>
        </w:r>
        <w:r w:rsidR="0004641E">
          <w:rPr>
            <w:rFonts w:asciiTheme="minorHAnsi" w:eastAsiaTheme="minorEastAsia" w:hAnsiTheme="minorHAnsi" w:cstheme="minorBidi"/>
            <w:sz w:val="22"/>
            <w:szCs w:val="22"/>
            <w:lang w:eastAsia="en-AU"/>
          </w:rPr>
          <w:tab/>
        </w:r>
        <w:r w:rsidR="0004641E" w:rsidRPr="00B34760">
          <w:rPr>
            <w:rStyle w:val="Hyperlink"/>
          </w:rPr>
          <w:t>Agreement with statements relating to cyclists</w:t>
        </w:r>
        <w:r w:rsidR="0004641E">
          <w:rPr>
            <w:webHidden/>
          </w:rPr>
          <w:tab/>
        </w:r>
        <w:r w:rsidR="0004641E">
          <w:rPr>
            <w:webHidden/>
          </w:rPr>
          <w:fldChar w:fldCharType="begin"/>
        </w:r>
        <w:r w:rsidR="0004641E">
          <w:rPr>
            <w:webHidden/>
          </w:rPr>
          <w:instrText xml:space="preserve"> PAGEREF _Toc40079773 \h </w:instrText>
        </w:r>
        <w:r w:rsidR="0004641E">
          <w:rPr>
            <w:webHidden/>
          </w:rPr>
        </w:r>
        <w:r w:rsidR="0004641E">
          <w:rPr>
            <w:webHidden/>
          </w:rPr>
          <w:fldChar w:fldCharType="separate"/>
        </w:r>
        <w:r w:rsidR="0004641E">
          <w:rPr>
            <w:webHidden/>
          </w:rPr>
          <w:t>63</w:t>
        </w:r>
        <w:r w:rsidR="0004641E">
          <w:rPr>
            <w:webHidden/>
          </w:rPr>
          <w:fldChar w:fldCharType="end"/>
        </w:r>
      </w:hyperlink>
    </w:p>
    <w:p w14:paraId="486743F9" w14:textId="1568D96B" w:rsidR="0004641E" w:rsidRDefault="001040D8">
      <w:pPr>
        <w:pStyle w:val="TableofFigures"/>
        <w:rPr>
          <w:rFonts w:asciiTheme="minorHAnsi" w:eastAsiaTheme="minorEastAsia" w:hAnsiTheme="minorHAnsi" w:cstheme="minorBidi"/>
          <w:sz w:val="22"/>
          <w:szCs w:val="22"/>
          <w:lang w:eastAsia="en-AU"/>
        </w:rPr>
      </w:pPr>
      <w:hyperlink w:anchor="_Toc40079774" w:history="1">
        <w:r w:rsidR="0004641E" w:rsidRPr="00B34760">
          <w:rPr>
            <w:rStyle w:val="Hyperlink"/>
          </w:rPr>
          <w:t>Figure 23</w:t>
        </w:r>
        <w:r w:rsidR="0004641E">
          <w:rPr>
            <w:rFonts w:asciiTheme="minorHAnsi" w:eastAsiaTheme="minorEastAsia" w:hAnsiTheme="minorHAnsi" w:cstheme="minorBidi"/>
            <w:sz w:val="22"/>
            <w:szCs w:val="22"/>
            <w:lang w:eastAsia="en-AU"/>
          </w:rPr>
          <w:tab/>
        </w:r>
        <w:r w:rsidR="0004641E" w:rsidRPr="00B34760">
          <w:rPr>
            <w:rStyle w:val="Hyperlink"/>
          </w:rPr>
          <w:t>Agreement with statements relating to roads and transport</w:t>
        </w:r>
        <w:r w:rsidR="0004641E">
          <w:rPr>
            <w:webHidden/>
          </w:rPr>
          <w:tab/>
        </w:r>
        <w:r w:rsidR="0004641E">
          <w:rPr>
            <w:webHidden/>
          </w:rPr>
          <w:fldChar w:fldCharType="begin"/>
        </w:r>
        <w:r w:rsidR="0004641E">
          <w:rPr>
            <w:webHidden/>
          </w:rPr>
          <w:instrText xml:space="preserve"> PAGEREF _Toc40079774 \h </w:instrText>
        </w:r>
        <w:r w:rsidR="0004641E">
          <w:rPr>
            <w:webHidden/>
          </w:rPr>
        </w:r>
        <w:r w:rsidR="0004641E">
          <w:rPr>
            <w:webHidden/>
          </w:rPr>
          <w:fldChar w:fldCharType="separate"/>
        </w:r>
        <w:r w:rsidR="0004641E">
          <w:rPr>
            <w:webHidden/>
          </w:rPr>
          <w:t>64</w:t>
        </w:r>
        <w:r w:rsidR="0004641E">
          <w:rPr>
            <w:webHidden/>
          </w:rPr>
          <w:fldChar w:fldCharType="end"/>
        </w:r>
      </w:hyperlink>
    </w:p>
    <w:p w14:paraId="3CA78A10" w14:textId="4064B052" w:rsidR="0004641E" w:rsidRDefault="001040D8">
      <w:pPr>
        <w:pStyle w:val="TableofFigures"/>
        <w:rPr>
          <w:rFonts w:asciiTheme="minorHAnsi" w:eastAsiaTheme="minorEastAsia" w:hAnsiTheme="minorHAnsi" w:cstheme="minorBidi"/>
          <w:sz w:val="22"/>
          <w:szCs w:val="22"/>
          <w:lang w:eastAsia="en-AU"/>
        </w:rPr>
      </w:pPr>
      <w:hyperlink w:anchor="_Toc40079775" w:history="1">
        <w:r w:rsidR="0004641E" w:rsidRPr="00B34760">
          <w:rPr>
            <w:rStyle w:val="Hyperlink"/>
          </w:rPr>
          <w:t>Figure 24</w:t>
        </w:r>
        <w:r w:rsidR="0004641E">
          <w:rPr>
            <w:rFonts w:asciiTheme="minorHAnsi" w:eastAsiaTheme="minorEastAsia" w:hAnsiTheme="minorHAnsi" w:cstheme="minorBidi"/>
            <w:sz w:val="22"/>
            <w:szCs w:val="22"/>
            <w:lang w:eastAsia="en-AU"/>
          </w:rPr>
          <w:tab/>
        </w:r>
        <w:r w:rsidR="0004641E" w:rsidRPr="00B34760">
          <w:rPr>
            <w:rStyle w:val="Hyperlink"/>
          </w:rPr>
          <w:t>Relative importance of issues relating to roads and transport</w:t>
        </w:r>
        <w:r w:rsidR="0004641E">
          <w:rPr>
            <w:webHidden/>
          </w:rPr>
          <w:tab/>
        </w:r>
        <w:r w:rsidR="0004641E">
          <w:rPr>
            <w:webHidden/>
          </w:rPr>
          <w:fldChar w:fldCharType="begin"/>
        </w:r>
        <w:r w:rsidR="0004641E">
          <w:rPr>
            <w:webHidden/>
          </w:rPr>
          <w:instrText xml:space="preserve"> PAGEREF _Toc40079775 \h </w:instrText>
        </w:r>
        <w:r w:rsidR="0004641E">
          <w:rPr>
            <w:webHidden/>
          </w:rPr>
        </w:r>
        <w:r w:rsidR="0004641E">
          <w:rPr>
            <w:webHidden/>
          </w:rPr>
          <w:fldChar w:fldCharType="separate"/>
        </w:r>
        <w:r w:rsidR="0004641E">
          <w:rPr>
            <w:webHidden/>
          </w:rPr>
          <w:t>69</w:t>
        </w:r>
        <w:r w:rsidR="0004641E">
          <w:rPr>
            <w:webHidden/>
          </w:rPr>
          <w:fldChar w:fldCharType="end"/>
        </w:r>
      </w:hyperlink>
    </w:p>
    <w:p w14:paraId="595308ED" w14:textId="02686327" w:rsidR="0045165C" w:rsidRPr="00586588" w:rsidRDefault="0045165C" w:rsidP="005555E5">
      <w:pPr>
        <w:pStyle w:val="TableofFigures"/>
      </w:pPr>
      <w:r w:rsidRPr="005555E5">
        <w:fldChar w:fldCharType="end"/>
      </w:r>
    </w:p>
    <w:p w14:paraId="618A5C0A" w14:textId="77777777" w:rsidR="00450A33" w:rsidRDefault="00450A33" w:rsidP="00F36D5F"/>
    <w:p w14:paraId="13F9D3B6" w14:textId="77777777" w:rsidR="00450A33" w:rsidRPr="0052788C" w:rsidRDefault="00450A33" w:rsidP="00450A33">
      <w:pPr>
        <w:pStyle w:val="TOCHeading"/>
      </w:pPr>
      <w:r w:rsidRPr="0052788C">
        <w:t>List of Tables</w:t>
      </w:r>
    </w:p>
    <w:p w14:paraId="590868FB" w14:textId="1EC6C5F7" w:rsidR="0004641E" w:rsidRDefault="00450A33">
      <w:pPr>
        <w:pStyle w:val="TableofFigures"/>
        <w:rPr>
          <w:rFonts w:asciiTheme="minorHAnsi" w:eastAsiaTheme="minorEastAsia" w:hAnsiTheme="minorHAnsi" w:cstheme="minorBidi"/>
          <w:sz w:val="22"/>
          <w:szCs w:val="22"/>
          <w:lang w:eastAsia="en-AU"/>
        </w:rPr>
      </w:pPr>
      <w:r w:rsidRPr="005555E5">
        <w:fldChar w:fldCharType="begin"/>
      </w:r>
      <w:r w:rsidRPr="005555E5">
        <w:instrText xml:space="preserve"> TOC \h \z \t \c "Table" </w:instrText>
      </w:r>
      <w:r w:rsidRPr="005555E5">
        <w:fldChar w:fldCharType="separate"/>
      </w:r>
      <w:hyperlink w:anchor="_Toc40079700" w:history="1">
        <w:r w:rsidR="0004641E" w:rsidRPr="00B80C25">
          <w:rPr>
            <w:rStyle w:val="Hyperlink"/>
          </w:rPr>
          <w:t>Table 1</w:t>
        </w:r>
        <w:r w:rsidR="0004641E">
          <w:rPr>
            <w:rFonts w:asciiTheme="minorHAnsi" w:eastAsiaTheme="minorEastAsia" w:hAnsiTheme="minorHAnsi" w:cstheme="minorBidi"/>
            <w:sz w:val="22"/>
            <w:szCs w:val="22"/>
            <w:lang w:eastAsia="en-AU"/>
          </w:rPr>
          <w:tab/>
        </w:r>
        <w:r w:rsidR="0004641E" w:rsidRPr="00B80C25">
          <w:rPr>
            <w:rStyle w:val="Hyperlink"/>
          </w:rPr>
          <w:t>Significance reporting example table</w:t>
        </w:r>
        <w:r w:rsidR="0004641E">
          <w:rPr>
            <w:webHidden/>
          </w:rPr>
          <w:tab/>
        </w:r>
        <w:r w:rsidR="0004641E">
          <w:rPr>
            <w:webHidden/>
          </w:rPr>
          <w:fldChar w:fldCharType="begin"/>
        </w:r>
        <w:r w:rsidR="0004641E">
          <w:rPr>
            <w:webHidden/>
          </w:rPr>
          <w:instrText xml:space="preserve"> PAGEREF _Toc40079700 \h </w:instrText>
        </w:r>
        <w:r w:rsidR="0004641E">
          <w:rPr>
            <w:webHidden/>
          </w:rPr>
        </w:r>
        <w:r w:rsidR="0004641E">
          <w:rPr>
            <w:webHidden/>
          </w:rPr>
          <w:fldChar w:fldCharType="separate"/>
        </w:r>
        <w:r w:rsidR="0004641E">
          <w:rPr>
            <w:webHidden/>
          </w:rPr>
          <w:t>4</w:t>
        </w:r>
        <w:r w:rsidR="0004641E">
          <w:rPr>
            <w:webHidden/>
          </w:rPr>
          <w:fldChar w:fldCharType="end"/>
        </w:r>
      </w:hyperlink>
    </w:p>
    <w:p w14:paraId="32B04AF0" w14:textId="70DA06A2" w:rsidR="0004641E" w:rsidRDefault="001040D8">
      <w:pPr>
        <w:pStyle w:val="TableofFigures"/>
        <w:rPr>
          <w:rFonts w:asciiTheme="minorHAnsi" w:eastAsiaTheme="minorEastAsia" w:hAnsiTheme="minorHAnsi" w:cstheme="minorBidi"/>
          <w:sz w:val="22"/>
          <w:szCs w:val="22"/>
          <w:lang w:eastAsia="en-AU"/>
        </w:rPr>
      </w:pPr>
      <w:hyperlink w:anchor="_Toc40079701" w:history="1">
        <w:r w:rsidR="0004641E" w:rsidRPr="00B80C25">
          <w:rPr>
            <w:rStyle w:val="Hyperlink"/>
          </w:rPr>
          <w:t>Table 2</w:t>
        </w:r>
        <w:r w:rsidR="0004641E">
          <w:rPr>
            <w:rFonts w:asciiTheme="minorHAnsi" w:eastAsiaTheme="minorEastAsia" w:hAnsiTheme="minorHAnsi" w:cstheme="minorBidi"/>
            <w:sz w:val="22"/>
            <w:szCs w:val="22"/>
            <w:lang w:eastAsia="en-AU"/>
          </w:rPr>
          <w:tab/>
        </w:r>
        <w:r w:rsidR="0004641E" w:rsidRPr="00B80C25">
          <w:rPr>
            <w:rStyle w:val="Hyperlink"/>
          </w:rPr>
          <w:t>Frequency of driving a car – gender by age</w:t>
        </w:r>
        <w:r w:rsidR="0004641E">
          <w:rPr>
            <w:webHidden/>
          </w:rPr>
          <w:tab/>
        </w:r>
        <w:r w:rsidR="0004641E">
          <w:rPr>
            <w:webHidden/>
          </w:rPr>
          <w:fldChar w:fldCharType="begin"/>
        </w:r>
        <w:r w:rsidR="0004641E">
          <w:rPr>
            <w:webHidden/>
          </w:rPr>
          <w:instrText xml:space="preserve"> PAGEREF _Toc40079701 \h </w:instrText>
        </w:r>
        <w:r w:rsidR="0004641E">
          <w:rPr>
            <w:webHidden/>
          </w:rPr>
        </w:r>
        <w:r w:rsidR="0004641E">
          <w:rPr>
            <w:webHidden/>
          </w:rPr>
          <w:fldChar w:fldCharType="separate"/>
        </w:r>
        <w:r w:rsidR="0004641E">
          <w:rPr>
            <w:webHidden/>
          </w:rPr>
          <w:t>6</w:t>
        </w:r>
        <w:r w:rsidR="0004641E">
          <w:rPr>
            <w:webHidden/>
          </w:rPr>
          <w:fldChar w:fldCharType="end"/>
        </w:r>
      </w:hyperlink>
    </w:p>
    <w:p w14:paraId="3037A64A" w14:textId="5B8DBB8A" w:rsidR="0004641E" w:rsidRDefault="001040D8">
      <w:pPr>
        <w:pStyle w:val="TableofFigures"/>
        <w:rPr>
          <w:rFonts w:asciiTheme="minorHAnsi" w:eastAsiaTheme="minorEastAsia" w:hAnsiTheme="minorHAnsi" w:cstheme="minorBidi"/>
          <w:sz w:val="22"/>
          <w:szCs w:val="22"/>
          <w:lang w:eastAsia="en-AU"/>
        </w:rPr>
      </w:pPr>
      <w:hyperlink w:anchor="_Toc40079702" w:history="1">
        <w:r w:rsidR="0004641E" w:rsidRPr="00B80C25">
          <w:rPr>
            <w:rStyle w:val="Hyperlink"/>
          </w:rPr>
          <w:t>Table 3</w:t>
        </w:r>
        <w:r w:rsidR="0004641E">
          <w:rPr>
            <w:rFonts w:asciiTheme="minorHAnsi" w:eastAsiaTheme="minorEastAsia" w:hAnsiTheme="minorHAnsi" w:cstheme="minorBidi"/>
            <w:sz w:val="22"/>
            <w:szCs w:val="22"/>
            <w:lang w:eastAsia="en-AU"/>
          </w:rPr>
          <w:tab/>
        </w:r>
        <w:r w:rsidR="0004641E" w:rsidRPr="00B80C25">
          <w:rPr>
            <w:rStyle w:val="Hyperlink"/>
          </w:rPr>
          <w:t>Frequency of riding a motorcycle</w:t>
        </w:r>
        <w:r w:rsidR="0004641E">
          <w:rPr>
            <w:webHidden/>
          </w:rPr>
          <w:tab/>
        </w:r>
        <w:r w:rsidR="0004641E">
          <w:rPr>
            <w:webHidden/>
          </w:rPr>
          <w:fldChar w:fldCharType="begin"/>
        </w:r>
        <w:r w:rsidR="0004641E">
          <w:rPr>
            <w:webHidden/>
          </w:rPr>
          <w:instrText xml:space="preserve"> PAGEREF _Toc40079702 \h </w:instrText>
        </w:r>
        <w:r w:rsidR="0004641E">
          <w:rPr>
            <w:webHidden/>
          </w:rPr>
        </w:r>
        <w:r w:rsidR="0004641E">
          <w:rPr>
            <w:webHidden/>
          </w:rPr>
          <w:fldChar w:fldCharType="separate"/>
        </w:r>
        <w:r w:rsidR="0004641E">
          <w:rPr>
            <w:webHidden/>
          </w:rPr>
          <w:t>7</w:t>
        </w:r>
        <w:r w:rsidR="0004641E">
          <w:rPr>
            <w:webHidden/>
          </w:rPr>
          <w:fldChar w:fldCharType="end"/>
        </w:r>
      </w:hyperlink>
    </w:p>
    <w:p w14:paraId="61F33B33" w14:textId="33DF3A55" w:rsidR="0004641E" w:rsidRDefault="001040D8">
      <w:pPr>
        <w:pStyle w:val="TableofFigures"/>
        <w:rPr>
          <w:rFonts w:asciiTheme="minorHAnsi" w:eastAsiaTheme="minorEastAsia" w:hAnsiTheme="minorHAnsi" w:cstheme="minorBidi"/>
          <w:sz w:val="22"/>
          <w:szCs w:val="22"/>
          <w:lang w:eastAsia="en-AU"/>
        </w:rPr>
      </w:pPr>
      <w:hyperlink w:anchor="_Toc40079703" w:history="1">
        <w:r w:rsidR="0004641E" w:rsidRPr="00B80C25">
          <w:rPr>
            <w:rStyle w:val="Hyperlink"/>
          </w:rPr>
          <w:t>Table 4</w:t>
        </w:r>
        <w:r w:rsidR="0004641E">
          <w:rPr>
            <w:rFonts w:asciiTheme="minorHAnsi" w:eastAsiaTheme="minorEastAsia" w:hAnsiTheme="minorHAnsi" w:cstheme="minorBidi"/>
            <w:sz w:val="22"/>
            <w:szCs w:val="22"/>
            <w:lang w:eastAsia="en-AU"/>
          </w:rPr>
          <w:tab/>
        </w:r>
        <w:r w:rsidR="0004641E" w:rsidRPr="00B80C25">
          <w:rPr>
            <w:rStyle w:val="Hyperlink"/>
          </w:rPr>
          <w:t>Frequency of riding a bicycle</w:t>
        </w:r>
        <w:r w:rsidR="0004641E">
          <w:rPr>
            <w:webHidden/>
          </w:rPr>
          <w:tab/>
        </w:r>
        <w:r w:rsidR="0004641E">
          <w:rPr>
            <w:webHidden/>
          </w:rPr>
          <w:fldChar w:fldCharType="begin"/>
        </w:r>
        <w:r w:rsidR="0004641E">
          <w:rPr>
            <w:webHidden/>
          </w:rPr>
          <w:instrText xml:space="preserve"> PAGEREF _Toc40079703 \h </w:instrText>
        </w:r>
        <w:r w:rsidR="0004641E">
          <w:rPr>
            <w:webHidden/>
          </w:rPr>
        </w:r>
        <w:r w:rsidR="0004641E">
          <w:rPr>
            <w:webHidden/>
          </w:rPr>
          <w:fldChar w:fldCharType="separate"/>
        </w:r>
        <w:r w:rsidR="0004641E">
          <w:rPr>
            <w:webHidden/>
          </w:rPr>
          <w:t>8</w:t>
        </w:r>
        <w:r w:rsidR="0004641E">
          <w:rPr>
            <w:webHidden/>
          </w:rPr>
          <w:fldChar w:fldCharType="end"/>
        </w:r>
      </w:hyperlink>
    </w:p>
    <w:p w14:paraId="4B32F6F5" w14:textId="7B1BB5F5" w:rsidR="0004641E" w:rsidRDefault="001040D8">
      <w:pPr>
        <w:pStyle w:val="TableofFigures"/>
        <w:rPr>
          <w:rFonts w:asciiTheme="minorHAnsi" w:eastAsiaTheme="minorEastAsia" w:hAnsiTheme="minorHAnsi" w:cstheme="minorBidi"/>
          <w:sz w:val="22"/>
          <w:szCs w:val="22"/>
          <w:lang w:eastAsia="en-AU"/>
        </w:rPr>
      </w:pPr>
      <w:hyperlink w:anchor="_Toc40079704" w:history="1">
        <w:r w:rsidR="0004641E" w:rsidRPr="00B80C25">
          <w:rPr>
            <w:rStyle w:val="Hyperlink"/>
          </w:rPr>
          <w:t>Table 5</w:t>
        </w:r>
        <w:r w:rsidR="0004641E">
          <w:rPr>
            <w:rFonts w:asciiTheme="minorHAnsi" w:eastAsiaTheme="minorEastAsia" w:hAnsiTheme="minorHAnsi" w:cstheme="minorBidi"/>
            <w:sz w:val="22"/>
            <w:szCs w:val="22"/>
            <w:lang w:eastAsia="en-AU"/>
          </w:rPr>
          <w:tab/>
        </w:r>
        <w:r w:rsidR="0004641E" w:rsidRPr="00B80C25">
          <w:rPr>
            <w:rStyle w:val="Hyperlink"/>
          </w:rPr>
          <w:t>Frequency of driving a heavy vehicle</w:t>
        </w:r>
        <w:r w:rsidR="0004641E">
          <w:rPr>
            <w:webHidden/>
          </w:rPr>
          <w:tab/>
        </w:r>
        <w:r w:rsidR="0004641E">
          <w:rPr>
            <w:webHidden/>
          </w:rPr>
          <w:fldChar w:fldCharType="begin"/>
        </w:r>
        <w:r w:rsidR="0004641E">
          <w:rPr>
            <w:webHidden/>
          </w:rPr>
          <w:instrText xml:space="preserve"> PAGEREF _Toc40079704 \h </w:instrText>
        </w:r>
        <w:r w:rsidR="0004641E">
          <w:rPr>
            <w:webHidden/>
          </w:rPr>
        </w:r>
        <w:r w:rsidR="0004641E">
          <w:rPr>
            <w:webHidden/>
          </w:rPr>
          <w:fldChar w:fldCharType="separate"/>
        </w:r>
        <w:r w:rsidR="0004641E">
          <w:rPr>
            <w:webHidden/>
          </w:rPr>
          <w:t>9</w:t>
        </w:r>
        <w:r w:rsidR="0004641E">
          <w:rPr>
            <w:webHidden/>
          </w:rPr>
          <w:fldChar w:fldCharType="end"/>
        </w:r>
      </w:hyperlink>
    </w:p>
    <w:p w14:paraId="7D38F043" w14:textId="1DEA42F5" w:rsidR="0004641E" w:rsidRDefault="001040D8">
      <w:pPr>
        <w:pStyle w:val="TableofFigures"/>
        <w:rPr>
          <w:rFonts w:asciiTheme="minorHAnsi" w:eastAsiaTheme="minorEastAsia" w:hAnsiTheme="minorHAnsi" w:cstheme="minorBidi"/>
          <w:sz w:val="22"/>
          <w:szCs w:val="22"/>
          <w:lang w:eastAsia="en-AU"/>
        </w:rPr>
      </w:pPr>
      <w:hyperlink w:anchor="_Toc40079705" w:history="1">
        <w:r w:rsidR="0004641E" w:rsidRPr="00B80C25">
          <w:rPr>
            <w:rStyle w:val="Hyperlink"/>
          </w:rPr>
          <w:t>Table 6</w:t>
        </w:r>
        <w:r w:rsidR="0004641E">
          <w:rPr>
            <w:rFonts w:asciiTheme="minorHAnsi" w:eastAsiaTheme="minorEastAsia" w:hAnsiTheme="minorHAnsi" w:cstheme="minorBidi"/>
            <w:sz w:val="22"/>
            <w:szCs w:val="22"/>
            <w:lang w:eastAsia="en-AU"/>
          </w:rPr>
          <w:tab/>
        </w:r>
        <w:r w:rsidR="0004641E" w:rsidRPr="00B80C25">
          <w:rPr>
            <w:rStyle w:val="Hyperlink"/>
          </w:rPr>
          <w:t>Frequency of going somewhere by public transport</w:t>
        </w:r>
        <w:r w:rsidR="0004641E">
          <w:rPr>
            <w:webHidden/>
          </w:rPr>
          <w:tab/>
        </w:r>
        <w:r w:rsidR="0004641E">
          <w:rPr>
            <w:webHidden/>
          </w:rPr>
          <w:fldChar w:fldCharType="begin"/>
        </w:r>
        <w:r w:rsidR="0004641E">
          <w:rPr>
            <w:webHidden/>
          </w:rPr>
          <w:instrText xml:space="preserve"> PAGEREF _Toc40079705 \h </w:instrText>
        </w:r>
        <w:r w:rsidR="0004641E">
          <w:rPr>
            <w:webHidden/>
          </w:rPr>
        </w:r>
        <w:r w:rsidR="0004641E">
          <w:rPr>
            <w:webHidden/>
          </w:rPr>
          <w:fldChar w:fldCharType="separate"/>
        </w:r>
        <w:r w:rsidR="0004641E">
          <w:rPr>
            <w:webHidden/>
          </w:rPr>
          <w:t>10</w:t>
        </w:r>
        <w:r w:rsidR="0004641E">
          <w:rPr>
            <w:webHidden/>
          </w:rPr>
          <w:fldChar w:fldCharType="end"/>
        </w:r>
      </w:hyperlink>
    </w:p>
    <w:p w14:paraId="0C6643B0" w14:textId="5EAAD020" w:rsidR="0004641E" w:rsidRDefault="001040D8">
      <w:pPr>
        <w:pStyle w:val="TableofFigures"/>
        <w:rPr>
          <w:rFonts w:asciiTheme="minorHAnsi" w:eastAsiaTheme="minorEastAsia" w:hAnsiTheme="minorHAnsi" w:cstheme="minorBidi"/>
          <w:sz w:val="22"/>
          <w:szCs w:val="22"/>
          <w:lang w:eastAsia="en-AU"/>
        </w:rPr>
      </w:pPr>
      <w:hyperlink w:anchor="_Toc40079706" w:history="1">
        <w:r w:rsidR="0004641E" w:rsidRPr="00B80C25">
          <w:rPr>
            <w:rStyle w:val="Hyperlink"/>
          </w:rPr>
          <w:t>Table 7</w:t>
        </w:r>
        <w:r w:rsidR="0004641E">
          <w:rPr>
            <w:rFonts w:asciiTheme="minorHAnsi" w:eastAsiaTheme="minorEastAsia" w:hAnsiTheme="minorHAnsi" w:cstheme="minorBidi"/>
            <w:sz w:val="22"/>
            <w:szCs w:val="22"/>
            <w:lang w:eastAsia="en-AU"/>
          </w:rPr>
          <w:tab/>
        </w:r>
        <w:r w:rsidR="0004641E" w:rsidRPr="00B80C25">
          <w:rPr>
            <w:rStyle w:val="Hyperlink"/>
          </w:rPr>
          <w:t>Frequency of taking a commercial ride share</w:t>
        </w:r>
        <w:r w:rsidR="0004641E">
          <w:rPr>
            <w:webHidden/>
          </w:rPr>
          <w:tab/>
        </w:r>
        <w:r w:rsidR="0004641E">
          <w:rPr>
            <w:webHidden/>
          </w:rPr>
          <w:fldChar w:fldCharType="begin"/>
        </w:r>
        <w:r w:rsidR="0004641E">
          <w:rPr>
            <w:webHidden/>
          </w:rPr>
          <w:instrText xml:space="preserve"> PAGEREF _Toc40079706 \h </w:instrText>
        </w:r>
        <w:r w:rsidR="0004641E">
          <w:rPr>
            <w:webHidden/>
          </w:rPr>
        </w:r>
        <w:r w:rsidR="0004641E">
          <w:rPr>
            <w:webHidden/>
          </w:rPr>
          <w:fldChar w:fldCharType="separate"/>
        </w:r>
        <w:r w:rsidR="0004641E">
          <w:rPr>
            <w:webHidden/>
          </w:rPr>
          <w:t>10</w:t>
        </w:r>
        <w:r w:rsidR="0004641E">
          <w:rPr>
            <w:webHidden/>
          </w:rPr>
          <w:fldChar w:fldCharType="end"/>
        </w:r>
      </w:hyperlink>
    </w:p>
    <w:p w14:paraId="4A3F6877" w14:textId="1A0C99C5" w:rsidR="0004641E" w:rsidRDefault="001040D8">
      <w:pPr>
        <w:pStyle w:val="TableofFigures"/>
        <w:rPr>
          <w:rFonts w:asciiTheme="minorHAnsi" w:eastAsiaTheme="minorEastAsia" w:hAnsiTheme="minorHAnsi" w:cstheme="minorBidi"/>
          <w:sz w:val="22"/>
          <w:szCs w:val="22"/>
          <w:lang w:eastAsia="en-AU"/>
        </w:rPr>
      </w:pPr>
      <w:hyperlink w:anchor="_Toc40079707" w:history="1">
        <w:r w:rsidR="0004641E" w:rsidRPr="00B80C25">
          <w:rPr>
            <w:rStyle w:val="Hyperlink"/>
          </w:rPr>
          <w:t>Table 8</w:t>
        </w:r>
        <w:r w:rsidR="0004641E">
          <w:rPr>
            <w:rFonts w:asciiTheme="minorHAnsi" w:eastAsiaTheme="minorEastAsia" w:hAnsiTheme="minorHAnsi" w:cstheme="minorBidi"/>
            <w:sz w:val="22"/>
            <w:szCs w:val="22"/>
            <w:lang w:eastAsia="en-AU"/>
          </w:rPr>
          <w:tab/>
        </w:r>
        <w:r w:rsidR="0004641E" w:rsidRPr="00B80C25">
          <w:rPr>
            <w:rStyle w:val="Hyperlink"/>
          </w:rPr>
          <w:t>Frequency of walking</w:t>
        </w:r>
        <w:r w:rsidR="0004641E">
          <w:rPr>
            <w:webHidden/>
          </w:rPr>
          <w:tab/>
        </w:r>
        <w:r w:rsidR="0004641E">
          <w:rPr>
            <w:webHidden/>
          </w:rPr>
          <w:fldChar w:fldCharType="begin"/>
        </w:r>
        <w:r w:rsidR="0004641E">
          <w:rPr>
            <w:webHidden/>
          </w:rPr>
          <w:instrText xml:space="preserve"> PAGEREF _Toc40079707 \h </w:instrText>
        </w:r>
        <w:r w:rsidR="0004641E">
          <w:rPr>
            <w:webHidden/>
          </w:rPr>
        </w:r>
        <w:r w:rsidR="0004641E">
          <w:rPr>
            <w:webHidden/>
          </w:rPr>
          <w:fldChar w:fldCharType="separate"/>
        </w:r>
        <w:r w:rsidR="0004641E">
          <w:rPr>
            <w:webHidden/>
          </w:rPr>
          <w:t>11</w:t>
        </w:r>
        <w:r w:rsidR="0004641E">
          <w:rPr>
            <w:webHidden/>
          </w:rPr>
          <w:fldChar w:fldCharType="end"/>
        </w:r>
      </w:hyperlink>
    </w:p>
    <w:p w14:paraId="7D97798A" w14:textId="2B1340B1" w:rsidR="0004641E" w:rsidRDefault="001040D8">
      <w:pPr>
        <w:pStyle w:val="TableofFigures"/>
        <w:rPr>
          <w:rFonts w:asciiTheme="minorHAnsi" w:eastAsiaTheme="minorEastAsia" w:hAnsiTheme="minorHAnsi" w:cstheme="minorBidi"/>
          <w:sz w:val="22"/>
          <w:szCs w:val="22"/>
          <w:lang w:eastAsia="en-AU"/>
        </w:rPr>
      </w:pPr>
      <w:hyperlink w:anchor="_Toc40079708" w:history="1">
        <w:r w:rsidR="0004641E" w:rsidRPr="00B80C25">
          <w:rPr>
            <w:rStyle w:val="Hyperlink"/>
          </w:rPr>
          <w:t>Table 9</w:t>
        </w:r>
        <w:r w:rsidR="0004641E">
          <w:rPr>
            <w:rFonts w:asciiTheme="minorHAnsi" w:eastAsiaTheme="minorEastAsia" w:hAnsiTheme="minorHAnsi" w:cstheme="minorBidi"/>
            <w:sz w:val="22"/>
            <w:szCs w:val="22"/>
            <w:lang w:eastAsia="en-AU"/>
          </w:rPr>
          <w:tab/>
        </w:r>
        <w:r w:rsidR="0004641E" w:rsidRPr="00B80C25">
          <w:rPr>
            <w:rStyle w:val="Hyperlink"/>
          </w:rPr>
          <w:t>Frequency of travelling in a car or on a motorbike as a passenger</w:t>
        </w:r>
        <w:r w:rsidR="0004641E">
          <w:rPr>
            <w:webHidden/>
          </w:rPr>
          <w:tab/>
        </w:r>
        <w:r w:rsidR="0004641E">
          <w:rPr>
            <w:webHidden/>
          </w:rPr>
          <w:fldChar w:fldCharType="begin"/>
        </w:r>
        <w:r w:rsidR="0004641E">
          <w:rPr>
            <w:webHidden/>
          </w:rPr>
          <w:instrText xml:space="preserve"> PAGEREF _Toc40079708 \h </w:instrText>
        </w:r>
        <w:r w:rsidR="0004641E">
          <w:rPr>
            <w:webHidden/>
          </w:rPr>
        </w:r>
        <w:r w:rsidR="0004641E">
          <w:rPr>
            <w:webHidden/>
          </w:rPr>
          <w:fldChar w:fldCharType="separate"/>
        </w:r>
        <w:r w:rsidR="0004641E">
          <w:rPr>
            <w:webHidden/>
          </w:rPr>
          <w:t>12</w:t>
        </w:r>
        <w:r w:rsidR="0004641E">
          <w:rPr>
            <w:webHidden/>
          </w:rPr>
          <w:fldChar w:fldCharType="end"/>
        </w:r>
      </w:hyperlink>
    </w:p>
    <w:p w14:paraId="371E9AF2" w14:textId="1038D981" w:rsidR="0004641E" w:rsidRDefault="001040D8">
      <w:pPr>
        <w:pStyle w:val="TableofFigures"/>
        <w:rPr>
          <w:rFonts w:asciiTheme="minorHAnsi" w:eastAsiaTheme="minorEastAsia" w:hAnsiTheme="minorHAnsi" w:cstheme="minorBidi"/>
          <w:sz w:val="22"/>
          <w:szCs w:val="22"/>
          <w:lang w:eastAsia="en-AU"/>
        </w:rPr>
      </w:pPr>
      <w:hyperlink w:anchor="_Toc40079709" w:history="1">
        <w:r w:rsidR="0004641E" w:rsidRPr="00B80C25">
          <w:rPr>
            <w:rStyle w:val="Hyperlink"/>
          </w:rPr>
          <w:t>Table 10</w:t>
        </w:r>
        <w:r w:rsidR="0004641E">
          <w:rPr>
            <w:rFonts w:asciiTheme="minorHAnsi" w:eastAsiaTheme="minorEastAsia" w:hAnsiTheme="minorHAnsi" w:cstheme="minorBidi"/>
            <w:sz w:val="22"/>
            <w:szCs w:val="22"/>
            <w:lang w:eastAsia="en-AU"/>
          </w:rPr>
          <w:tab/>
        </w:r>
        <w:r w:rsidR="0004641E" w:rsidRPr="00B80C25">
          <w:rPr>
            <w:rStyle w:val="Hyperlink"/>
          </w:rPr>
          <w:t>Frequency of commuting to and from work in a car</w:t>
        </w:r>
        <w:r w:rsidR="0004641E">
          <w:rPr>
            <w:webHidden/>
          </w:rPr>
          <w:tab/>
        </w:r>
        <w:r w:rsidR="0004641E">
          <w:rPr>
            <w:webHidden/>
          </w:rPr>
          <w:fldChar w:fldCharType="begin"/>
        </w:r>
        <w:r w:rsidR="0004641E">
          <w:rPr>
            <w:webHidden/>
          </w:rPr>
          <w:instrText xml:space="preserve"> PAGEREF _Toc40079709 \h </w:instrText>
        </w:r>
        <w:r w:rsidR="0004641E">
          <w:rPr>
            <w:webHidden/>
          </w:rPr>
        </w:r>
        <w:r w:rsidR="0004641E">
          <w:rPr>
            <w:webHidden/>
          </w:rPr>
          <w:fldChar w:fldCharType="separate"/>
        </w:r>
        <w:r w:rsidR="0004641E">
          <w:rPr>
            <w:webHidden/>
          </w:rPr>
          <w:t>13</w:t>
        </w:r>
        <w:r w:rsidR="0004641E">
          <w:rPr>
            <w:webHidden/>
          </w:rPr>
          <w:fldChar w:fldCharType="end"/>
        </w:r>
      </w:hyperlink>
    </w:p>
    <w:p w14:paraId="2C2AFA7A" w14:textId="2EE17E45" w:rsidR="0004641E" w:rsidRDefault="001040D8">
      <w:pPr>
        <w:pStyle w:val="TableofFigures"/>
        <w:rPr>
          <w:rFonts w:asciiTheme="minorHAnsi" w:eastAsiaTheme="minorEastAsia" w:hAnsiTheme="minorHAnsi" w:cstheme="minorBidi"/>
          <w:sz w:val="22"/>
          <w:szCs w:val="22"/>
          <w:lang w:eastAsia="en-AU"/>
        </w:rPr>
      </w:pPr>
      <w:hyperlink w:anchor="_Toc40079710" w:history="1">
        <w:r w:rsidR="0004641E" w:rsidRPr="00B80C25">
          <w:rPr>
            <w:rStyle w:val="Hyperlink"/>
          </w:rPr>
          <w:t>Table 11</w:t>
        </w:r>
        <w:r w:rsidR="0004641E">
          <w:rPr>
            <w:rFonts w:asciiTheme="minorHAnsi" w:eastAsiaTheme="minorEastAsia" w:hAnsiTheme="minorHAnsi" w:cstheme="minorBidi"/>
            <w:sz w:val="22"/>
            <w:szCs w:val="22"/>
            <w:lang w:eastAsia="en-AU"/>
          </w:rPr>
          <w:tab/>
        </w:r>
        <w:r w:rsidR="0004641E" w:rsidRPr="00B80C25">
          <w:rPr>
            <w:rStyle w:val="Hyperlink"/>
          </w:rPr>
          <w:t>Frequency of driving between 10pm and 6am</w:t>
        </w:r>
        <w:r w:rsidR="0004641E">
          <w:rPr>
            <w:webHidden/>
          </w:rPr>
          <w:tab/>
        </w:r>
        <w:r w:rsidR="0004641E">
          <w:rPr>
            <w:webHidden/>
          </w:rPr>
          <w:fldChar w:fldCharType="begin"/>
        </w:r>
        <w:r w:rsidR="0004641E">
          <w:rPr>
            <w:webHidden/>
          </w:rPr>
          <w:instrText xml:space="preserve"> PAGEREF _Toc40079710 \h </w:instrText>
        </w:r>
        <w:r w:rsidR="0004641E">
          <w:rPr>
            <w:webHidden/>
          </w:rPr>
        </w:r>
        <w:r w:rsidR="0004641E">
          <w:rPr>
            <w:webHidden/>
          </w:rPr>
          <w:fldChar w:fldCharType="separate"/>
        </w:r>
        <w:r w:rsidR="0004641E">
          <w:rPr>
            <w:webHidden/>
          </w:rPr>
          <w:t>14</w:t>
        </w:r>
        <w:r w:rsidR="0004641E">
          <w:rPr>
            <w:webHidden/>
          </w:rPr>
          <w:fldChar w:fldCharType="end"/>
        </w:r>
      </w:hyperlink>
    </w:p>
    <w:p w14:paraId="07D7D584" w14:textId="13765D19" w:rsidR="0004641E" w:rsidRDefault="001040D8">
      <w:pPr>
        <w:pStyle w:val="TableofFigures"/>
        <w:rPr>
          <w:rFonts w:asciiTheme="minorHAnsi" w:eastAsiaTheme="minorEastAsia" w:hAnsiTheme="minorHAnsi" w:cstheme="minorBidi"/>
          <w:sz w:val="22"/>
          <w:szCs w:val="22"/>
          <w:lang w:eastAsia="en-AU"/>
        </w:rPr>
      </w:pPr>
      <w:hyperlink w:anchor="_Toc40079711" w:history="1">
        <w:r w:rsidR="0004641E" w:rsidRPr="00B80C25">
          <w:rPr>
            <w:rStyle w:val="Hyperlink"/>
          </w:rPr>
          <w:t>Table 12</w:t>
        </w:r>
        <w:r w:rsidR="0004641E">
          <w:rPr>
            <w:rFonts w:asciiTheme="minorHAnsi" w:eastAsiaTheme="minorEastAsia" w:hAnsiTheme="minorHAnsi" w:cstheme="minorBidi"/>
            <w:sz w:val="22"/>
            <w:szCs w:val="22"/>
            <w:lang w:eastAsia="en-AU"/>
          </w:rPr>
          <w:tab/>
        </w:r>
        <w:r w:rsidR="0004641E" w:rsidRPr="00B80C25">
          <w:rPr>
            <w:rStyle w:val="Hyperlink"/>
          </w:rPr>
          <w:t>Frequency of driving while feeling stressed</w:t>
        </w:r>
        <w:r w:rsidR="0004641E">
          <w:rPr>
            <w:webHidden/>
          </w:rPr>
          <w:tab/>
        </w:r>
        <w:r w:rsidR="0004641E">
          <w:rPr>
            <w:webHidden/>
          </w:rPr>
          <w:fldChar w:fldCharType="begin"/>
        </w:r>
        <w:r w:rsidR="0004641E">
          <w:rPr>
            <w:webHidden/>
          </w:rPr>
          <w:instrText xml:space="preserve"> PAGEREF _Toc40079711 \h </w:instrText>
        </w:r>
        <w:r w:rsidR="0004641E">
          <w:rPr>
            <w:webHidden/>
          </w:rPr>
        </w:r>
        <w:r w:rsidR="0004641E">
          <w:rPr>
            <w:webHidden/>
          </w:rPr>
          <w:fldChar w:fldCharType="separate"/>
        </w:r>
        <w:r w:rsidR="0004641E">
          <w:rPr>
            <w:webHidden/>
          </w:rPr>
          <w:t>15</w:t>
        </w:r>
        <w:r w:rsidR="0004641E">
          <w:rPr>
            <w:webHidden/>
          </w:rPr>
          <w:fldChar w:fldCharType="end"/>
        </w:r>
      </w:hyperlink>
    </w:p>
    <w:p w14:paraId="7E26EF75" w14:textId="4164C101" w:rsidR="0004641E" w:rsidRDefault="001040D8">
      <w:pPr>
        <w:pStyle w:val="TableofFigures"/>
        <w:rPr>
          <w:rFonts w:asciiTheme="minorHAnsi" w:eastAsiaTheme="minorEastAsia" w:hAnsiTheme="minorHAnsi" w:cstheme="minorBidi"/>
          <w:sz w:val="22"/>
          <w:szCs w:val="22"/>
          <w:lang w:eastAsia="en-AU"/>
        </w:rPr>
      </w:pPr>
      <w:hyperlink w:anchor="_Toc40079712" w:history="1">
        <w:r w:rsidR="0004641E" w:rsidRPr="00B80C25">
          <w:rPr>
            <w:rStyle w:val="Hyperlink"/>
          </w:rPr>
          <w:t>Table 13</w:t>
        </w:r>
        <w:r w:rsidR="0004641E">
          <w:rPr>
            <w:rFonts w:asciiTheme="minorHAnsi" w:eastAsiaTheme="minorEastAsia" w:hAnsiTheme="minorHAnsi" w:cstheme="minorBidi"/>
            <w:sz w:val="22"/>
            <w:szCs w:val="22"/>
            <w:lang w:eastAsia="en-AU"/>
          </w:rPr>
          <w:tab/>
        </w:r>
        <w:r w:rsidR="0004641E" w:rsidRPr="00B80C25">
          <w:rPr>
            <w:rStyle w:val="Hyperlink"/>
          </w:rPr>
          <w:t>Frequency of driving while feeling stressed by behaviour (18-60 years)</w:t>
        </w:r>
        <w:r w:rsidR="0004641E">
          <w:rPr>
            <w:webHidden/>
          </w:rPr>
          <w:tab/>
        </w:r>
        <w:r w:rsidR="0004641E">
          <w:rPr>
            <w:webHidden/>
          </w:rPr>
          <w:fldChar w:fldCharType="begin"/>
        </w:r>
        <w:r w:rsidR="0004641E">
          <w:rPr>
            <w:webHidden/>
          </w:rPr>
          <w:instrText xml:space="preserve"> PAGEREF _Toc40079712 \h </w:instrText>
        </w:r>
        <w:r w:rsidR="0004641E">
          <w:rPr>
            <w:webHidden/>
          </w:rPr>
        </w:r>
        <w:r w:rsidR="0004641E">
          <w:rPr>
            <w:webHidden/>
          </w:rPr>
          <w:fldChar w:fldCharType="separate"/>
        </w:r>
        <w:r w:rsidR="0004641E">
          <w:rPr>
            <w:webHidden/>
          </w:rPr>
          <w:t>16</w:t>
        </w:r>
        <w:r w:rsidR="0004641E">
          <w:rPr>
            <w:webHidden/>
          </w:rPr>
          <w:fldChar w:fldCharType="end"/>
        </w:r>
      </w:hyperlink>
    </w:p>
    <w:p w14:paraId="36BD58C9" w14:textId="470E0E69" w:rsidR="0004641E" w:rsidRDefault="001040D8">
      <w:pPr>
        <w:pStyle w:val="TableofFigures"/>
        <w:rPr>
          <w:rFonts w:asciiTheme="minorHAnsi" w:eastAsiaTheme="minorEastAsia" w:hAnsiTheme="minorHAnsi" w:cstheme="minorBidi"/>
          <w:sz w:val="22"/>
          <w:szCs w:val="22"/>
          <w:lang w:eastAsia="en-AU"/>
        </w:rPr>
      </w:pPr>
      <w:hyperlink w:anchor="_Toc40079713" w:history="1">
        <w:r w:rsidR="0004641E" w:rsidRPr="00B80C25">
          <w:rPr>
            <w:rStyle w:val="Hyperlink"/>
          </w:rPr>
          <w:t>Table 14</w:t>
        </w:r>
        <w:r w:rsidR="0004641E">
          <w:rPr>
            <w:rFonts w:asciiTheme="minorHAnsi" w:eastAsiaTheme="minorEastAsia" w:hAnsiTheme="minorHAnsi" w:cstheme="minorBidi"/>
            <w:sz w:val="22"/>
            <w:szCs w:val="22"/>
            <w:lang w:eastAsia="en-AU"/>
          </w:rPr>
          <w:tab/>
        </w:r>
        <w:r w:rsidR="0004641E" w:rsidRPr="00B80C25">
          <w:rPr>
            <w:rStyle w:val="Hyperlink"/>
          </w:rPr>
          <w:t>Bought a car in the last 12 months</w:t>
        </w:r>
        <w:r w:rsidR="0004641E">
          <w:rPr>
            <w:webHidden/>
          </w:rPr>
          <w:tab/>
        </w:r>
        <w:r w:rsidR="0004641E">
          <w:rPr>
            <w:webHidden/>
          </w:rPr>
          <w:fldChar w:fldCharType="begin"/>
        </w:r>
        <w:r w:rsidR="0004641E">
          <w:rPr>
            <w:webHidden/>
          </w:rPr>
          <w:instrText xml:space="preserve"> PAGEREF _Toc40079713 \h </w:instrText>
        </w:r>
        <w:r w:rsidR="0004641E">
          <w:rPr>
            <w:webHidden/>
          </w:rPr>
        </w:r>
        <w:r w:rsidR="0004641E">
          <w:rPr>
            <w:webHidden/>
          </w:rPr>
          <w:fldChar w:fldCharType="separate"/>
        </w:r>
        <w:r w:rsidR="0004641E">
          <w:rPr>
            <w:webHidden/>
          </w:rPr>
          <w:t>17</w:t>
        </w:r>
        <w:r w:rsidR="0004641E">
          <w:rPr>
            <w:webHidden/>
          </w:rPr>
          <w:fldChar w:fldCharType="end"/>
        </w:r>
      </w:hyperlink>
    </w:p>
    <w:p w14:paraId="1903E579" w14:textId="6477C243" w:rsidR="0004641E" w:rsidRDefault="001040D8">
      <w:pPr>
        <w:pStyle w:val="TableofFigures"/>
        <w:rPr>
          <w:rFonts w:asciiTheme="minorHAnsi" w:eastAsiaTheme="minorEastAsia" w:hAnsiTheme="minorHAnsi" w:cstheme="minorBidi"/>
          <w:sz w:val="22"/>
          <w:szCs w:val="22"/>
          <w:lang w:eastAsia="en-AU"/>
        </w:rPr>
      </w:pPr>
      <w:hyperlink w:anchor="_Toc40079714" w:history="1">
        <w:r w:rsidR="0004641E" w:rsidRPr="00B80C25">
          <w:rPr>
            <w:rStyle w:val="Hyperlink"/>
          </w:rPr>
          <w:t>Table 15</w:t>
        </w:r>
        <w:r w:rsidR="0004641E">
          <w:rPr>
            <w:rFonts w:asciiTheme="minorHAnsi" w:eastAsiaTheme="minorEastAsia" w:hAnsiTheme="minorHAnsi" w:cstheme="minorBidi"/>
            <w:sz w:val="22"/>
            <w:szCs w:val="22"/>
            <w:lang w:eastAsia="en-AU"/>
          </w:rPr>
          <w:tab/>
        </w:r>
        <w:r w:rsidR="0004641E" w:rsidRPr="00B80C25">
          <w:rPr>
            <w:rStyle w:val="Hyperlink"/>
          </w:rPr>
          <w:t>Type of vehicle usually driven</w:t>
        </w:r>
        <w:r w:rsidR="0004641E">
          <w:rPr>
            <w:webHidden/>
          </w:rPr>
          <w:tab/>
        </w:r>
        <w:r w:rsidR="0004641E">
          <w:rPr>
            <w:webHidden/>
          </w:rPr>
          <w:fldChar w:fldCharType="begin"/>
        </w:r>
        <w:r w:rsidR="0004641E">
          <w:rPr>
            <w:webHidden/>
          </w:rPr>
          <w:instrText xml:space="preserve"> PAGEREF _Toc40079714 \h </w:instrText>
        </w:r>
        <w:r w:rsidR="0004641E">
          <w:rPr>
            <w:webHidden/>
          </w:rPr>
        </w:r>
        <w:r w:rsidR="0004641E">
          <w:rPr>
            <w:webHidden/>
          </w:rPr>
          <w:fldChar w:fldCharType="separate"/>
        </w:r>
        <w:r w:rsidR="0004641E">
          <w:rPr>
            <w:webHidden/>
          </w:rPr>
          <w:t>18</w:t>
        </w:r>
        <w:r w:rsidR="0004641E">
          <w:rPr>
            <w:webHidden/>
          </w:rPr>
          <w:fldChar w:fldCharType="end"/>
        </w:r>
      </w:hyperlink>
    </w:p>
    <w:p w14:paraId="45870D40" w14:textId="4BAF7005" w:rsidR="0004641E" w:rsidRDefault="001040D8">
      <w:pPr>
        <w:pStyle w:val="TableofFigures"/>
        <w:rPr>
          <w:rFonts w:asciiTheme="minorHAnsi" w:eastAsiaTheme="minorEastAsia" w:hAnsiTheme="minorHAnsi" w:cstheme="minorBidi"/>
          <w:sz w:val="22"/>
          <w:szCs w:val="22"/>
          <w:lang w:eastAsia="en-AU"/>
        </w:rPr>
      </w:pPr>
      <w:hyperlink w:anchor="_Toc40079715" w:history="1">
        <w:r w:rsidR="0004641E" w:rsidRPr="00B80C25">
          <w:rPr>
            <w:rStyle w:val="Hyperlink"/>
          </w:rPr>
          <w:t>Table 16</w:t>
        </w:r>
        <w:r w:rsidR="0004641E">
          <w:rPr>
            <w:rFonts w:asciiTheme="minorHAnsi" w:eastAsiaTheme="minorEastAsia" w:hAnsiTheme="minorHAnsi" w:cstheme="minorBidi"/>
            <w:sz w:val="22"/>
            <w:szCs w:val="22"/>
            <w:lang w:eastAsia="en-AU"/>
          </w:rPr>
          <w:tab/>
        </w:r>
        <w:r w:rsidR="0004641E" w:rsidRPr="00B80C25">
          <w:rPr>
            <w:rStyle w:val="Hyperlink"/>
          </w:rPr>
          <w:t>Perceptions of danger</w:t>
        </w:r>
        <w:r w:rsidR="0004641E">
          <w:rPr>
            <w:webHidden/>
          </w:rPr>
          <w:tab/>
        </w:r>
        <w:r w:rsidR="0004641E">
          <w:rPr>
            <w:webHidden/>
          </w:rPr>
          <w:fldChar w:fldCharType="begin"/>
        </w:r>
        <w:r w:rsidR="0004641E">
          <w:rPr>
            <w:webHidden/>
          </w:rPr>
          <w:instrText xml:space="preserve"> PAGEREF _Toc40079715 \h </w:instrText>
        </w:r>
        <w:r w:rsidR="0004641E">
          <w:rPr>
            <w:webHidden/>
          </w:rPr>
        </w:r>
        <w:r w:rsidR="0004641E">
          <w:rPr>
            <w:webHidden/>
          </w:rPr>
          <w:fldChar w:fldCharType="separate"/>
        </w:r>
        <w:r w:rsidR="0004641E">
          <w:rPr>
            <w:webHidden/>
          </w:rPr>
          <w:t>19</w:t>
        </w:r>
        <w:r w:rsidR="0004641E">
          <w:rPr>
            <w:webHidden/>
          </w:rPr>
          <w:fldChar w:fldCharType="end"/>
        </w:r>
      </w:hyperlink>
    </w:p>
    <w:p w14:paraId="6914363A" w14:textId="27B3F504" w:rsidR="0004641E" w:rsidRDefault="001040D8">
      <w:pPr>
        <w:pStyle w:val="TableofFigures"/>
        <w:rPr>
          <w:rFonts w:asciiTheme="minorHAnsi" w:eastAsiaTheme="minorEastAsia" w:hAnsiTheme="minorHAnsi" w:cstheme="minorBidi"/>
          <w:sz w:val="22"/>
          <w:szCs w:val="22"/>
          <w:lang w:eastAsia="en-AU"/>
        </w:rPr>
      </w:pPr>
      <w:hyperlink w:anchor="_Toc40079716" w:history="1">
        <w:r w:rsidR="0004641E" w:rsidRPr="00B80C25">
          <w:rPr>
            <w:rStyle w:val="Hyperlink"/>
          </w:rPr>
          <w:t>Table 17</w:t>
        </w:r>
        <w:r w:rsidR="0004641E">
          <w:rPr>
            <w:rFonts w:asciiTheme="minorHAnsi" w:eastAsiaTheme="minorEastAsia" w:hAnsiTheme="minorHAnsi" w:cstheme="minorBidi"/>
            <w:sz w:val="22"/>
            <w:szCs w:val="22"/>
            <w:lang w:eastAsia="en-AU"/>
          </w:rPr>
          <w:tab/>
        </w:r>
        <w:r w:rsidR="0004641E" w:rsidRPr="00B80C25">
          <w:rPr>
            <w:rStyle w:val="Hyperlink"/>
          </w:rPr>
          <w:t>Perception of danger by demographic (2019)</w:t>
        </w:r>
        <w:r w:rsidR="0004641E">
          <w:rPr>
            <w:webHidden/>
          </w:rPr>
          <w:tab/>
        </w:r>
        <w:r w:rsidR="0004641E">
          <w:rPr>
            <w:webHidden/>
          </w:rPr>
          <w:fldChar w:fldCharType="begin"/>
        </w:r>
        <w:r w:rsidR="0004641E">
          <w:rPr>
            <w:webHidden/>
          </w:rPr>
          <w:instrText xml:space="preserve"> PAGEREF _Toc40079716 \h </w:instrText>
        </w:r>
        <w:r w:rsidR="0004641E">
          <w:rPr>
            <w:webHidden/>
          </w:rPr>
        </w:r>
        <w:r w:rsidR="0004641E">
          <w:rPr>
            <w:webHidden/>
          </w:rPr>
          <w:fldChar w:fldCharType="separate"/>
        </w:r>
        <w:r w:rsidR="0004641E">
          <w:rPr>
            <w:webHidden/>
          </w:rPr>
          <w:t>20</w:t>
        </w:r>
        <w:r w:rsidR="0004641E">
          <w:rPr>
            <w:webHidden/>
          </w:rPr>
          <w:fldChar w:fldCharType="end"/>
        </w:r>
      </w:hyperlink>
    </w:p>
    <w:p w14:paraId="47713114" w14:textId="6ABDB0FD" w:rsidR="0004641E" w:rsidRDefault="001040D8">
      <w:pPr>
        <w:pStyle w:val="TableofFigures"/>
        <w:rPr>
          <w:rFonts w:asciiTheme="minorHAnsi" w:eastAsiaTheme="minorEastAsia" w:hAnsiTheme="minorHAnsi" w:cstheme="minorBidi"/>
          <w:sz w:val="22"/>
          <w:szCs w:val="22"/>
          <w:lang w:eastAsia="en-AU"/>
        </w:rPr>
      </w:pPr>
      <w:hyperlink w:anchor="_Toc40079717" w:history="1">
        <w:r w:rsidR="0004641E" w:rsidRPr="00B80C25">
          <w:rPr>
            <w:rStyle w:val="Hyperlink"/>
          </w:rPr>
          <w:t xml:space="preserve">Table 18 </w:t>
        </w:r>
        <w:r w:rsidR="0004641E">
          <w:rPr>
            <w:rFonts w:asciiTheme="minorHAnsi" w:eastAsiaTheme="minorEastAsia" w:hAnsiTheme="minorHAnsi" w:cstheme="minorBidi"/>
            <w:sz w:val="22"/>
            <w:szCs w:val="22"/>
            <w:lang w:eastAsia="en-AU"/>
          </w:rPr>
          <w:tab/>
        </w:r>
        <w:r w:rsidR="0004641E" w:rsidRPr="00B80C25">
          <w:rPr>
            <w:rStyle w:val="Hyperlink"/>
          </w:rPr>
          <w:t>Perception of the danger of speeding by demographic</w:t>
        </w:r>
        <w:r w:rsidR="0004641E">
          <w:rPr>
            <w:webHidden/>
          </w:rPr>
          <w:tab/>
        </w:r>
        <w:r w:rsidR="0004641E">
          <w:rPr>
            <w:webHidden/>
          </w:rPr>
          <w:fldChar w:fldCharType="begin"/>
        </w:r>
        <w:r w:rsidR="0004641E">
          <w:rPr>
            <w:webHidden/>
          </w:rPr>
          <w:instrText xml:space="preserve"> PAGEREF _Toc40079717 \h </w:instrText>
        </w:r>
        <w:r w:rsidR="0004641E">
          <w:rPr>
            <w:webHidden/>
          </w:rPr>
        </w:r>
        <w:r w:rsidR="0004641E">
          <w:rPr>
            <w:webHidden/>
          </w:rPr>
          <w:fldChar w:fldCharType="separate"/>
        </w:r>
        <w:r w:rsidR="0004641E">
          <w:rPr>
            <w:webHidden/>
          </w:rPr>
          <w:t>24</w:t>
        </w:r>
        <w:r w:rsidR="0004641E">
          <w:rPr>
            <w:webHidden/>
          </w:rPr>
          <w:fldChar w:fldCharType="end"/>
        </w:r>
      </w:hyperlink>
    </w:p>
    <w:p w14:paraId="5C749638" w14:textId="1B4427F1" w:rsidR="0004641E" w:rsidRDefault="001040D8">
      <w:pPr>
        <w:pStyle w:val="TableofFigures"/>
        <w:rPr>
          <w:rFonts w:asciiTheme="minorHAnsi" w:eastAsiaTheme="minorEastAsia" w:hAnsiTheme="minorHAnsi" w:cstheme="minorBidi"/>
          <w:sz w:val="22"/>
          <w:szCs w:val="22"/>
          <w:lang w:eastAsia="en-AU"/>
        </w:rPr>
      </w:pPr>
      <w:hyperlink w:anchor="_Toc40079718" w:history="1">
        <w:r w:rsidR="0004641E" w:rsidRPr="00B80C25">
          <w:rPr>
            <w:rStyle w:val="Hyperlink"/>
          </w:rPr>
          <w:t>Table 19</w:t>
        </w:r>
        <w:r w:rsidR="0004641E">
          <w:rPr>
            <w:rFonts w:asciiTheme="minorHAnsi" w:eastAsiaTheme="minorEastAsia" w:hAnsiTheme="minorHAnsi" w:cstheme="minorBidi"/>
            <w:sz w:val="22"/>
            <w:szCs w:val="22"/>
            <w:lang w:eastAsia="en-AU"/>
          </w:rPr>
          <w:tab/>
        </w:r>
        <w:r w:rsidR="0004641E" w:rsidRPr="00B80C25">
          <w:rPr>
            <w:rStyle w:val="Hyperlink"/>
          </w:rPr>
          <w:t>Perception of the danger of speeding by driving behaviours</w:t>
        </w:r>
        <w:r w:rsidR="0004641E">
          <w:rPr>
            <w:webHidden/>
          </w:rPr>
          <w:tab/>
        </w:r>
        <w:r w:rsidR="0004641E">
          <w:rPr>
            <w:webHidden/>
          </w:rPr>
          <w:fldChar w:fldCharType="begin"/>
        </w:r>
        <w:r w:rsidR="0004641E">
          <w:rPr>
            <w:webHidden/>
          </w:rPr>
          <w:instrText xml:space="preserve"> PAGEREF _Toc40079718 \h </w:instrText>
        </w:r>
        <w:r w:rsidR="0004641E">
          <w:rPr>
            <w:webHidden/>
          </w:rPr>
        </w:r>
        <w:r w:rsidR="0004641E">
          <w:rPr>
            <w:webHidden/>
          </w:rPr>
          <w:fldChar w:fldCharType="separate"/>
        </w:r>
        <w:r w:rsidR="0004641E">
          <w:rPr>
            <w:webHidden/>
          </w:rPr>
          <w:t>25</w:t>
        </w:r>
        <w:r w:rsidR="0004641E">
          <w:rPr>
            <w:webHidden/>
          </w:rPr>
          <w:fldChar w:fldCharType="end"/>
        </w:r>
      </w:hyperlink>
    </w:p>
    <w:p w14:paraId="7FB3C6E5" w14:textId="3E7DEE9D" w:rsidR="0004641E" w:rsidRDefault="001040D8">
      <w:pPr>
        <w:pStyle w:val="TableofFigures"/>
        <w:rPr>
          <w:rFonts w:asciiTheme="minorHAnsi" w:eastAsiaTheme="minorEastAsia" w:hAnsiTheme="minorHAnsi" w:cstheme="minorBidi"/>
          <w:sz w:val="22"/>
          <w:szCs w:val="22"/>
          <w:lang w:eastAsia="en-AU"/>
        </w:rPr>
      </w:pPr>
      <w:hyperlink w:anchor="_Toc40079719" w:history="1">
        <w:r w:rsidR="0004641E" w:rsidRPr="00B80C25">
          <w:rPr>
            <w:rStyle w:val="Hyperlink"/>
          </w:rPr>
          <w:t>Table 20</w:t>
        </w:r>
        <w:r w:rsidR="0004641E">
          <w:rPr>
            <w:rFonts w:asciiTheme="minorHAnsi" w:eastAsiaTheme="minorEastAsia" w:hAnsiTheme="minorHAnsi" w:cstheme="minorBidi"/>
            <w:sz w:val="22"/>
            <w:szCs w:val="22"/>
            <w:lang w:eastAsia="en-AU"/>
          </w:rPr>
          <w:tab/>
        </w:r>
        <w:r w:rsidR="0004641E" w:rsidRPr="00B80C25">
          <w:rPr>
            <w:rStyle w:val="Hyperlink"/>
          </w:rPr>
          <w:t>Caught speeding in the past 12 months</w:t>
        </w:r>
        <w:r w:rsidR="0004641E">
          <w:rPr>
            <w:webHidden/>
          </w:rPr>
          <w:tab/>
        </w:r>
        <w:r w:rsidR="0004641E">
          <w:rPr>
            <w:webHidden/>
          </w:rPr>
          <w:fldChar w:fldCharType="begin"/>
        </w:r>
        <w:r w:rsidR="0004641E">
          <w:rPr>
            <w:webHidden/>
          </w:rPr>
          <w:instrText xml:space="preserve"> PAGEREF _Toc40079719 \h </w:instrText>
        </w:r>
        <w:r w:rsidR="0004641E">
          <w:rPr>
            <w:webHidden/>
          </w:rPr>
        </w:r>
        <w:r w:rsidR="0004641E">
          <w:rPr>
            <w:webHidden/>
          </w:rPr>
          <w:fldChar w:fldCharType="separate"/>
        </w:r>
        <w:r w:rsidR="0004641E">
          <w:rPr>
            <w:webHidden/>
          </w:rPr>
          <w:t>31</w:t>
        </w:r>
        <w:r w:rsidR="0004641E">
          <w:rPr>
            <w:webHidden/>
          </w:rPr>
          <w:fldChar w:fldCharType="end"/>
        </w:r>
      </w:hyperlink>
    </w:p>
    <w:p w14:paraId="2EE23641" w14:textId="74E63D28" w:rsidR="0004641E" w:rsidRDefault="001040D8">
      <w:pPr>
        <w:pStyle w:val="TableofFigures"/>
        <w:rPr>
          <w:rFonts w:asciiTheme="minorHAnsi" w:eastAsiaTheme="minorEastAsia" w:hAnsiTheme="minorHAnsi" w:cstheme="minorBidi"/>
          <w:sz w:val="22"/>
          <w:szCs w:val="22"/>
          <w:lang w:eastAsia="en-AU"/>
        </w:rPr>
      </w:pPr>
      <w:hyperlink w:anchor="_Toc40079720" w:history="1">
        <w:r w:rsidR="0004641E" w:rsidRPr="00B80C25">
          <w:rPr>
            <w:rStyle w:val="Hyperlink"/>
          </w:rPr>
          <w:t>Table 21</w:t>
        </w:r>
        <w:r w:rsidR="0004641E">
          <w:rPr>
            <w:rFonts w:asciiTheme="minorHAnsi" w:eastAsiaTheme="minorEastAsia" w:hAnsiTheme="minorHAnsi" w:cstheme="minorBidi"/>
            <w:sz w:val="22"/>
            <w:szCs w:val="22"/>
            <w:lang w:eastAsia="en-AU"/>
          </w:rPr>
          <w:tab/>
        </w:r>
        <w:r w:rsidR="0004641E" w:rsidRPr="00B80C25">
          <w:rPr>
            <w:rStyle w:val="Hyperlink"/>
          </w:rPr>
          <w:t>Use of alcohol and recreational drugs</w:t>
        </w:r>
        <w:r w:rsidR="0004641E">
          <w:rPr>
            <w:webHidden/>
          </w:rPr>
          <w:tab/>
        </w:r>
        <w:r w:rsidR="0004641E">
          <w:rPr>
            <w:webHidden/>
          </w:rPr>
          <w:fldChar w:fldCharType="begin"/>
        </w:r>
        <w:r w:rsidR="0004641E">
          <w:rPr>
            <w:webHidden/>
          </w:rPr>
          <w:instrText xml:space="preserve"> PAGEREF _Toc40079720 \h </w:instrText>
        </w:r>
        <w:r w:rsidR="0004641E">
          <w:rPr>
            <w:webHidden/>
          </w:rPr>
        </w:r>
        <w:r w:rsidR="0004641E">
          <w:rPr>
            <w:webHidden/>
          </w:rPr>
          <w:fldChar w:fldCharType="separate"/>
        </w:r>
        <w:r w:rsidR="0004641E">
          <w:rPr>
            <w:webHidden/>
          </w:rPr>
          <w:t>33</w:t>
        </w:r>
        <w:r w:rsidR="0004641E">
          <w:rPr>
            <w:webHidden/>
          </w:rPr>
          <w:fldChar w:fldCharType="end"/>
        </w:r>
      </w:hyperlink>
    </w:p>
    <w:p w14:paraId="37482737" w14:textId="36F17446" w:rsidR="0004641E" w:rsidRDefault="001040D8">
      <w:pPr>
        <w:pStyle w:val="TableofFigures"/>
        <w:rPr>
          <w:rFonts w:asciiTheme="minorHAnsi" w:eastAsiaTheme="minorEastAsia" w:hAnsiTheme="minorHAnsi" w:cstheme="minorBidi"/>
          <w:sz w:val="22"/>
          <w:szCs w:val="22"/>
          <w:lang w:eastAsia="en-AU"/>
        </w:rPr>
      </w:pPr>
      <w:hyperlink w:anchor="_Toc40079721" w:history="1">
        <w:r w:rsidR="0004641E" w:rsidRPr="00B80C25">
          <w:rPr>
            <w:rStyle w:val="Hyperlink"/>
          </w:rPr>
          <w:t>Table 22</w:t>
        </w:r>
        <w:r w:rsidR="0004641E">
          <w:rPr>
            <w:rFonts w:asciiTheme="minorHAnsi" w:eastAsiaTheme="minorEastAsia" w:hAnsiTheme="minorHAnsi" w:cstheme="minorBidi"/>
            <w:sz w:val="22"/>
            <w:szCs w:val="22"/>
            <w:lang w:eastAsia="en-AU"/>
          </w:rPr>
          <w:tab/>
        </w:r>
        <w:r w:rsidR="0004641E" w:rsidRPr="00B80C25">
          <w:rPr>
            <w:rStyle w:val="Hyperlink"/>
          </w:rPr>
          <w:t>Use of alcohol and recreational drugs by behaviour</w:t>
        </w:r>
        <w:r w:rsidR="0004641E">
          <w:rPr>
            <w:webHidden/>
          </w:rPr>
          <w:tab/>
        </w:r>
        <w:r w:rsidR="0004641E">
          <w:rPr>
            <w:webHidden/>
          </w:rPr>
          <w:fldChar w:fldCharType="begin"/>
        </w:r>
        <w:r w:rsidR="0004641E">
          <w:rPr>
            <w:webHidden/>
          </w:rPr>
          <w:instrText xml:space="preserve"> PAGEREF _Toc40079721 \h </w:instrText>
        </w:r>
        <w:r w:rsidR="0004641E">
          <w:rPr>
            <w:webHidden/>
          </w:rPr>
        </w:r>
        <w:r w:rsidR="0004641E">
          <w:rPr>
            <w:webHidden/>
          </w:rPr>
          <w:fldChar w:fldCharType="separate"/>
        </w:r>
        <w:r w:rsidR="0004641E">
          <w:rPr>
            <w:webHidden/>
          </w:rPr>
          <w:t>33</w:t>
        </w:r>
        <w:r w:rsidR="0004641E">
          <w:rPr>
            <w:webHidden/>
          </w:rPr>
          <w:fldChar w:fldCharType="end"/>
        </w:r>
      </w:hyperlink>
    </w:p>
    <w:p w14:paraId="66154D62" w14:textId="783290E1" w:rsidR="0004641E" w:rsidRDefault="001040D8">
      <w:pPr>
        <w:pStyle w:val="TableofFigures"/>
        <w:rPr>
          <w:rFonts w:asciiTheme="minorHAnsi" w:eastAsiaTheme="minorEastAsia" w:hAnsiTheme="minorHAnsi" w:cstheme="minorBidi"/>
          <w:sz w:val="22"/>
          <w:szCs w:val="22"/>
          <w:lang w:eastAsia="en-AU"/>
        </w:rPr>
      </w:pPr>
      <w:hyperlink w:anchor="_Toc40079722" w:history="1">
        <w:r w:rsidR="0004641E" w:rsidRPr="00B80C25">
          <w:rPr>
            <w:rStyle w:val="Hyperlink"/>
          </w:rPr>
          <w:t>Table 23</w:t>
        </w:r>
        <w:r w:rsidR="0004641E">
          <w:rPr>
            <w:rFonts w:asciiTheme="minorHAnsi" w:eastAsiaTheme="minorEastAsia" w:hAnsiTheme="minorHAnsi" w:cstheme="minorBidi"/>
            <w:sz w:val="22"/>
            <w:szCs w:val="22"/>
            <w:lang w:eastAsia="en-AU"/>
          </w:rPr>
          <w:tab/>
        </w:r>
        <w:r w:rsidR="0004641E" w:rsidRPr="00B80C25">
          <w:rPr>
            <w:rStyle w:val="Hyperlink"/>
          </w:rPr>
          <w:t>Illegal drink driving – demographics</w:t>
        </w:r>
        <w:r w:rsidR="0004641E">
          <w:rPr>
            <w:webHidden/>
          </w:rPr>
          <w:tab/>
        </w:r>
        <w:r w:rsidR="0004641E">
          <w:rPr>
            <w:webHidden/>
          </w:rPr>
          <w:fldChar w:fldCharType="begin"/>
        </w:r>
        <w:r w:rsidR="0004641E">
          <w:rPr>
            <w:webHidden/>
          </w:rPr>
          <w:instrText xml:space="preserve"> PAGEREF _Toc40079722 \h </w:instrText>
        </w:r>
        <w:r w:rsidR="0004641E">
          <w:rPr>
            <w:webHidden/>
          </w:rPr>
        </w:r>
        <w:r w:rsidR="0004641E">
          <w:rPr>
            <w:webHidden/>
          </w:rPr>
          <w:fldChar w:fldCharType="separate"/>
        </w:r>
        <w:r w:rsidR="0004641E">
          <w:rPr>
            <w:webHidden/>
          </w:rPr>
          <w:t>34</w:t>
        </w:r>
        <w:r w:rsidR="0004641E">
          <w:rPr>
            <w:webHidden/>
          </w:rPr>
          <w:fldChar w:fldCharType="end"/>
        </w:r>
      </w:hyperlink>
    </w:p>
    <w:p w14:paraId="5A4691BA" w14:textId="1683611F" w:rsidR="0004641E" w:rsidRDefault="001040D8">
      <w:pPr>
        <w:pStyle w:val="TableofFigures"/>
        <w:rPr>
          <w:rFonts w:asciiTheme="minorHAnsi" w:eastAsiaTheme="minorEastAsia" w:hAnsiTheme="minorHAnsi" w:cstheme="minorBidi"/>
          <w:sz w:val="22"/>
          <w:szCs w:val="22"/>
          <w:lang w:eastAsia="en-AU"/>
        </w:rPr>
      </w:pPr>
      <w:hyperlink w:anchor="_Toc40079723" w:history="1">
        <w:r w:rsidR="0004641E" w:rsidRPr="00B80C25">
          <w:rPr>
            <w:rStyle w:val="Hyperlink"/>
          </w:rPr>
          <w:t>Table 24</w:t>
        </w:r>
        <w:r w:rsidR="0004641E">
          <w:rPr>
            <w:rFonts w:asciiTheme="minorHAnsi" w:eastAsiaTheme="minorEastAsia" w:hAnsiTheme="minorHAnsi" w:cstheme="minorBidi"/>
            <w:sz w:val="22"/>
            <w:szCs w:val="22"/>
            <w:lang w:eastAsia="en-AU"/>
          </w:rPr>
          <w:tab/>
        </w:r>
        <w:r w:rsidR="0004641E" w:rsidRPr="00B80C25">
          <w:rPr>
            <w:rStyle w:val="Hyperlink"/>
          </w:rPr>
          <w:t>Legal drink driving – demographics</w:t>
        </w:r>
        <w:r w:rsidR="0004641E">
          <w:rPr>
            <w:webHidden/>
          </w:rPr>
          <w:tab/>
        </w:r>
        <w:r w:rsidR="0004641E">
          <w:rPr>
            <w:webHidden/>
          </w:rPr>
          <w:fldChar w:fldCharType="begin"/>
        </w:r>
        <w:r w:rsidR="0004641E">
          <w:rPr>
            <w:webHidden/>
          </w:rPr>
          <w:instrText xml:space="preserve"> PAGEREF _Toc40079723 \h </w:instrText>
        </w:r>
        <w:r w:rsidR="0004641E">
          <w:rPr>
            <w:webHidden/>
          </w:rPr>
        </w:r>
        <w:r w:rsidR="0004641E">
          <w:rPr>
            <w:webHidden/>
          </w:rPr>
          <w:fldChar w:fldCharType="separate"/>
        </w:r>
        <w:r w:rsidR="0004641E">
          <w:rPr>
            <w:webHidden/>
          </w:rPr>
          <w:t>35</w:t>
        </w:r>
        <w:r w:rsidR="0004641E">
          <w:rPr>
            <w:webHidden/>
          </w:rPr>
          <w:fldChar w:fldCharType="end"/>
        </w:r>
      </w:hyperlink>
    </w:p>
    <w:p w14:paraId="60516057" w14:textId="39212318" w:rsidR="0004641E" w:rsidRDefault="001040D8">
      <w:pPr>
        <w:pStyle w:val="TableofFigures"/>
        <w:rPr>
          <w:rFonts w:asciiTheme="minorHAnsi" w:eastAsiaTheme="minorEastAsia" w:hAnsiTheme="minorHAnsi" w:cstheme="minorBidi"/>
          <w:sz w:val="22"/>
          <w:szCs w:val="22"/>
          <w:lang w:eastAsia="en-AU"/>
        </w:rPr>
      </w:pPr>
      <w:hyperlink w:anchor="_Toc40079724" w:history="1">
        <w:r w:rsidR="0004641E" w:rsidRPr="00B80C25">
          <w:rPr>
            <w:rStyle w:val="Hyperlink"/>
          </w:rPr>
          <w:t>Table 25</w:t>
        </w:r>
        <w:r w:rsidR="0004641E">
          <w:rPr>
            <w:rFonts w:asciiTheme="minorHAnsi" w:eastAsiaTheme="minorEastAsia" w:hAnsiTheme="minorHAnsi" w:cstheme="minorBidi"/>
            <w:sz w:val="22"/>
            <w:szCs w:val="22"/>
            <w:lang w:eastAsia="en-AU"/>
          </w:rPr>
          <w:tab/>
        </w:r>
        <w:r w:rsidR="0004641E" w:rsidRPr="00B80C25">
          <w:rPr>
            <w:rStyle w:val="Hyperlink"/>
          </w:rPr>
          <w:t>Number of drinks – demographics</w:t>
        </w:r>
        <w:r w:rsidR="0004641E">
          <w:rPr>
            <w:webHidden/>
          </w:rPr>
          <w:tab/>
        </w:r>
        <w:r w:rsidR="0004641E">
          <w:rPr>
            <w:webHidden/>
          </w:rPr>
          <w:fldChar w:fldCharType="begin"/>
        </w:r>
        <w:r w:rsidR="0004641E">
          <w:rPr>
            <w:webHidden/>
          </w:rPr>
          <w:instrText xml:space="preserve"> PAGEREF _Toc40079724 \h </w:instrText>
        </w:r>
        <w:r w:rsidR="0004641E">
          <w:rPr>
            <w:webHidden/>
          </w:rPr>
        </w:r>
        <w:r w:rsidR="0004641E">
          <w:rPr>
            <w:webHidden/>
          </w:rPr>
          <w:fldChar w:fldCharType="separate"/>
        </w:r>
        <w:r w:rsidR="0004641E">
          <w:rPr>
            <w:webHidden/>
          </w:rPr>
          <w:t>36</w:t>
        </w:r>
        <w:r w:rsidR="0004641E">
          <w:rPr>
            <w:webHidden/>
          </w:rPr>
          <w:fldChar w:fldCharType="end"/>
        </w:r>
      </w:hyperlink>
    </w:p>
    <w:p w14:paraId="2CE9C64B" w14:textId="705EE25A" w:rsidR="0004641E" w:rsidRDefault="001040D8">
      <w:pPr>
        <w:pStyle w:val="TableofFigures"/>
        <w:rPr>
          <w:rFonts w:asciiTheme="minorHAnsi" w:eastAsiaTheme="minorEastAsia" w:hAnsiTheme="minorHAnsi" w:cstheme="minorBidi"/>
          <w:sz w:val="22"/>
          <w:szCs w:val="22"/>
          <w:lang w:eastAsia="en-AU"/>
        </w:rPr>
      </w:pPr>
      <w:hyperlink w:anchor="_Toc40079725" w:history="1">
        <w:r w:rsidR="0004641E" w:rsidRPr="00B80C25">
          <w:rPr>
            <w:rStyle w:val="Hyperlink"/>
          </w:rPr>
          <w:t>Table 26</w:t>
        </w:r>
        <w:r w:rsidR="0004641E">
          <w:rPr>
            <w:rFonts w:asciiTheme="minorHAnsi" w:eastAsiaTheme="minorEastAsia" w:hAnsiTheme="minorHAnsi" w:cstheme="minorBidi"/>
            <w:sz w:val="22"/>
            <w:szCs w:val="22"/>
            <w:lang w:eastAsia="en-AU"/>
          </w:rPr>
          <w:tab/>
        </w:r>
        <w:r w:rsidR="0004641E" w:rsidRPr="00B80C25">
          <w:rPr>
            <w:rStyle w:val="Hyperlink"/>
          </w:rPr>
          <w:t>How easy it is to avoid being caught driving over the legal BAC limit</w:t>
        </w:r>
        <w:r w:rsidR="0004641E">
          <w:rPr>
            <w:webHidden/>
          </w:rPr>
          <w:tab/>
        </w:r>
        <w:r w:rsidR="0004641E">
          <w:rPr>
            <w:webHidden/>
          </w:rPr>
          <w:fldChar w:fldCharType="begin"/>
        </w:r>
        <w:r w:rsidR="0004641E">
          <w:rPr>
            <w:webHidden/>
          </w:rPr>
          <w:instrText xml:space="preserve"> PAGEREF _Toc40079725 \h </w:instrText>
        </w:r>
        <w:r w:rsidR="0004641E">
          <w:rPr>
            <w:webHidden/>
          </w:rPr>
        </w:r>
        <w:r w:rsidR="0004641E">
          <w:rPr>
            <w:webHidden/>
          </w:rPr>
          <w:fldChar w:fldCharType="separate"/>
        </w:r>
        <w:r w:rsidR="0004641E">
          <w:rPr>
            <w:webHidden/>
          </w:rPr>
          <w:t>37</w:t>
        </w:r>
        <w:r w:rsidR="0004641E">
          <w:rPr>
            <w:webHidden/>
          </w:rPr>
          <w:fldChar w:fldCharType="end"/>
        </w:r>
      </w:hyperlink>
    </w:p>
    <w:p w14:paraId="1F68F92D" w14:textId="344B5C93" w:rsidR="0004641E" w:rsidRDefault="001040D8">
      <w:pPr>
        <w:pStyle w:val="TableofFigures"/>
        <w:rPr>
          <w:rFonts w:asciiTheme="minorHAnsi" w:eastAsiaTheme="minorEastAsia" w:hAnsiTheme="minorHAnsi" w:cstheme="minorBidi"/>
          <w:sz w:val="22"/>
          <w:szCs w:val="22"/>
          <w:lang w:eastAsia="en-AU"/>
        </w:rPr>
      </w:pPr>
      <w:hyperlink w:anchor="_Toc40079726" w:history="1">
        <w:r w:rsidR="0004641E" w:rsidRPr="00B80C25">
          <w:rPr>
            <w:rStyle w:val="Hyperlink"/>
          </w:rPr>
          <w:t>Table 27</w:t>
        </w:r>
        <w:r w:rsidR="0004641E">
          <w:rPr>
            <w:rFonts w:asciiTheme="minorHAnsi" w:eastAsiaTheme="minorEastAsia" w:hAnsiTheme="minorHAnsi" w:cstheme="minorBidi"/>
            <w:sz w:val="22"/>
            <w:szCs w:val="22"/>
            <w:lang w:eastAsia="en-AU"/>
          </w:rPr>
          <w:tab/>
        </w:r>
        <w:r w:rsidR="0004641E" w:rsidRPr="00B80C25">
          <w:rPr>
            <w:rStyle w:val="Hyperlink"/>
          </w:rPr>
          <w:t>Use of alcohol and recreational drugs</w:t>
        </w:r>
        <w:r w:rsidR="0004641E">
          <w:rPr>
            <w:webHidden/>
          </w:rPr>
          <w:tab/>
        </w:r>
        <w:r w:rsidR="0004641E">
          <w:rPr>
            <w:webHidden/>
          </w:rPr>
          <w:fldChar w:fldCharType="begin"/>
        </w:r>
        <w:r w:rsidR="0004641E">
          <w:rPr>
            <w:webHidden/>
          </w:rPr>
          <w:instrText xml:space="preserve"> PAGEREF _Toc40079726 \h </w:instrText>
        </w:r>
        <w:r w:rsidR="0004641E">
          <w:rPr>
            <w:webHidden/>
          </w:rPr>
        </w:r>
        <w:r w:rsidR="0004641E">
          <w:rPr>
            <w:webHidden/>
          </w:rPr>
          <w:fldChar w:fldCharType="separate"/>
        </w:r>
        <w:r w:rsidR="0004641E">
          <w:rPr>
            <w:webHidden/>
          </w:rPr>
          <w:t>38</w:t>
        </w:r>
        <w:r w:rsidR="0004641E">
          <w:rPr>
            <w:webHidden/>
          </w:rPr>
          <w:fldChar w:fldCharType="end"/>
        </w:r>
      </w:hyperlink>
    </w:p>
    <w:p w14:paraId="192BE33B" w14:textId="0A623C6F" w:rsidR="0004641E" w:rsidRDefault="001040D8">
      <w:pPr>
        <w:pStyle w:val="TableofFigures"/>
        <w:rPr>
          <w:rFonts w:asciiTheme="minorHAnsi" w:eastAsiaTheme="minorEastAsia" w:hAnsiTheme="minorHAnsi" w:cstheme="minorBidi"/>
          <w:sz w:val="22"/>
          <w:szCs w:val="22"/>
          <w:lang w:eastAsia="en-AU"/>
        </w:rPr>
      </w:pPr>
      <w:hyperlink w:anchor="_Toc40079727" w:history="1">
        <w:r w:rsidR="0004641E" w:rsidRPr="00B80C25">
          <w:rPr>
            <w:rStyle w:val="Hyperlink"/>
          </w:rPr>
          <w:t>Table 28</w:t>
        </w:r>
        <w:r w:rsidR="0004641E">
          <w:rPr>
            <w:rFonts w:asciiTheme="minorHAnsi" w:eastAsiaTheme="minorEastAsia" w:hAnsiTheme="minorHAnsi" w:cstheme="minorBidi"/>
            <w:sz w:val="22"/>
            <w:szCs w:val="22"/>
            <w:lang w:eastAsia="en-AU"/>
          </w:rPr>
          <w:tab/>
        </w:r>
        <w:r w:rsidR="0004641E" w:rsidRPr="00B80C25">
          <w:rPr>
            <w:rStyle w:val="Hyperlink"/>
          </w:rPr>
          <w:t>Frequency of driving after taking drugs</w:t>
        </w:r>
        <w:r w:rsidR="0004641E">
          <w:rPr>
            <w:webHidden/>
          </w:rPr>
          <w:tab/>
        </w:r>
        <w:r w:rsidR="0004641E">
          <w:rPr>
            <w:webHidden/>
          </w:rPr>
          <w:fldChar w:fldCharType="begin"/>
        </w:r>
        <w:r w:rsidR="0004641E">
          <w:rPr>
            <w:webHidden/>
          </w:rPr>
          <w:instrText xml:space="preserve"> PAGEREF _Toc40079727 \h </w:instrText>
        </w:r>
        <w:r w:rsidR="0004641E">
          <w:rPr>
            <w:webHidden/>
          </w:rPr>
        </w:r>
        <w:r w:rsidR="0004641E">
          <w:rPr>
            <w:webHidden/>
          </w:rPr>
          <w:fldChar w:fldCharType="separate"/>
        </w:r>
        <w:r w:rsidR="0004641E">
          <w:rPr>
            <w:webHidden/>
          </w:rPr>
          <w:t>39</w:t>
        </w:r>
        <w:r w:rsidR="0004641E">
          <w:rPr>
            <w:webHidden/>
          </w:rPr>
          <w:fldChar w:fldCharType="end"/>
        </w:r>
      </w:hyperlink>
    </w:p>
    <w:p w14:paraId="43B90488" w14:textId="7F3010CC" w:rsidR="0004641E" w:rsidRDefault="001040D8">
      <w:pPr>
        <w:pStyle w:val="TableofFigures"/>
        <w:rPr>
          <w:rFonts w:asciiTheme="minorHAnsi" w:eastAsiaTheme="minorEastAsia" w:hAnsiTheme="minorHAnsi" w:cstheme="minorBidi"/>
          <w:sz w:val="22"/>
          <w:szCs w:val="22"/>
          <w:lang w:eastAsia="en-AU"/>
        </w:rPr>
      </w:pPr>
      <w:hyperlink w:anchor="_Toc40079728" w:history="1">
        <w:r w:rsidR="0004641E" w:rsidRPr="00B80C25">
          <w:rPr>
            <w:rStyle w:val="Hyperlink"/>
          </w:rPr>
          <w:t>Table 29</w:t>
        </w:r>
        <w:r w:rsidR="0004641E">
          <w:rPr>
            <w:rFonts w:asciiTheme="minorHAnsi" w:eastAsiaTheme="minorEastAsia" w:hAnsiTheme="minorHAnsi" w:cstheme="minorBidi"/>
            <w:sz w:val="22"/>
            <w:szCs w:val="22"/>
            <w:lang w:eastAsia="en-AU"/>
          </w:rPr>
          <w:tab/>
        </w:r>
        <w:r w:rsidR="0004641E" w:rsidRPr="00B80C25">
          <w:rPr>
            <w:rStyle w:val="Hyperlink"/>
          </w:rPr>
          <w:t>How often driven when drowsy in the past three months</w:t>
        </w:r>
        <w:r w:rsidR="0004641E">
          <w:rPr>
            <w:webHidden/>
          </w:rPr>
          <w:tab/>
        </w:r>
        <w:r w:rsidR="0004641E">
          <w:rPr>
            <w:webHidden/>
          </w:rPr>
          <w:fldChar w:fldCharType="begin"/>
        </w:r>
        <w:r w:rsidR="0004641E">
          <w:rPr>
            <w:webHidden/>
          </w:rPr>
          <w:instrText xml:space="preserve"> PAGEREF _Toc40079728 \h </w:instrText>
        </w:r>
        <w:r w:rsidR="0004641E">
          <w:rPr>
            <w:webHidden/>
          </w:rPr>
        </w:r>
        <w:r w:rsidR="0004641E">
          <w:rPr>
            <w:webHidden/>
          </w:rPr>
          <w:fldChar w:fldCharType="separate"/>
        </w:r>
        <w:r w:rsidR="0004641E">
          <w:rPr>
            <w:webHidden/>
          </w:rPr>
          <w:t>40</w:t>
        </w:r>
        <w:r w:rsidR="0004641E">
          <w:rPr>
            <w:webHidden/>
          </w:rPr>
          <w:fldChar w:fldCharType="end"/>
        </w:r>
      </w:hyperlink>
    </w:p>
    <w:p w14:paraId="2BEFB4CB" w14:textId="5C2E909D" w:rsidR="0004641E" w:rsidRDefault="001040D8">
      <w:pPr>
        <w:pStyle w:val="TableofFigures"/>
        <w:rPr>
          <w:rFonts w:asciiTheme="minorHAnsi" w:eastAsiaTheme="minorEastAsia" w:hAnsiTheme="minorHAnsi" w:cstheme="minorBidi"/>
          <w:sz w:val="22"/>
          <w:szCs w:val="22"/>
          <w:lang w:eastAsia="en-AU"/>
        </w:rPr>
      </w:pPr>
      <w:hyperlink w:anchor="_Toc40079729" w:history="1">
        <w:r w:rsidR="0004641E" w:rsidRPr="00B80C25">
          <w:rPr>
            <w:rStyle w:val="Hyperlink"/>
          </w:rPr>
          <w:t>Table 30</w:t>
        </w:r>
        <w:r w:rsidR="0004641E">
          <w:rPr>
            <w:rFonts w:asciiTheme="minorHAnsi" w:eastAsiaTheme="minorEastAsia" w:hAnsiTheme="minorHAnsi" w:cstheme="minorBidi"/>
            <w:sz w:val="22"/>
            <w:szCs w:val="22"/>
            <w:lang w:eastAsia="en-AU"/>
          </w:rPr>
          <w:tab/>
        </w:r>
        <w:r w:rsidR="0004641E" w:rsidRPr="00B80C25">
          <w:rPr>
            <w:rStyle w:val="Hyperlink"/>
          </w:rPr>
          <w:t>Use of a mobile phone while driving by demographics</w:t>
        </w:r>
        <w:r w:rsidR="0004641E">
          <w:rPr>
            <w:webHidden/>
          </w:rPr>
          <w:tab/>
        </w:r>
        <w:r w:rsidR="0004641E">
          <w:rPr>
            <w:webHidden/>
          </w:rPr>
          <w:fldChar w:fldCharType="begin"/>
        </w:r>
        <w:r w:rsidR="0004641E">
          <w:rPr>
            <w:webHidden/>
          </w:rPr>
          <w:instrText xml:space="preserve"> PAGEREF _Toc40079729 \h </w:instrText>
        </w:r>
        <w:r w:rsidR="0004641E">
          <w:rPr>
            <w:webHidden/>
          </w:rPr>
        </w:r>
        <w:r w:rsidR="0004641E">
          <w:rPr>
            <w:webHidden/>
          </w:rPr>
          <w:fldChar w:fldCharType="separate"/>
        </w:r>
        <w:r w:rsidR="0004641E">
          <w:rPr>
            <w:webHidden/>
          </w:rPr>
          <w:t>42</w:t>
        </w:r>
        <w:r w:rsidR="0004641E">
          <w:rPr>
            <w:webHidden/>
          </w:rPr>
          <w:fldChar w:fldCharType="end"/>
        </w:r>
      </w:hyperlink>
    </w:p>
    <w:p w14:paraId="25F78BFE" w14:textId="00ECA0E9" w:rsidR="0004641E" w:rsidRDefault="001040D8">
      <w:pPr>
        <w:pStyle w:val="TableofFigures"/>
        <w:rPr>
          <w:rFonts w:asciiTheme="minorHAnsi" w:eastAsiaTheme="minorEastAsia" w:hAnsiTheme="minorHAnsi" w:cstheme="minorBidi"/>
          <w:sz w:val="22"/>
          <w:szCs w:val="22"/>
          <w:lang w:eastAsia="en-AU"/>
        </w:rPr>
      </w:pPr>
      <w:hyperlink w:anchor="_Toc40079730" w:history="1">
        <w:r w:rsidR="0004641E" w:rsidRPr="00B80C25">
          <w:rPr>
            <w:rStyle w:val="Hyperlink"/>
          </w:rPr>
          <w:t>Table 31</w:t>
        </w:r>
        <w:r w:rsidR="0004641E">
          <w:rPr>
            <w:rFonts w:asciiTheme="minorHAnsi" w:eastAsiaTheme="minorEastAsia" w:hAnsiTheme="minorHAnsi" w:cstheme="minorBidi"/>
            <w:sz w:val="22"/>
            <w:szCs w:val="22"/>
            <w:lang w:eastAsia="en-AU"/>
          </w:rPr>
          <w:tab/>
        </w:r>
        <w:r w:rsidR="0004641E" w:rsidRPr="00B80C25">
          <w:rPr>
            <w:rStyle w:val="Hyperlink"/>
          </w:rPr>
          <w:t>Near misses due to pedestrian distractions</w:t>
        </w:r>
        <w:r w:rsidR="0004641E">
          <w:rPr>
            <w:webHidden/>
          </w:rPr>
          <w:tab/>
        </w:r>
        <w:r w:rsidR="0004641E">
          <w:rPr>
            <w:webHidden/>
          </w:rPr>
          <w:fldChar w:fldCharType="begin"/>
        </w:r>
        <w:r w:rsidR="0004641E">
          <w:rPr>
            <w:webHidden/>
          </w:rPr>
          <w:instrText xml:space="preserve"> PAGEREF _Toc40079730 \h </w:instrText>
        </w:r>
        <w:r w:rsidR="0004641E">
          <w:rPr>
            <w:webHidden/>
          </w:rPr>
        </w:r>
        <w:r w:rsidR="0004641E">
          <w:rPr>
            <w:webHidden/>
          </w:rPr>
          <w:fldChar w:fldCharType="separate"/>
        </w:r>
        <w:r w:rsidR="0004641E">
          <w:rPr>
            <w:webHidden/>
          </w:rPr>
          <w:t>46</w:t>
        </w:r>
        <w:r w:rsidR="0004641E">
          <w:rPr>
            <w:webHidden/>
          </w:rPr>
          <w:fldChar w:fldCharType="end"/>
        </w:r>
      </w:hyperlink>
    </w:p>
    <w:p w14:paraId="24C24440" w14:textId="008566CF" w:rsidR="0004641E" w:rsidRDefault="001040D8">
      <w:pPr>
        <w:pStyle w:val="TableofFigures"/>
        <w:rPr>
          <w:rFonts w:asciiTheme="minorHAnsi" w:eastAsiaTheme="minorEastAsia" w:hAnsiTheme="minorHAnsi" w:cstheme="minorBidi"/>
          <w:sz w:val="22"/>
          <w:szCs w:val="22"/>
          <w:lang w:eastAsia="en-AU"/>
        </w:rPr>
      </w:pPr>
      <w:hyperlink w:anchor="_Toc40079731" w:history="1">
        <w:r w:rsidR="0004641E" w:rsidRPr="00B80C25">
          <w:rPr>
            <w:rStyle w:val="Hyperlink"/>
          </w:rPr>
          <w:t>Table 32</w:t>
        </w:r>
        <w:r w:rsidR="0004641E">
          <w:rPr>
            <w:rFonts w:asciiTheme="minorHAnsi" w:eastAsiaTheme="minorEastAsia" w:hAnsiTheme="minorHAnsi" w:cstheme="minorBidi"/>
            <w:sz w:val="22"/>
            <w:szCs w:val="22"/>
            <w:lang w:eastAsia="en-AU"/>
          </w:rPr>
          <w:tab/>
        </w:r>
        <w:r w:rsidR="0004641E" w:rsidRPr="00B80C25">
          <w:rPr>
            <w:rStyle w:val="Hyperlink"/>
          </w:rPr>
          <w:t>Perceptions of police by demographic</w:t>
        </w:r>
        <w:r w:rsidR="0004641E">
          <w:rPr>
            <w:webHidden/>
          </w:rPr>
          <w:tab/>
        </w:r>
        <w:r w:rsidR="0004641E">
          <w:rPr>
            <w:webHidden/>
          </w:rPr>
          <w:fldChar w:fldCharType="begin"/>
        </w:r>
        <w:r w:rsidR="0004641E">
          <w:rPr>
            <w:webHidden/>
          </w:rPr>
          <w:instrText xml:space="preserve"> PAGEREF _Toc40079731 \h </w:instrText>
        </w:r>
        <w:r w:rsidR="0004641E">
          <w:rPr>
            <w:webHidden/>
          </w:rPr>
        </w:r>
        <w:r w:rsidR="0004641E">
          <w:rPr>
            <w:webHidden/>
          </w:rPr>
          <w:fldChar w:fldCharType="separate"/>
        </w:r>
        <w:r w:rsidR="0004641E">
          <w:rPr>
            <w:webHidden/>
          </w:rPr>
          <w:t>48</w:t>
        </w:r>
        <w:r w:rsidR="0004641E">
          <w:rPr>
            <w:webHidden/>
          </w:rPr>
          <w:fldChar w:fldCharType="end"/>
        </w:r>
      </w:hyperlink>
    </w:p>
    <w:p w14:paraId="4BC10ED6" w14:textId="67670F99" w:rsidR="0004641E" w:rsidRDefault="001040D8">
      <w:pPr>
        <w:pStyle w:val="TableofFigures"/>
        <w:rPr>
          <w:rFonts w:asciiTheme="minorHAnsi" w:eastAsiaTheme="minorEastAsia" w:hAnsiTheme="minorHAnsi" w:cstheme="minorBidi"/>
          <w:sz w:val="22"/>
          <w:szCs w:val="22"/>
          <w:lang w:eastAsia="en-AU"/>
        </w:rPr>
      </w:pPr>
      <w:hyperlink w:anchor="_Toc40079732" w:history="1">
        <w:r w:rsidR="0004641E" w:rsidRPr="00B80C25">
          <w:rPr>
            <w:rStyle w:val="Hyperlink"/>
          </w:rPr>
          <w:t>Table 33</w:t>
        </w:r>
        <w:r w:rsidR="0004641E">
          <w:rPr>
            <w:rFonts w:asciiTheme="minorHAnsi" w:eastAsiaTheme="minorEastAsia" w:hAnsiTheme="minorHAnsi" w:cstheme="minorBidi"/>
            <w:sz w:val="22"/>
            <w:szCs w:val="22"/>
            <w:lang w:eastAsia="en-AU"/>
          </w:rPr>
          <w:tab/>
        </w:r>
        <w:r w:rsidR="0004641E" w:rsidRPr="00B80C25">
          <w:rPr>
            <w:rStyle w:val="Hyperlink"/>
          </w:rPr>
          <w:t>Perceptions of police by behaviour</w:t>
        </w:r>
        <w:r w:rsidR="0004641E">
          <w:rPr>
            <w:webHidden/>
          </w:rPr>
          <w:tab/>
        </w:r>
        <w:r w:rsidR="0004641E">
          <w:rPr>
            <w:webHidden/>
          </w:rPr>
          <w:fldChar w:fldCharType="begin"/>
        </w:r>
        <w:r w:rsidR="0004641E">
          <w:rPr>
            <w:webHidden/>
          </w:rPr>
          <w:instrText xml:space="preserve"> PAGEREF _Toc40079732 \h </w:instrText>
        </w:r>
        <w:r w:rsidR="0004641E">
          <w:rPr>
            <w:webHidden/>
          </w:rPr>
        </w:r>
        <w:r w:rsidR="0004641E">
          <w:rPr>
            <w:webHidden/>
          </w:rPr>
          <w:fldChar w:fldCharType="separate"/>
        </w:r>
        <w:r w:rsidR="0004641E">
          <w:rPr>
            <w:webHidden/>
          </w:rPr>
          <w:t>49</w:t>
        </w:r>
        <w:r w:rsidR="0004641E">
          <w:rPr>
            <w:webHidden/>
          </w:rPr>
          <w:fldChar w:fldCharType="end"/>
        </w:r>
      </w:hyperlink>
    </w:p>
    <w:p w14:paraId="4862FB70" w14:textId="2E9E4228" w:rsidR="0004641E" w:rsidRDefault="001040D8">
      <w:pPr>
        <w:pStyle w:val="TableofFigures"/>
        <w:rPr>
          <w:rFonts w:asciiTheme="minorHAnsi" w:eastAsiaTheme="minorEastAsia" w:hAnsiTheme="minorHAnsi" w:cstheme="minorBidi"/>
          <w:sz w:val="22"/>
          <w:szCs w:val="22"/>
          <w:lang w:eastAsia="en-AU"/>
        </w:rPr>
      </w:pPr>
      <w:hyperlink w:anchor="_Toc40079733" w:history="1">
        <w:r w:rsidR="0004641E" w:rsidRPr="00B80C25">
          <w:rPr>
            <w:rStyle w:val="Hyperlink"/>
          </w:rPr>
          <w:t>Table 34</w:t>
        </w:r>
        <w:r w:rsidR="0004641E">
          <w:rPr>
            <w:rFonts w:asciiTheme="minorHAnsi" w:eastAsiaTheme="minorEastAsia" w:hAnsiTheme="minorHAnsi" w:cstheme="minorBidi"/>
            <w:sz w:val="22"/>
            <w:szCs w:val="22"/>
            <w:lang w:eastAsia="en-AU"/>
          </w:rPr>
          <w:tab/>
        </w:r>
        <w:r w:rsidR="0004641E" w:rsidRPr="00B80C25">
          <w:rPr>
            <w:rStyle w:val="Hyperlink"/>
          </w:rPr>
          <w:t>Perception of police presence by demographic</w:t>
        </w:r>
        <w:r w:rsidR="0004641E">
          <w:rPr>
            <w:webHidden/>
          </w:rPr>
          <w:tab/>
        </w:r>
        <w:r w:rsidR="0004641E">
          <w:rPr>
            <w:webHidden/>
          </w:rPr>
          <w:fldChar w:fldCharType="begin"/>
        </w:r>
        <w:r w:rsidR="0004641E">
          <w:rPr>
            <w:webHidden/>
          </w:rPr>
          <w:instrText xml:space="preserve"> PAGEREF _Toc40079733 \h </w:instrText>
        </w:r>
        <w:r w:rsidR="0004641E">
          <w:rPr>
            <w:webHidden/>
          </w:rPr>
        </w:r>
        <w:r w:rsidR="0004641E">
          <w:rPr>
            <w:webHidden/>
          </w:rPr>
          <w:fldChar w:fldCharType="separate"/>
        </w:r>
        <w:r w:rsidR="0004641E">
          <w:rPr>
            <w:webHidden/>
          </w:rPr>
          <w:t>50</w:t>
        </w:r>
        <w:r w:rsidR="0004641E">
          <w:rPr>
            <w:webHidden/>
          </w:rPr>
          <w:fldChar w:fldCharType="end"/>
        </w:r>
      </w:hyperlink>
    </w:p>
    <w:p w14:paraId="1854CD69" w14:textId="5B709B07" w:rsidR="0004641E" w:rsidRDefault="001040D8">
      <w:pPr>
        <w:pStyle w:val="TableofFigures"/>
        <w:rPr>
          <w:rFonts w:asciiTheme="minorHAnsi" w:eastAsiaTheme="minorEastAsia" w:hAnsiTheme="minorHAnsi" w:cstheme="minorBidi"/>
          <w:sz w:val="22"/>
          <w:szCs w:val="22"/>
          <w:lang w:eastAsia="en-AU"/>
        </w:rPr>
      </w:pPr>
      <w:hyperlink w:anchor="_Toc40079734" w:history="1">
        <w:r w:rsidR="0004641E" w:rsidRPr="00B80C25">
          <w:rPr>
            <w:rStyle w:val="Hyperlink"/>
          </w:rPr>
          <w:t>Table 35</w:t>
        </w:r>
        <w:r w:rsidR="0004641E">
          <w:rPr>
            <w:rFonts w:asciiTheme="minorHAnsi" w:eastAsiaTheme="minorEastAsia" w:hAnsiTheme="minorHAnsi" w:cstheme="minorBidi"/>
            <w:sz w:val="22"/>
            <w:szCs w:val="22"/>
            <w:lang w:eastAsia="en-AU"/>
          </w:rPr>
          <w:tab/>
        </w:r>
        <w:r w:rsidR="0004641E" w:rsidRPr="00B80C25">
          <w:rPr>
            <w:rStyle w:val="Hyperlink"/>
          </w:rPr>
          <w:t>Interaction with police on the roads</w:t>
        </w:r>
        <w:r w:rsidR="0004641E">
          <w:rPr>
            <w:webHidden/>
          </w:rPr>
          <w:tab/>
        </w:r>
        <w:r w:rsidR="0004641E">
          <w:rPr>
            <w:webHidden/>
          </w:rPr>
          <w:fldChar w:fldCharType="begin"/>
        </w:r>
        <w:r w:rsidR="0004641E">
          <w:rPr>
            <w:webHidden/>
          </w:rPr>
          <w:instrText xml:space="preserve"> PAGEREF _Toc40079734 \h </w:instrText>
        </w:r>
        <w:r w:rsidR="0004641E">
          <w:rPr>
            <w:webHidden/>
          </w:rPr>
        </w:r>
        <w:r w:rsidR="0004641E">
          <w:rPr>
            <w:webHidden/>
          </w:rPr>
          <w:fldChar w:fldCharType="separate"/>
        </w:r>
        <w:r w:rsidR="0004641E">
          <w:rPr>
            <w:webHidden/>
          </w:rPr>
          <w:t>51</w:t>
        </w:r>
        <w:r w:rsidR="0004641E">
          <w:rPr>
            <w:webHidden/>
          </w:rPr>
          <w:fldChar w:fldCharType="end"/>
        </w:r>
      </w:hyperlink>
    </w:p>
    <w:p w14:paraId="0858E0D5" w14:textId="751AC35F" w:rsidR="0004641E" w:rsidRDefault="001040D8">
      <w:pPr>
        <w:pStyle w:val="TableofFigures"/>
        <w:rPr>
          <w:rFonts w:asciiTheme="minorHAnsi" w:eastAsiaTheme="minorEastAsia" w:hAnsiTheme="minorHAnsi" w:cstheme="minorBidi"/>
          <w:sz w:val="22"/>
          <w:szCs w:val="22"/>
          <w:lang w:eastAsia="en-AU"/>
        </w:rPr>
      </w:pPr>
      <w:hyperlink w:anchor="_Toc40079735" w:history="1">
        <w:r w:rsidR="0004641E" w:rsidRPr="00B80C25">
          <w:rPr>
            <w:rStyle w:val="Hyperlink"/>
          </w:rPr>
          <w:t>Table 36</w:t>
        </w:r>
        <w:r w:rsidR="0004641E">
          <w:rPr>
            <w:rFonts w:asciiTheme="minorHAnsi" w:eastAsiaTheme="minorEastAsia" w:hAnsiTheme="minorHAnsi" w:cstheme="minorBidi"/>
            <w:sz w:val="22"/>
            <w:szCs w:val="22"/>
            <w:lang w:eastAsia="en-AU"/>
          </w:rPr>
          <w:tab/>
        </w:r>
        <w:r w:rsidR="0004641E" w:rsidRPr="00B80C25">
          <w:rPr>
            <w:rStyle w:val="Hyperlink"/>
          </w:rPr>
          <w:t>Frequency of friends engaging dangerous driving by demographic</w:t>
        </w:r>
        <w:r w:rsidR="0004641E">
          <w:rPr>
            <w:webHidden/>
          </w:rPr>
          <w:tab/>
        </w:r>
        <w:r w:rsidR="0004641E">
          <w:rPr>
            <w:webHidden/>
          </w:rPr>
          <w:fldChar w:fldCharType="begin"/>
        </w:r>
        <w:r w:rsidR="0004641E">
          <w:rPr>
            <w:webHidden/>
          </w:rPr>
          <w:instrText xml:space="preserve"> PAGEREF _Toc40079735 \h </w:instrText>
        </w:r>
        <w:r w:rsidR="0004641E">
          <w:rPr>
            <w:webHidden/>
          </w:rPr>
        </w:r>
        <w:r w:rsidR="0004641E">
          <w:rPr>
            <w:webHidden/>
          </w:rPr>
          <w:fldChar w:fldCharType="separate"/>
        </w:r>
        <w:r w:rsidR="0004641E">
          <w:rPr>
            <w:webHidden/>
          </w:rPr>
          <w:t>53</w:t>
        </w:r>
        <w:r w:rsidR="0004641E">
          <w:rPr>
            <w:webHidden/>
          </w:rPr>
          <w:fldChar w:fldCharType="end"/>
        </w:r>
      </w:hyperlink>
    </w:p>
    <w:p w14:paraId="54B5FAE2" w14:textId="2D46D8B3" w:rsidR="0004641E" w:rsidRDefault="001040D8">
      <w:pPr>
        <w:pStyle w:val="TableofFigures"/>
        <w:rPr>
          <w:rFonts w:asciiTheme="minorHAnsi" w:eastAsiaTheme="minorEastAsia" w:hAnsiTheme="minorHAnsi" w:cstheme="minorBidi"/>
          <w:sz w:val="22"/>
          <w:szCs w:val="22"/>
          <w:lang w:eastAsia="en-AU"/>
        </w:rPr>
      </w:pPr>
      <w:hyperlink w:anchor="_Toc40079736" w:history="1">
        <w:r w:rsidR="0004641E" w:rsidRPr="00B80C25">
          <w:rPr>
            <w:rStyle w:val="Hyperlink"/>
          </w:rPr>
          <w:t>Table 37</w:t>
        </w:r>
        <w:r w:rsidR="0004641E">
          <w:rPr>
            <w:rFonts w:asciiTheme="minorHAnsi" w:eastAsiaTheme="minorEastAsia" w:hAnsiTheme="minorHAnsi" w:cstheme="minorBidi"/>
            <w:sz w:val="22"/>
            <w:szCs w:val="22"/>
            <w:lang w:eastAsia="en-AU"/>
          </w:rPr>
          <w:tab/>
        </w:r>
        <w:r w:rsidR="0004641E" w:rsidRPr="00B80C25">
          <w:rPr>
            <w:rStyle w:val="Hyperlink"/>
          </w:rPr>
          <w:t>Frequency of friends engaging dangerous driving by behaviour</w:t>
        </w:r>
        <w:r w:rsidR="0004641E">
          <w:rPr>
            <w:webHidden/>
          </w:rPr>
          <w:tab/>
        </w:r>
        <w:r w:rsidR="0004641E">
          <w:rPr>
            <w:webHidden/>
          </w:rPr>
          <w:fldChar w:fldCharType="begin"/>
        </w:r>
        <w:r w:rsidR="0004641E">
          <w:rPr>
            <w:webHidden/>
          </w:rPr>
          <w:instrText xml:space="preserve"> PAGEREF _Toc40079736 \h </w:instrText>
        </w:r>
        <w:r w:rsidR="0004641E">
          <w:rPr>
            <w:webHidden/>
          </w:rPr>
        </w:r>
        <w:r w:rsidR="0004641E">
          <w:rPr>
            <w:webHidden/>
          </w:rPr>
          <w:fldChar w:fldCharType="separate"/>
        </w:r>
        <w:r w:rsidR="0004641E">
          <w:rPr>
            <w:webHidden/>
          </w:rPr>
          <w:t>53</w:t>
        </w:r>
        <w:r w:rsidR="0004641E">
          <w:rPr>
            <w:webHidden/>
          </w:rPr>
          <w:fldChar w:fldCharType="end"/>
        </w:r>
      </w:hyperlink>
    </w:p>
    <w:p w14:paraId="64669015" w14:textId="0E1CE118" w:rsidR="0004641E" w:rsidRDefault="001040D8">
      <w:pPr>
        <w:pStyle w:val="TableofFigures"/>
        <w:rPr>
          <w:rFonts w:asciiTheme="minorHAnsi" w:eastAsiaTheme="minorEastAsia" w:hAnsiTheme="minorHAnsi" w:cstheme="minorBidi"/>
          <w:sz w:val="22"/>
          <w:szCs w:val="22"/>
          <w:lang w:eastAsia="en-AU"/>
        </w:rPr>
      </w:pPr>
      <w:hyperlink w:anchor="_Toc40079737" w:history="1">
        <w:r w:rsidR="0004641E" w:rsidRPr="00B80C25">
          <w:rPr>
            <w:rStyle w:val="Hyperlink"/>
          </w:rPr>
          <w:t>Table 38</w:t>
        </w:r>
        <w:r w:rsidR="0004641E">
          <w:rPr>
            <w:rFonts w:asciiTheme="minorHAnsi" w:eastAsiaTheme="minorEastAsia" w:hAnsiTheme="minorHAnsi" w:cstheme="minorBidi"/>
            <w:sz w:val="22"/>
            <w:szCs w:val="22"/>
            <w:lang w:eastAsia="en-AU"/>
          </w:rPr>
          <w:tab/>
        </w:r>
        <w:r w:rsidR="0004641E" w:rsidRPr="00B80C25">
          <w:rPr>
            <w:rStyle w:val="Hyperlink"/>
          </w:rPr>
          <w:t>Awareness of Towards Zero Strategy</w:t>
        </w:r>
        <w:r w:rsidR="0004641E">
          <w:rPr>
            <w:webHidden/>
          </w:rPr>
          <w:tab/>
        </w:r>
        <w:r w:rsidR="0004641E">
          <w:rPr>
            <w:webHidden/>
          </w:rPr>
          <w:fldChar w:fldCharType="begin"/>
        </w:r>
        <w:r w:rsidR="0004641E">
          <w:rPr>
            <w:webHidden/>
          </w:rPr>
          <w:instrText xml:space="preserve"> PAGEREF _Toc40079737 \h </w:instrText>
        </w:r>
        <w:r w:rsidR="0004641E">
          <w:rPr>
            <w:webHidden/>
          </w:rPr>
        </w:r>
        <w:r w:rsidR="0004641E">
          <w:rPr>
            <w:webHidden/>
          </w:rPr>
          <w:fldChar w:fldCharType="separate"/>
        </w:r>
        <w:r w:rsidR="0004641E">
          <w:rPr>
            <w:webHidden/>
          </w:rPr>
          <w:t>55</w:t>
        </w:r>
        <w:r w:rsidR="0004641E">
          <w:rPr>
            <w:webHidden/>
          </w:rPr>
          <w:fldChar w:fldCharType="end"/>
        </w:r>
      </w:hyperlink>
    </w:p>
    <w:p w14:paraId="4DB2699E" w14:textId="7BDA6CE4" w:rsidR="0004641E" w:rsidRDefault="001040D8">
      <w:pPr>
        <w:pStyle w:val="TableofFigures"/>
        <w:rPr>
          <w:rFonts w:asciiTheme="minorHAnsi" w:eastAsiaTheme="minorEastAsia" w:hAnsiTheme="minorHAnsi" w:cstheme="minorBidi"/>
          <w:sz w:val="22"/>
          <w:szCs w:val="22"/>
          <w:lang w:eastAsia="en-AU"/>
        </w:rPr>
      </w:pPr>
      <w:hyperlink w:anchor="_Toc40079738" w:history="1">
        <w:r w:rsidR="0004641E" w:rsidRPr="00B80C25">
          <w:rPr>
            <w:rStyle w:val="Hyperlink"/>
          </w:rPr>
          <w:t>Table 39</w:t>
        </w:r>
        <w:r w:rsidR="0004641E">
          <w:rPr>
            <w:rFonts w:asciiTheme="minorHAnsi" w:eastAsiaTheme="minorEastAsia" w:hAnsiTheme="minorHAnsi" w:cstheme="minorBidi"/>
            <w:sz w:val="22"/>
            <w:szCs w:val="22"/>
            <w:lang w:eastAsia="en-AU"/>
          </w:rPr>
          <w:tab/>
        </w:r>
        <w:r w:rsidR="0004641E" w:rsidRPr="00B80C25">
          <w:rPr>
            <w:rStyle w:val="Hyperlink"/>
          </w:rPr>
          <w:t>Belief that Victoria should aim for zero</w:t>
        </w:r>
        <w:r w:rsidR="0004641E">
          <w:rPr>
            <w:webHidden/>
          </w:rPr>
          <w:tab/>
        </w:r>
        <w:r w:rsidR="0004641E">
          <w:rPr>
            <w:webHidden/>
          </w:rPr>
          <w:fldChar w:fldCharType="begin"/>
        </w:r>
        <w:r w:rsidR="0004641E">
          <w:rPr>
            <w:webHidden/>
          </w:rPr>
          <w:instrText xml:space="preserve"> PAGEREF _Toc40079738 \h </w:instrText>
        </w:r>
        <w:r w:rsidR="0004641E">
          <w:rPr>
            <w:webHidden/>
          </w:rPr>
        </w:r>
        <w:r w:rsidR="0004641E">
          <w:rPr>
            <w:webHidden/>
          </w:rPr>
          <w:fldChar w:fldCharType="separate"/>
        </w:r>
        <w:r w:rsidR="0004641E">
          <w:rPr>
            <w:webHidden/>
          </w:rPr>
          <w:t>56</w:t>
        </w:r>
        <w:r w:rsidR="0004641E">
          <w:rPr>
            <w:webHidden/>
          </w:rPr>
          <w:fldChar w:fldCharType="end"/>
        </w:r>
      </w:hyperlink>
    </w:p>
    <w:p w14:paraId="508AB321" w14:textId="034633F1" w:rsidR="0004641E" w:rsidRDefault="001040D8">
      <w:pPr>
        <w:pStyle w:val="TableofFigures"/>
        <w:rPr>
          <w:rFonts w:asciiTheme="minorHAnsi" w:eastAsiaTheme="minorEastAsia" w:hAnsiTheme="minorHAnsi" w:cstheme="minorBidi"/>
          <w:sz w:val="22"/>
          <w:szCs w:val="22"/>
          <w:lang w:eastAsia="en-AU"/>
        </w:rPr>
      </w:pPr>
      <w:hyperlink w:anchor="_Toc40079739" w:history="1">
        <w:r w:rsidR="0004641E" w:rsidRPr="00B80C25">
          <w:rPr>
            <w:rStyle w:val="Hyperlink"/>
          </w:rPr>
          <w:t>Table 40</w:t>
        </w:r>
        <w:r w:rsidR="0004641E">
          <w:rPr>
            <w:rFonts w:asciiTheme="minorHAnsi" w:eastAsiaTheme="minorEastAsia" w:hAnsiTheme="minorHAnsi" w:cstheme="minorBidi"/>
            <w:sz w:val="22"/>
            <w:szCs w:val="22"/>
            <w:lang w:eastAsia="en-AU"/>
          </w:rPr>
          <w:tab/>
        </w:r>
        <w:r w:rsidR="0004641E" w:rsidRPr="00B80C25">
          <w:rPr>
            <w:rStyle w:val="Hyperlink"/>
          </w:rPr>
          <w:t>Belief in the lowest number of lives lost within 30 years</w:t>
        </w:r>
        <w:r w:rsidR="0004641E">
          <w:rPr>
            <w:webHidden/>
          </w:rPr>
          <w:tab/>
        </w:r>
        <w:r w:rsidR="0004641E">
          <w:rPr>
            <w:webHidden/>
          </w:rPr>
          <w:fldChar w:fldCharType="begin"/>
        </w:r>
        <w:r w:rsidR="0004641E">
          <w:rPr>
            <w:webHidden/>
          </w:rPr>
          <w:instrText xml:space="preserve"> PAGEREF _Toc40079739 \h </w:instrText>
        </w:r>
        <w:r w:rsidR="0004641E">
          <w:rPr>
            <w:webHidden/>
          </w:rPr>
        </w:r>
        <w:r w:rsidR="0004641E">
          <w:rPr>
            <w:webHidden/>
          </w:rPr>
          <w:fldChar w:fldCharType="separate"/>
        </w:r>
        <w:r w:rsidR="0004641E">
          <w:rPr>
            <w:webHidden/>
          </w:rPr>
          <w:t>57</w:t>
        </w:r>
        <w:r w:rsidR="0004641E">
          <w:rPr>
            <w:webHidden/>
          </w:rPr>
          <w:fldChar w:fldCharType="end"/>
        </w:r>
      </w:hyperlink>
    </w:p>
    <w:p w14:paraId="7406E5EE" w14:textId="394AE9F7" w:rsidR="0004641E" w:rsidRDefault="001040D8">
      <w:pPr>
        <w:pStyle w:val="TableofFigures"/>
        <w:rPr>
          <w:rFonts w:asciiTheme="minorHAnsi" w:eastAsiaTheme="minorEastAsia" w:hAnsiTheme="minorHAnsi" w:cstheme="minorBidi"/>
          <w:sz w:val="22"/>
          <w:szCs w:val="22"/>
          <w:lang w:eastAsia="en-AU"/>
        </w:rPr>
      </w:pPr>
      <w:hyperlink w:anchor="_Toc40079740" w:history="1">
        <w:r w:rsidR="0004641E" w:rsidRPr="00B80C25">
          <w:rPr>
            <w:rStyle w:val="Hyperlink"/>
          </w:rPr>
          <w:t>Table 41</w:t>
        </w:r>
        <w:r w:rsidR="0004641E">
          <w:rPr>
            <w:rFonts w:asciiTheme="minorHAnsi" w:eastAsiaTheme="minorEastAsia" w:hAnsiTheme="minorHAnsi" w:cstheme="minorBidi"/>
            <w:sz w:val="22"/>
            <w:szCs w:val="22"/>
            <w:lang w:eastAsia="en-AU"/>
          </w:rPr>
          <w:tab/>
        </w:r>
        <w:r w:rsidR="0004641E" w:rsidRPr="00B80C25">
          <w:rPr>
            <w:rStyle w:val="Hyperlink"/>
          </w:rPr>
          <w:t>Been involved in crash in the past five years</w:t>
        </w:r>
        <w:r w:rsidR="0004641E">
          <w:rPr>
            <w:webHidden/>
          </w:rPr>
          <w:tab/>
        </w:r>
        <w:r w:rsidR="0004641E">
          <w:rPr>
            <w:webHidden/>
          </w:rPr>
          <w:fldChar w:fldCharType="begin"/>
        </w:r>
        <w:r w:rsidR="0004641E">
          <w:rPr>
            <w:webHidden/>
          </w:rPr>
          <w:instrText xml:space="preserve"> PAGEREF _Toc40079740 \h </w:instrText>
        </w:r>
        <w:r w:rsidR="0004641E">
          <w:rPr>
            <w:webHidden/>
          </w:rPr>
        </w:r>
        <w:r w:rsidR="0004641E">
          <w:rPr>
            <w:webHidden/>
          </w:rPr>
          <w:fldChar w:fldCharType="separate"/>
        </w:r>
        <w:r w:rsidR="0004641E">
          <w:rPr>
            <w:webHidden/>
          </w:rPr>
          <w:t>60</w:t>
        </w:r>
        <w:r w:rsidR="0004641E">
          <w:rPr>
            <w:webHidden/>
          </w:rPr>
          <w:fldChar w:fldCharType="end"/>
        </w:r>
      </w:hyperlink>
    </w:p>
    <w:p w14:paraId="47AFDFB6" w14:textId="7444CE99" w:rsidR="0004641E" w:rsidRDefault="001040D8">
      <w:pPr>
        <w:pStyle w:val="TableofFigures"/>
        <w:rPr>
          <w:rFonts w:asciiTheme="minorHAnsi" w:eastAsiaTheme="minorEastAsia" w:hAnsiTheme="minorHAnsi" w:cstheme="minorBidi"/>
          <w:sz w:val="22"/>
          <w:szCs w:val="22"/>
          <w:lang w:eastAsia="en-AU"/>
        </w:rPr>
      </w:pPr>
      <w:hyperlink w:anchor="_Toc40079741" w:history="1">
        <w:r w:rsidR="0004641E" w:rsidRPr="00B80C25">
          <w:rPr>
            <w:rStyle w:val="Hyperlink"/>
          </w:rPr>
          <w:t>Table 42</w:t>
        </w:r>
        <w:r w:rsidR="0004641E">
          <w:rPr>
            <w:rFonts w:asciiTheme="minorHAnsi" w:eastAsiaTheme="minorEastAsia" w:hAnsiTheme="minorHAnsi" w:cstheme="minorBidi"/>
            <w:sz w:val="22"/>
            <w:szCs w:val="22"/>
            <w:lang w:eastAsia="en-AU"/>
          </w:rPr>
          <w:tab/>
        </w:r>
        <w:r w:rsidR="0004641E" w:rsidRPr="00B80C25">
          <w:rPr>
            <w:rStyle w:val="Hyperlink"/>
          </w:rPr>
          <w:t>Been involved in crash in the past five years by illegal behaviours</w:t>
        </w:r>
        <w:r w:rsidR="0004641E">
          <w:rPr>
            <w:webHidden/>
          </w:rPr>
          <w:tab/>
        </w:r>
        <w:r w:rsidR="0004641E">
          <w:rPr>
            <w:webHidden/>
          </w:rPr>
          <w:fldChar w:fldCharType="begin"/>
        </w:r>
        <w:r w:rsidR="0004641E">
          <w:rPr>
            <w:webHidden/>
          </w:rPr>
          <w:instrText xml:space="preserve"> PAGEREF _Toc40079741 \h </w:instrText>
        </w:r>
        <w:r w:rsidR="0004641E">
          <w:rPr>
            <w:webHidden/>
          </w:rPr>
        </w:r>
        <w:r w:rsidR="0004641E">
          <w:rPr>
            <w:webHidden/>
          </w:rPr>
          <w:fldChar w:fldCharType="separate"/>
        </w:r>
        <w:r w:rsidR="0004641E">
          <w:rPr>
            <w:webHidden/>
          </w:rPr>
          <w:t>60</w:t>
        </w:r>
        <w:r w:rsidR="0004641E">
          <w:rPr>
            <w:webHidden/>
          </w:rPr>
          <w:fldChar w:fldCharType="end"/>
        </w:r>
      </w:hyperlink>
    </w:p>
    <w:p w14:paraId="41261385" w14:textId="63D3DCCD" w:rsidR="0004641E" w:rsidRDefault="001040D8">
      <w:pPr>
        <w:pStyle w:val="TableofFigures"/>
        <w:rPr>
          <w:rFonts w:asciiTheme="minorHAnsi" w:eastAsiaTheme="minorEastAsia" w:hAnsiTheme="minorHAnsi" w:cstheme="minorBidi"/>
          <w:sz w:val="22"/>
          <w:szCs w:val="22"/>
          <w:lang w:eastAsia="en-AU"/>
        </w:rPr>
      </w:pPr>
      <w:hyperlink w:anchor="_Toc40079742" w:history="1">
        <w:r w:rsidR="0004641E" w:rsidRPr="00B80C25">
          <w:rPr>
            <w:rStyle w:val="Hyperlink"/>
          </w:rPr>
          <w:t>Table 43</w:t>
        </w:r>
        <w:r w:rsidR="0004641E">
          <w:rPr>
            <w:rFonts w:asciiTheme="minorHAnsi" w:eastAsiaTheme="minorEastAsia" w:hAnsiTheme="minorHAnsi" w:cstheme="minorBidi"/>
            <w:sz w:val="22"/>
            <w:szCs w:val="22"/>
            <w:lang w:eastAsia="en-AU"/>
          </w:rPr>
          <w:tab/>
        </w:r>
        <w:r w:rsidR="0004641E" w:rsidRPr="00B80C25">
          <w:rPr>
            <w:rStyle w:val="Hyperlink"/>
          </w:rPr>
          <w:t>Change in behaviour on account of a crash</w:t>
        </w:r>
        <w:r w:rsidR="0004641E">
          <w:rPr>
            <w:webHidden/>
          </w:rPr>
          <w:tab/>
        </w:r>
        <w:r w:rsidR="0004641E">
          <w:rPr>
            <w:webHidden/>
          </w:rPr>
          <w:fldChar w:fldCharType="begin"/>
        </w:r>
        <w:r w:rsidR="0004641E">
          <w:rPr>
            <w:webHidden/>
          </w:rPr>
          <w:instrText xml:space="preserve"> PAGEREF _Toc40079742 \h </w:instrText>
        </w:r>
        <w:r w:rsidR="0004641E">
          <w:rPr>
            <w:webHidden/>
          </w:rPr>
        </w:r>
        <w:r w:rsidR="0004641E">
          <w:rPr>
            <w:webHidden/>
          </w:rPr>
          <w:fldChar w:fldCharType="separate"/>
        </w:r>
        <w:r w:rsidR="0004641E">
          <w:rPr>
            <w:webHidden/>
          </w:rPr>
          <w:t>61</w:t>
        </w:r>
        <w:r w:rsidR="0004641E">
          <w:rPr>
            <w:webHidden/>
          </w:rPr>
          <w:fldChar w:fldCharType="end"/>
        </w:r>
      </w:hyperlink>
    </w:p>
    <w:p w14:paraId="6CC7BD51" w14:textId="7E3E4901" w:rsidR="0004641E" w:rsidRDefault="001040D8">
      <w:pPr>
        <w:pStyle w:val="TableofFigures"/>
        <w:rPr>
          <w:rFonts w:asciiTheme="minorHAnsi" w:eastAsiaTheme="minorEastAsia" w:hAnsiTheme="minorHAnsi" w:cstheme="minorBidi"/>
          <w:sz w:val="22"/>
          <w:szCs w:val="22"/>
          <w:lang w:eastAsia="en-AU"/>
        </w:rPr>
      </w:pPr>
      <w:hyperlink w:anchor="_Toc40079743" w:history="1">
        <w:r w:rsidR="0004641E" w:rsidRPr="00B80C25">
          <w:rPr>
            <w:rStyle w:val="Hyperlink"/>
          </w:rPr>
          <w:t>Table 44</w:t>
        </w:r>
        <w:r w:rsidR="0004641E">
          <w:rPr>
            <w:rFonts w:asciiTheme="minorHAnsi" w:eastAsiaTheme="minorEastAsia" w:hAnsiTheme="minorHAnsi" w:cstheme="minorBidi"/>
            <w:sz w:val="22"/>
            <w:szCs w:val="22"/>
            <w:lang w:eastAsia="en-AU"/>
          </w:rPr>
          <w:tab/>
        </w:r>
        <w:r w:rsidR="0004641E" w:rsidRPr="00B80C25">
          <w:rPr>
            <w:rStyle w:val="Hyperlink"/>
          </w:rPr>
          <w:t>Attitudes to speed by key demographics</w:t>
        </w:r>
        <w:r w:rsidR="0004641E">
          <w:rPr>
            <w:webHidden/>
          </w:rPr>
          <w:tab/>
        </w:r>
        <w:r w:rsidR="0004641E">
          <w:rPr>
            <w:webHidden/>
          </w:rPr>
          <w:fldChar w:fldCharType="begin"/>
        </w:r>
        <w:r w:rsidR="0004641E">
          <w:rPr>
            <w:webHidden/>
          </w:rPr>
          <w:instrText xml:space="preserve"> PAGEREF _Toc40079743 \h </w:instrText>
        </w:r>
        <w:r w:rsidR="0004641E">
          <w:rPr>
            <w:webHidden/>
          </w:rPr>
        </w:r>
        <w:r w:rsidR="0004641E">
          <w:rPr>
            <w:webHidden/>
          </w:rPr>
          <w:fldChar w:fldCharType="separate"/>
        </w:r>
        <w:r w:rsidR="0004641E">
          <w:rPr>
            <w:webHidden/>
          </w:rPr>
          <w:t>65</w:t>
        </w:r>
        <w:r w:rsidR="0004641E">
          <w:rPr>
            <w:webHidden/>
          </w:rPr>
          <w:fldChar w:fldCharType="end"/>
        </w:r>
      </w:hyperlink>
    </w:p>
    <w:p w14:paraId="45B6AAC3" w14:textId="1D2AF9D2" w:rsidR="0004641E" w:rsidRDefault="001040D8">
      <w:pPr>
        <w:pStyle w:val="TableofFigures"/>
        <w:rPr>
          <w:rFonts w:asciiTheme="minorHAnsi" w:eastAsiaTheme="minorEastAsia" w:hAnsiTheme="minorHAnsi" w:cstheme="minorBidi"/>
          <w:sz w:val="22"/>
          <w:szCs w:val="22"/>
          <w:lang w:eastAsia="en-AU"/>
        </w:rPr>
      </w:pPr>
      <w:hyperlink w:anchor="_Toc40079744" w:history="1">
        <w:r w:rsidR="0004641E" w:rsidRPr="00B80C25">
          <w:rPr>
            <w:rStyle w:val="Hyperlink"/>
          </w:rPr>
          <w:t>Table 45</w:t>
        </w:r>
        <w:r w:rsidR="0004641E">
          <w:rPr>
            <w:rFonts w:asciiTheme="minorHAnsi" w:eastAsiaTheme="minorEastAsia" w:hAnsiTheme="minorHAnsi" w:cstheme="minorBidi"/>
            <w:sz w:val="22"/>
            <w:szCs w:val="22"/>
            <w:lang w:eastAsia="en-AU"/>
          </w:rPr>
          <w:tab/>
        </w:r>
        <w:r w:rsidR="0004641E" w:rsidRPr="00B80C25">
          <w:rPr>
            <w:rStyle w:val="Hyperlink"/>
          </w:rPr>
          <w:t>Attitudes towards quality of driving by demographics</w:t>
        </w:r>
        <w:r w:rsidR="0004641E">
          <w:rPr>
            <w:webHidden/>
          </w:rPr>
          <w:tab/>
        </w:r>
        <w:r w:rsidR="0004641E">
          <w:rPr>
            <w:webHidden/>
          </w:rPr>
          <w:fldChar w:fldCharType="begin"/>
        </w:r>
        <w:r w:rsidR="0004641E">
          <w:rPr>
            <w:webHidden/>
          </w:rPr>
          <w:instrText xml:space="preserve"> PAGEREF _Toc40079744 \h </w:instrText>
        </w:r>
        <w:r w:rsidR="0004641E">
          <w:rPr>
            <w:webHidden/>
          </w:rPr>
        </w:r>
        <w:r w:rsidR="0004641E">
          <w:rPr>
            <w:webHidden/>
          </w:rPr>
          <w:fldChar w:fldCharType="separate"/>
        </w:r>
        <w:r w:rsidR="0004641E">
          <w:rPr>
            <w:webHidden/>
          </w:rPr>
          <w:t>66</w:t>
        </w:r>
        <w:r w:rsidR="0004641E">
          <w:rPr>
            <w:webHidden/>
          </w:rPr>
          <w:fldChar w:fldCharType="end"/>
        </w:r>
      </w:hyperlink>
    </w:p>
    <w:p w14:paraId="0BC1C8B2" w14:textId="24CDADC7" w:rsidR="0004641E" w:rsidRDefault="001040D8">
      <w:pPr>
        <w:pStyle w:val="TableofFigures"/>
        <w:rPr>
          <w:rFonts w:asciiTheme="minorHAnsi" w:eastAsiaTheme="minorEastAsia" w:hAnsiTheme="minorHAnsi" w:cstheme="minorBidi"/>
          <w:sz w:val="22"/>
          <w:szCs w:val="22"/>
          <w:lang w:eastAsia="en-AU"/>
        </w:rPr>
      </w:pPr>
      <w:hyperlink w:anchor="_Toc40079745" w:history="1">
        <w:r w:rsidR="0004641E" w:rsidRPr="00B80C25">
          <w:rPr>
            <w:rStyle w:val="Hyperlink"/>
          </w:rPr>
          <w:t>Table 46</w:t>
        </w:r>
        <w:r w:rsidR="0004641E">
          <w:rPr>
            <w:rFonts w:asciiTheme="minorHAnsi" w:eastAsiaTheme="minorEastAsia" w:hAnsiTheme="minorHAnsi" w:cstheme="minorBidi"/>
            <w:sz w:val="22"/>
            <w:szCs w:val="22"/>
            <w:lang w:eastAsia="en-AU"/>
          </w:rPr>
          <w:tab/>
        </w:r>
        <w:r w:rsidR="0004641E" w:rsidRPr="00B80C25">
          <w:rPr>
            <w:rStyle w:val="Hyperlink"/>
          </w:rPr>
          <w:t>Attitudes towards car usage</w:t>
        </w:r>
        <w:r w:rsidR="0004641E">
          <w:rPr>
            <w:webHidden/>
          </w:rPr>
          <w:tab/>
        </w:r>
        <w:r w:rsidR="0004641E">
          <w:rPr>
            <w:webHidden/>
          </w:rPr>
          <w:fldChar w:fldCharType="begin"/>
        </w:r>
        <w:r w:rsidR="0004641E">
          <w:rPr>
            <w:webHidden/>
          </w:rPr>
          <w:instrText xml:space="preserve"> PAGEREF _Toc40079745 \h </w:instrText>
        </w:r>
        <w:r w:rsidR="0004641E">
          <w:rPr>
            <w:webHidden/>
          </w:rPr>
        </w:r>
        <w:r w:rsidR="0004641E">
          <w:rPr>
            <w:webHidden/>
          </w:rPr>
          <w:fldChar w:fldCharType="separate"/>
        </w:r>
        <w:r w:rsidR="0004641E">
          <w:rPr>
            <w:webHidden/>
          </w:rPr>
          <w:t>67</w:t>
        </w:r>
        <w:r w:rsidR="0004641E">
          <w:rPr>
            <w:webHidden/>
          </w:rPr>
          <w:fldChar w:fldCharType="end"/>
        </w:r>
      </w:hyperlink>
    </w:p>
    <w:p w14:paraId="243CFD94" w14:textId="46A37335" w:rsidR="0004641E" w:rsidRDefault="001040D8">
      <w:pPr>
        <w:pStyle w:val="TableofFigures"/>
        <w:rPr>
          <w:rFonts w:asciiTheme="minorHAnsi" w:eastAsiaTheme="minorEastAsia" w:hAnsiTheme="minorHAnsi" w:cstheme="minorBidi"/>
          <w:sz w:val="22"/>
          <w:szCs w:val="22"/>
          <w:lang w:eastAsia="en-AU"/>
        </w:rPr>
      </w:pPr>
      <w:hyperlink w:anchor="_Toc40079746" w:history="1">
        <w:r w:rsidR="0004641E" w:rsidRPr="00B80C25">
          <w:rPr>
            <w:rStyle w:val="Hyperlink"/>
          </w:rPr>
          <w:t>Table 47</w:t>
        </w:r>
        <w:r w:rsidR="0004641E">
          <w:rPr>
            <w:rFonts w:asciiTheme="minorHAnsi" w:eastAsiaTheme="minorEastAsia" w:hAnsiTheme="minorHAnsi" w:cstheme="minorBidi"/>
            <w:sz w:val="22"/>
            <w:szCs w:val="22"/>
            <w:lang w:eastAsia="en-AU"/>
          </w:rPr>
          <w:tab/>
        </w:r>
        <w:r w:rsidR="0004641E" w:rsidRPr="00B80C25">
          <w:rPr>
            <w:rStyle w:val="Hyperlink"/>
          </w:rPr>
          <w:t>Attitudes towards local traffic</w:t>
        </w:r>
        <w:r w:rsidR="0004641E">
          <w:rPr>
            <w:webHidden/>
          </w:rPr>
          <w:tab/>
        </w:r>
        <w:r w:rsidR="0004641E">
          <w:rPr>
            <w:webHidden/>
          </w:rPr>
          <w:fldChar w:fldCharType="begin"/>
        </w:r>
        <w:r w:rsidR="0004641E">
          <w:rPr>
            <w:webHidden/>
          </w:rPr>
          <w:instrText xml:space="preserve"> PAGEREF _Toc40079746 \h </w:instrText>
        </w:r>
        <w:r w:rsidR="0004641E">
          <w:rPr>
            <w:webHidden/>
          </w:rPr>
        </w:r>
        <w:r w:rsidR="0004641E">
          <w:rPr>
            <w:webHidden/>
          </w:rPr>
          <w:fldChar w:fldCharType="separate"/>
        </w:r>
        <w:r w:rsidR="0004641E">
          <w:rPr>
            <w:webHidden/>
          </w:rPr>
          <w:t>68</w:t>
        </w:r>
        <w:r w:rsidR="0004641E">
          <w:rPr>
            <w:webHidden/>
          </w:rPr>
          <w:fldChar w:fldCharType="end"/>
        </w:r>
      </w:hyperlink>
    </w:p>
    <w:p w14:paraId="52D8D0FC" w14:textId="5107BE29" w:rsidR="0004641E" w:rsidRDefault="001040D8">
      <w:pPr>
        <w:pStyle w:val="TableofFigures"/>
        <w:rPr>
          <w:rFonts w:asciiTheme="minorHAnsi" w:eastAsiaTheme="minorEastAsia" w:hAnsiTheme="minorHAnsi" w:cstheme="minorBidi"/>
          <w:sz w:val="22"/>
          <w:szCs w:val="22"/>
          <w:lang w:eastAsia="en-AU"/>
        </w:rPr>
      </w:pPr>
      <w:hyperlink w:anchor="_Toc40079747" w:history="1">
        <w:r w:rsidR="0004641E" w:rsidRPr="00B80C25">
          <w:rPr>
            <w:rStyle w:val="Hyperlink"/>
          </w:rPr>
          <w:t>Table 48</w:t>
        </w:r>
        <w:r w:rsidR="0004641E">
          <w:rPr>
            <w:rFonts w:asciiTheme="minorHAnsi" w:eastAsiaTheme="minorEastAsia" w:hAnsiTheme="minorHAnsi" w:cstheme="minorBidi"/>
            <w:sz w:val="22"/>
            <w:szCs w:val="22"/>
            <w:lang w:eastAsia="en-AU"/>
          </w:rPr>
          <w:tab/>
        </w:r>
        <w:r w:rsidR="0004641E" w:rsidRPr="00B80C25">
          <w:rPr>
            <w:rStyle w:val="Hyperlink"/>
          </w:rPr>
          <w:t>Perceived importance of the quality of the road and transport system</w:t>
        </w:r>
        <w:r w:rsidR="0004641E">
          <w:rPr>
            <w:webHidden/>
          </w:rPr>
          <w:tab/>
        </w:r>
        <w:r w:rsidR="0004641E">
          <w:rPr>
            <w:webHidden/>
          </w:rPr>
          <w:fldChar w:fldCharType="begin"/>
        </w:r>
        <w:r w:rsidR="0004641E">
          <w:rPr>
            <w:webHidden/>
          </w:rPr>
          <w:instrText xml:space="preserve"> PAGEREF _Toc40079747 \h </w:instrText>
        </w:r>
        <w:r w:rsidR="0004641E">
          <w:rPr>
            <w:webHidden/>
          </w:rPr>
        </w:r>
        <w:r w:rsidR="0004641E">
          <w:rPr>
            <w:webHidden/>
          </w:rPr>
          <w:fldChar w:fldCharType="separate"/>
        </w:r>
        <w:r w:rsidR="0004641E">
          <w:rPr>
            <w:webHidden/>
          </w:rPr>
          <w:t>70</w:t>
        </w:r>
        <w:r w:rsidR="0004641E">
          <w:rPr>
            <w:webHidden/>
          </w:rPr>
          <w:fldChar w:fldCharType="end"/>
        </w:r>
      </w:hyperlink>
    </w:p>
    <w:p w14:paraId="62D6328E" w14:textId="4CE32AE7" w:rsidR="0004641E" w:rsidRDefault="001040D8">
      <w:pPr>
        <w:pStyle w:val="TableofFigures"/>
        <w:rPr>
          <w:rFonts w:asciiTheme="minorHAnsi" w:eastAsiaTheme="minorEastAsia" w:hAnsiTheme="minorHAnsi" w:cstheme="minorBidi"/>
          <w:sz w:val="22"/>
          <w:szCs w:val="22"/>
          <w:lang w:eastAsia="en-AU"/>
        </w:rPr>
      </w:pPr>
      <w:hyperlink w:anchor="_Toc40079748" w:history="1">
        <w:r w:rsidR="0004641E" w:rsidRPr="00B80C25">
          <w:rPr>
            <w:rStyle w:val="Hyperlink"/>
          </w:rPr>
          <w:t>Table 49</w:t>
        </w:r>
        <w:r w:rsidR="0004641E">
          <w:rPr>
            <w:rFonts w:asciiTheme="minorHAnsi" w:eastAsiaTheme="minorEastAsia" w:hAnsiTheme="minorHAnsi" w:cstheme="minorBidi"/>
            <w:sz w:val="22"/>
            <w:szCs w:val="22"/>
            <w:lang w:eastAsia="en-AU"/>
          </w:rPr>
          <w:tab/>
        </w:r>
        <w:r w:rsidR="0004641E" w:rsidRPr="00B80C25">
          <w:rPr>
            <w:rStyle w:val="Hyperlink"/>
          </w:rPr>
          <w:t>Perceived importance of the access to transport options</w:t>
        </w:r>
        <w:r w:rsidR="0004641E">
          <w:rPr>
            <w:webHidden/>
          </w:rPr>
          <w:tab/>
        </w:r>
        <w:r w:rsidR="0004641E">
          <w:rPr>
            <w:webHidden/>
          </w:rPr>
          <w:fldChar w:fldCharType="begin"/>
        </w:r>
        <w:r w:rsidR="0004641E">
          <w:rPr>
            <w:webHidden/>
          </w:rPr>
          <w:instrText xml:space="preserve"> PAGEREF _Toc40079748 \h </w:instrText>
        </w:r>
        <w:r w:rsidR="0004641E">
          <w:rPr>
            <w:webHidden/>
          </w:rPr>
        </w:r>
        <w:r w:rsidR="0004641E">
          <w:rPr>
            <w:webHidden/>
          </w:rPr>
          <w:fldChar w:fldCharType="separate"/>
        </w:r>
        <w:r w:rsidR="0004641E">
          <w:rPr>
            <w:webHidden/>
          </w:rPr>
          <w:t>71</w:t>
        </w:r>
        <w:r w:rsidR="0004641E">
          <w:rPr>
            <w:webHidden/>
          </w:rPr>
          <w:fldChar w:fldCharType="end"/>
        </w:r>
      </w:hyperlink>
    </w:p>
    <w:p w14:paraId="4E5E57B6" w14:textId="4678FCE7" w:rsidR="0004641E" w:rsidRDefault="001040D8">
      <w:pPr>
        <w:pStyle w:val="TableofFigures"/>
        <w:rPr>
          <w:rFonts w:asciiTheme="minorHAnsi" w:eastAsiaTheme="minorEastAsia" w:hAnsiTheme="minorHAnsi" w:cstheme="minorBidi"/>
          <w:sz w:val="22"/>
          <w:szCs w:val="22"/>
          <w:lang w:eastAsia="en-AU"/>
        </w:rPr>
      </w:pPr>
      <w:hyperlink w:anchor="_Toc40079749" w:history="1">
        <w:r w:rsidR="0004641E" w:rsidRPr="00B80C25">
          <w:rPr>
            <w:rStyle w:val="Hyperlink"/>
          </w:rPr>
          <w:t>Table 50</w:t>
        </w:r>
        <w:r w:rsidR="0004641E">
          <w:rPr>
            <w:rFonts w:asciiTheme="minorHAnsi" w:eastAsiaTheme="minorEastAsia" w:hAnsiTheme="minorHAnsi" w:cstheme="minorBidi"/>
            <w:sz w:val="22"/>
            <w:szCs w:val="22"/>
            <w:lang w:eastAsia="en-AU"/>
          </w:rPr>
          <w:tab/>
        </w:r>
        <w:r w:rsidR="0004641E" w:rsidRPr="00B80C25">
          <w:rPr>
            <w:rStyle w:val="Hyperlink"/>
          </w:rPr>
          <w:t>Perceived importance of quality of life issues and the environment –  demographics</w:t>
        </w:r>
        <w:r w:rsidR="0004641E">
          <w:rPr>
            <w:webHidden/>
          </w:rPr>
          <w:tab/>
        </w:r>
        <w:r w:rsidR="0004641E">
          <w:rPr>
            <w:webHidden/>
          </w:rPr>
          <w:fldChar w:fldCharType="begin"/>
        </w:r>
        <w:r w:rsidR="0004641E">
          <w:rPr>
            <w:webHidden/>
          </w:rPr>
          <w:instrText xml:space="preserve"> PAGEREF _Toc40079749 \h </w:instrText>
        </w:r>
        <w:r w:rsidR="0004641E">
          <w:rPr>
            <w:webHidden/>
          </w:rPr>
        </w:r>
        <w:r w:rsidR="0004641E">
          <w:rPr>
            <w:webHidden/>
          </w:rPr>
          <w:fldChar w:fldCharType="separate"/>
        </w:r>
        <w:r w:rsidR="0004641E">
          <w:rPr>
            <w:webHidden/>
          </w:rPr>
          <w:t>72</w:t>
        </w:r>
        <w:r w:rsidR="0004641E">
          <w:rPr>
            <w:webHidden/>
          </w:rPr>
          <w:fldChar w:fldCharType="end"/>
        </w:r>
      </w:hyperlink>
    </w:p>
    <w:p w14:paraId="1457D110" w14:textId="3982DC02" w:rsidR="0004641E" w:rsidRDefault="001040D8">
      <w:pPr>
        <w:pStyle w:val="TableofFigures"/>
        <w:rPr>
          <w:rFonts w:asciiTheme="minorHAnsi" w:eastAsiaTheme="minorEastAsia" w:hAnsiTheme="minorHAnsi" w:cstheme="minorBidi"/>
          <w:sz w:val="22"/>
          <w:szCs w:val="22"/>
          <w:lang w:eastAsia="en-AU"/>
        </w:rPr>
      </w:pPr>
      <w:hyperlink w:anchor="_Toc40079750" w:history="1">
        <w:r w:rsidR="0004641E" w:rsidRPr="00B80C25">
          <w:rPr>
            <w:rStyle w:val="Hyperlink"/>
          </w:rPr>
          <w:t>Table 51</w:t>
        </w:r>
        <w:r w:rsidR="0004641E">
          <w:rPr>
            <w:rFonts w:asciiTheme="minorHAnsi" w:eastAsiaTheme="minorEastAsia" w:hAnsiTheme="minorHAnsi" w:cstheme="minorBidi"/>
            <w:sz w:val="22"/>
            <w:szCs w:val="22"/>
            <w:lang w:eastAsia="en-AU"/>
          </w:rPr>
          <w:tab/>
        </w:r>
        <w:r w:rsidR="0004641E" w:rsidRPr="00B80C25">
          <w:rPr>
            <w:rStyle w:val="Hyperlink"/>
          </w:rPr>
          <w:t>Fieldwork schedule</w:t>
        </w:r>
        <w:r w:rsidR="0004641E">
          <w:rPr>
            <w:webHidden/>
          </w:rPr>
          <w:tab/>
        </w:r>
        <w:r w:rsidR="0004641E">
          <w:rPr>
            <w:webHidden/>
          </w:rPr>
          <w:fldChar w:fldCharType="begin"/>
        </w:r>
        <w:r w:rsidR="0004641E">
          <w:rPr>
            <w:webHidden/>
          </w:rPr>
          <w:instrText xml:space="preserve"> PAGEREF _Toc40079750 \h </w:instrText>
        </w:r>
        <w:r w:rsidR="0004641E">
          <w:rPr>
            <w:webHidden/>
          </w:rPr>
        </w:r>
        <w:r w:rsidR="0004641E">
          <w:rPr>
            <w:webHidden/>
          </w:rPr>
          <w:fldChar w:fldCharType="separate"/>
        </w:r>
        <w:r w:rsidR="0004641E">
          <w:rPr>
            <w:webHidden/>
          </w:rPr>
          <w:t>82</w:t>
        </w:r>
        <w:r w:rsidR="0004641E">
          <w:rPr>
            <w:webHidden/>
          </w:rPr>
          <w:fldChar w:fldCharType="end"/>
        </w:r>
      </w:hyperlink>
    </w:p>
    <w:p w14:paraId="07FC1487" w14:textId="29B3E5F8" w:rsidR="0004641E" w:rsidRDefault="001040D8">
      <w:pPr>
        <w:pStyle w:val="TableofFigures"/>
        <w:rPr>
          <w:rFonts w:asciiTheme="minorHAnsi" w:eastAsiaTheme="minorEastAsia" w:hAnsiTheme="minorHAnsi" w:cstheme="minorBidi"/>
          <w:sz w:val="22"/>
          <w:szCs w:val="22"/>
          <w:lang w:eastAsia="en-AU"/>
        </w:rPr>
      </w:pPr>
      <w:hyperlink w:anchor="_Toc40079751" w:history="1">
        <w:r w:rsidR="0004641E" w:rsidRPr="00B80C25">
          <w:rPr>
            <w:rStyle w:val="Hyperlink"/>
          </w:rPr>
          <w:t>Table 52</w:t>
        </w:r>
        <w:r w:rsidR="0004641E">
          <w:rPr>
            <w:rFonts w:asciiTheme="minorHAnsi" w:eastAsiaTheme="minorEastAsia" w:hAnsiTheme="minorHAnsi" w:cstheme="minorBidi"/>
            <w:sz w:val="22"/>
            <w:szCs w:val="22"/>
            <w:lang w:eastAsia="en-AU"/>
          </w:rPr>
          <w:tab/>
        </w:r>
        <w:r w:rsidR="0004641E" w:rsidRPr="00B80C25">
          <w:rPr>
            <w:rStyle w:val="Hyperlink"/>
          </w:rPr>
          <w:t>Sample performance</w:t>
        </w:r>
        <w:r w:rsidR="0004641E">
          <w:rPr>
            <w:webHidden/>
          </w:rPr>
          <w:tab/>
        </w:r>
        <w:r w:rsidR="0004641E">
          <w:rPr>
            <w:webHidden/>
          </w:rPr>
          <w:fldChar w:fldCharType="begin"/>
        </w:r>
        <w:r w:rsidR="0004641E">
          <w:rPr>
            <w:webHidden/>
          </w:rPr>
          <w:instrText xml:space="preserve"> PAGEREF _Toc40079751 \h </w:instrText>
        </w:r>
        <w:r w:rsidR="0004641E">
          <w:rPr>
            <w:webHidden/>
          </w:rPr>
        </w:r>
        <w:r w:rsidR="0004641E">
          <w:rPr>
            <w:webHidden/>
          </w:rPr>
          <w:fldChar w:fldCharType="separate"/>
        </w:r>
        <w:r w:rsidR="0004641E">
          <w:rPr>
            <w:webHidden/>
          </w:rPr>
          <w:t>83</w:t>
        </w:r>
        <w:r w:rsidR="0004641E">
          <w:rPr>
            <w:webHidden/>
          </w:rPr>
          <w:fldChar w:fldCharType="end"/>
        </w:r>
      </w:hyperlink>
    </w:p>
    <w:p w14:paraId="2A03EFB8" w14:textId="6CAC3DFB" w:rsidR="00450A33" w:rsidRPr="00D23B4B" w:rsidRDefault="00450A33" w:rsidP="005555E5">
      <w:pPr>
        <w:pStyle w:val="TableofFigures"/>
      </w:pPr>
      <w:r w:rsidRPr="005555E5">
        <w:fldChar w:fldCharType="end"/>
      </w:r>
    </w:p>
    <w:p w14:paraId="741035DD" w14:textId="77777777" w:rsidR="00450A33" w:rsidRPr="00D23B4B" w:rsidRDefault="00450A33" w:rsidP="00450A33">
      <w:pPr>
        <w:sectPr w:rsidR="00450A33" w:rsidRPr="00D23B4B" w:rsidSect="00E164C1">
          <w:type w:val="continuous"/>
          <w:pgSz w:w="11906" w:h="16838" w:code="9"/>
          <w:pgMar w:top="1418" w:right="851" w:bottom="1418" w:left="1985" w:header="567" w:footer="567" w:gutter="0"/>
          <w:cols w:space="708"/>
          <w:docGrid w:linePitch="360"/>
        </w:sectPr>
      </w:pPr>
    </w:p>
    <w:p w14:paraId="2CEF5F30" w14:textId="77777777" w:rsidR="0045165C" w:rsidRDefault="0045165C" w:rsidP="0045165C"/>
    <w:p w14:paraId="762390AC" w14:textId="77777777" w:rsidR="0045165C" w:rsidRDefault="0045165C" w:rsidP="0045165C">
      <w:pPr>
        <w:sectPr w:rsidR="0045165C" w:rsidSect="00E164C1">
          <w:headerReference w:type="even" r:id="rId23"/>
          <w:headerReference w:type="default" r:id="rId24"/>
          <w:footerReference w:type="default" r:id="rId25"/>
          <w:headerReference w:type="first" r:id="rId26"/>
          <w:type w:val="continuous"/>
          <w:pgSz w:w="11906" w:h="16838" w:code="9"/>
          <w:pgMar w:top="1418" w:right="851" w:bottom="1418" w:left="1985" w:header="567" w:footer="567" w:gutter="0"/>
          <w:cols w:space="708"/>
          <w:docGrid w:linePitch="360"/>
        </w:sectPr>
      </w:pPr>
    </w:p>
    <w:p w14:paraId="4D720753" w14:textId="77777777" w:rsidR="001B4092" w:rsidRDefault="001B4092" w:rsidP="001B4092">
      <w:pPr>
        <w:pStyle w:val="Heading1"/>
      </w:pPr>
      <w:bookmarkStart w:id="15" w:name="_Toc501877150"/>
      <w:bookmarkStart w:id="16" w:name="_Toc517110467"/>
      <w:bookmarkStart w:id="17" w:name="_Toc27145289"/>
      <w:bookmarkStart w:id="18" w:name="_Toc36120999"/>
      <w:bookmarkStart w:id="19" w:name="_Toc36824548"/>
      <w:bookmarkStart w:id="20" w:name="_Hlk36116947"/>
      <w:bookmarkEnd w:id="14"/>
      <w:r w:rsidRPr="002F1D1C">
        <w:rPr>
          <w:noProof/>
          <w:lang w:eastAsia="en-AU"/>
        </w:rPr>
        <w:lastRenderedPageBreak/>
        <w:drawing>
          <wp:anchor distT="0" distB="0" distL="114300" distR="114300" simplePos="0" relativeHeight="251750400" behindDoc="0" locked="0" layoutInCell="1" allowOverlap="1" wp14:anchorId="096F0F32" wp14:editId="04A6979B">
            <wp:simplePos x="0" y="0"/>
            <wp:positionH relativeFrom="column">
              <wp:posOffset>5392868</wp:posOffset>
            </wp:positionH>
            <wp:positionV relativeFrom="paragraph">
              <wp:posOffset>-126365</wp:posOffset>
            </wp:positionV>
            <wp:extent cx="576000" cy="57600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3C6">
        <w:rPr>
          <w:noProof/>
          <w:lang w:eastAsia="en-AU"/>
        </w:rPr>
        <w:drawing>
          <wp:anchor distT="0" distB="0" distL="114300" distR="114300" simplePos="0" relativeHeight="251749376" behindDoc="0" locked="0" layoutInCell="1" allowOverlap="1" wp14:anchorId="0612CFC2" wp14:editId="1AB8ECAB">
            <wp:simplePos x="0" y="0"/>
            <wp:positionH relativeFrom="column">
              <wp:posOffset>-690245</wp:posOffset>
            </wp:positionH>
            <wp:positionV relativeFrom="paragraph">
              <wp:posOffset>334002</wp:posOffset>
            </wp:positionV>
            <wp:extent cx="575945" cy="5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092">
        <w:t>Introduction</w:t>
      </w:r>
      <w:bookmarkEnd w:id="15"/>
      <w:bookmarkEnd w:id="16"/>
      <w:bookmarkEnd w:id="17"/>
      <w:bookmarkEnd w:id="18"/>
      <w:bookmarkEnd w:id="19"/>
      <w:r>
        <w:t xml:space="preserve">     </w:t>
      </w:r>
      <w:r w:rsidRPr="00211D42">
        <w:rPr>
          <w:rFonts w:ascii="Arial Bold" w:hAnsi="Arial Bold"/>
          <w:strike/>
        </w:rPr>
        <w:tab/>
      </w:r>
    </w:p>
    <w:p w14:paraId="2A8FEA46" w14:textId="77777777" w:rsidR="001B4092" w:rsidRPr="0052788C" w:rsidRDefault="001B4092" w:rsidP="001B4092">
      <w:pPr>
        <w:pStyle w:val="Heading2"/>
      </w:pPr>
      <w:bookmarkStart w:id="21" w:name="_Toc501877151"/>
      <w:bookmarkStart w:id="22" w:name="_Toc517110468"/>
      <w:bookmarkStart w:id="23" w:name="_Toc27145290"/>
      <w:bookmarkStart w:id="24" w:name="_Toc36121000"/>
      <w:bookmarkStart w:id="25" w:name="_Toc36824549"/>
      <w:r w:rsidRPr="0052788C">
        <w:t>Background and Objectives</w:t>
      </w:r>
      <w:bookmarkEnd w:id="21"/>
      <w:bookmarkEnd w:id="22"/>
      <w:bookmarkEnd w:id="23"/>
      <w:bookmarkEnd w:id="24"/>
      <w:bookmarkEnd w:id="25"/>
    </w:p>
    <w:bookmarkEnd w:id="20"/>
    <w:p w14:paraId="6E1B4137" w14:textId="77777777" w:rsidR="00F037F0" w:rsidRPr="00B53F00" w:rsidRDefault="00F037F0" w:rsidP="00F037F0">
      <w:r w:rsidRPr="00B53F00">
        <w:t xml:space="preserve">This section provides background to this report, including the research objectives and methodology. </w:t>
      </w:r>
    </w:p>
    <w:p w14:paraId="26A1C741" w14:textId="77777777" w:rsidR="00F037F0" w:rsidRPr="00450A33" w:rsidRDefault="00F037F0" w:rsidP="00F037F0">
      <w:pPr>
        <w:pStyle w:val="Heading5"/>
      </w:pPr>
      <w:r w:rsidRPr="00450A33">
        <w:t xml:space="preserve">The TAC and </w:t>
      </w:r>
      <w:r>
        <w:t>r</w:t>
      </w:r>
      <w:r w:rsidRPr="00450A33">
        <w:t>oad safety</w:t>
      </w:r>
    </w:p>
    <w:p w14:paraId="2765CE39" w14:textId="77777777" w:rsidR="00F037F0" w:rsidRPr="00B53F00" w:rsidRDefault="00F037F0" w:rsidP="00F037F0">
      <w:r w:rsidRPr="00B53F00">
        <w:t>The Transport Accident Commission (TAC) is a government-owned organisation which was established in Victoria in 1986 through the Transport Accident Act (1986). Funding for the TAC is derived from vehicle registrations fees collected by VicRoads. The TAC has three main roles, each of which is geared towards reducing the impact of adverse health effects caused by traffic accidents:</w:t>
      </w:r>
    </w:p>
    <w:p w14:paraId="07A530BC" w14:textId="77777777" w:rsidR="00F037F0" w:rsidRPr="00206549" w:rsidRDefault="00F037F0" w:rsidP="00F037F0">
      <w:pPr>
        <w:pStyle w:val="BulletPoint"/>
        <w:spacing w:before="0" w:after="160" w:line="259" w:lineRule="auto"/>
      </w:pPr>
      <w:r>
        <w:t>To p</w:t>
      </w:r>
      <w:r w:rsidRPr="00206549">
        <w:t>romote road safety</w:t>
      </w:r>
    </w:p>
    <w:p w14:paraId="674B4F79" w14:textId="77777777" w:rsidR="00F037F0" w:rsidRPr="00206549" w:rsidRDefault="00F037F0" w:rsidP="00F037F0">
      <w:pPr>
        <w:pStyle w:val="BulletPoint"/>
        <w:spacing w:before="0" w:after="160" w:line="259" w:lineRule="auto"/>
      </w:pPr>
      <w:r>
        <w:t>To i</w:t>
      </w:r>
      <w:r w:rsidRPr="00206549">
        <w:t>mprove the State’s trauma system</w:t>
      </w:r>
    </w:p>
    <w:p w14:paraId="4F34B11E" w14:textId="77777777" w:rsidR="00F037F0" w:rsidRPr="00206549" w:rsidRDefault="00F037F0" w:rsidP="00F037F0">
      <w:pPr>
        <w:pStyle w:val="BulletPoint"/>
        <w:spacing w:before="0" w:after="160" w:line="259" w:lineRule="auto"/>
      </w:pPr>
      <w:r>
        <w:t>To s</w:t>
      </w:r>
      <w:r w:rsidRPr="00206549">
        <w:t>upport those who have been injured on Victorian roads</w:t>
      </w:r>
    </w:p>
    <w:p w14:paraId="337BB5C6" w14:textId="77777777" w:rsidR="00F037F0" w:rsidRPr="00B53F00" w:rsidRDefault="00F037F0" w:rsidP="00F037F0">
      <w:r w:rsidRPr="00B53F00">
        <w:t xml:space="preserve">The focus of the </w:t>
      </w:r>
      <w:r>
        <w:t>R</w:t>
      </w:r>
      <w:r w:rsidRPr="00B53F00">
        <w:t xml:space="preserve">oad </w:t>
      </w:r>
      <w:r>
        <w:t>S</w:t>
      </w:r>
      <w:r w:rsidRPr="00B53F00">
        <w:t xml:space="preserve">afety </w:t>
      </w:r>
      <w:r>
        <w:t>M</w:t>
      </w:r>
      <w:r w:rsidRPr="00B53F00">
        <w:t>onitor</w:t>
      </w:r>
      <w:r>
        <w:t xml:space="preserve"> (RSM)</w:t>
      </w:r>
      <w:r w:rsidRPr="00B53F00">
        <w:t xml:space="preserve"> is largely on the first role – promoting road safety. This important role is somewhat atypical of </w:t>
      </w:r>
      <w:r w:rsidR="00636DA3">
        <w:t xml:space="preserve">organisations that administer </w:t>
      </w:r>
      <w:r w:rsidRPr="00B53F00">
        <w:t xml:space="preserve">compensation </w:t>
      </w:r>
      <w:r w:rsidR="00D85A96" w:rsidRPr="00B53F00">
        <w:t>schemes,</w:t>
      </w:r>
      <w:r w:rsidRPr="00B53F00">
        <w:t xml:space="preserve"> </w:t>
      </w:r>
      <w:r w:rsidR="00636DA3">
        <w:t xml:space="preserve">but the TAC </w:t>
      </w:r>
      <w:r w:rsidRPr="00B53F00">
        <w:t xml:space="preserve">has been very successful </w:t>
      </w:r>
      <w:r w:rsidR="00636DA3">
        <w:t>in promoting road safety.</w:t>
      </w:r>
      <w:r w:rsidRPr="00B53F00">
        <w:t xml:space="preserve"> The most visible aspect of this role to the public is the social </w:t>
      </w:r>
      <w:r>
        <w:t>public education</w:t>
      </w:r>
      <w:r w:rsidRPr="00B53F00">
        <w:t xml:space="preserve"> efforts, which have been on air in Victoria since 1989. However, promoting road safety is a collaborative process involving the TAC, VicRoads, Department of Justice and Victoria Police, as well as many other</w:t>
      </w:r>
      <w:r w:rsidR="00636DA3">
        <w:t xml:space="preserve"> organisations</w:t>
      </w:r>
      <w:r w:rsidRPr="00B53F00">
        <w:t xml:space="preserve"> including research institutes, health organisations, industry and other government departments at all levels. This work involves understanding </w:t>
      </w:r>
      <w:r>
        <w:t xml:space="preserve">the </w:t>
      </w:r>
      <w:r w:rsidRPr="00B53F00">
        <w:t xml:space="preserve">many facets and trends of road safety in Victoria, determining </w:t>
      </w:r>
      <w:r w:rsidR="00636DA3">
        <w:t xml:space="preserve">interventions which balance mobility and safety </w:t>
      </w:r>
      <w:r w:rsidR="004B74A0">
        <w:t>t</w:t>
      </w:r>
      <w:r w:rsidRPr="00B53F00">
        <w:t>o benef</w:t>
      </w:r>
      <w:r w:rsidR="004B74A0">
        <w:t>it</w:t>
      </w:r>
      <w:r w:rsidRPr="00B53F00">
        <w:t xml:space="preserve"> road users, and implementing these </w:t>
      </w:r>
      <w:r w:rsidR="00636DA3">
        <w:t>interventions</w:t>
      </w:r>
      <w:r w:rsidRPr="00B53F00">
        <w:t>.</w:t>
      </w:r>
    </w:p>
    <w:p w14:paraId="2BF939A8" w14:textId="77777777" w:rsidR="00F037F0" w:rsidRPr="00450A33" w:rsidRDefault="00F037F0" w:rsidP="00F037F0">
      <w:pPr>
        <w:pStyle w:val="Heading5"/>
      </w:pPr>
      <w:r w:rsidRPr="00F25613">
        <w:t xml:space="preserve">Road fatalities and </w:t>
      </w:r>
      <w:r w:rsidR="002E0774">
        <w:t>interventions</w:t>
      </w:r>
      <w:r w:rsidRPr="00F25613">
        <w:t xml:space="preserve"> over time</w:t>
      </w:r>
    </w:p>
    <w:p w14:paraId="1325BBE0" w14:textId="77777777" w:rsidR="00F037F0" w:rsidRDefault="00F037F0" w:rsidP="00F037F0">
      <w:r w:rsidRPr="00B53F00">
        <w:t xml:space="preserve">Prior to the establishment of the TAC, one of the most significant </w:t>
      </w:r>
      <w:r w:rsidR="00CD3895">
        <w:t xml:space="preserve">road safety </w:t>
      </w:r>
      <w:r w:rsidR="004B74A0">
        <w:t xml:space="preserve">interventions </w:t>
      </w:r>
      <w:r w:rsidRPr="00B53F00">
        <w:t xml:space="preserve">introduced was compulsory </w:t>
      </w:r>
      <w:r w:rsidR="00835A7D" w:rsidRPr="00B53F00">
        <w:t>seatbelts</w:t>
      </w:r>
      <w:r w:rsidR="004B74A0">
        <w:t xml:space="preserve"> in 1970</w:t>
      </w:r>
      <w:r w:rsidRPr="00B53F00">
        <w:t>. At th</w:t>
      </w:r>
      <w:r w:rsidR="004B74A0">
        <w:t>at time,</w:t>
      </w:r>
      <w:r w:rsidRPr="00B53F00">
        <w:t xml:space="preserve"> there were 1,061 road deaths in Victoria</w:t>
      </w:r>
      <w:r w:rsidR="004B74A0">
        <w:t xml:space="preserve"> - the</w:t>
      </w:r>
      <w:r w:rsidRPr="00B53F00">
        <w:t xml:space="preserve"> highest ever recorded. Following this intervention, random breath tests were introduced in 1976, red light cameras in 1983</w:t>
      </w:r>
      <w:r w:rsidR="004B74A0">
        <w:t>,</w:t>
      </w:r>
      <w:r w:rsidRPr="00B53F00">
        <w:t xml:space="preserve"> and speed cameras in 1986.</w:t>
      </w:r>
    </w:p>
    <w:p w14:paraId="29A52BAF" w14:textId="77777777" w:rsidR="00F037F0" w:rsidRPr="00B53F00" w:rsidRDefault="00780624" w:rsidP="00F037F0">
      <w:r>
        <w:t xml:space="preserve">The </w:t>
      </w:r>
      <w:r w:rsidR="00F037F0">
        <w:t xml:space="preserve">TAC still invests in strategies </w:t>
      </w:r>
      <w:r w:rsidR="004B74A0">
        <w:t>that promote</w:t>
      </w:r>
      <w:r w:rsidR="00F037F0">
        <w:t xml:space="preserve"> safe driving by drivers and </w:t>
      </w:r>
      <w:r w:rsidR="004B74A0">
        <w:t xml:space="preserve">motorcycle </w:t>
      </w:r>
      <w:r w:rsidR="00F037F0">
        <w:t xml:space="preserve">riders. However, </w:t>
      </w:r>
      <w:r w:rsidR="004B74A0">
        <w:t xml:space="preserve">the TAC is also delivering safer roads </w:t>
      </w:r>
      <w:r w:rsidR="00F037F0">
        <w:t>through promotion and support</w:t>
      </w:r>
      <w:r w:rsidR="004B74A0">
        <w:t xml:space="preserve"> for</w:t>
      </w:r>
      <w:r w:rsidR="00F037F0">
        <w:t xml:space="preserve"> Victoria Police activities, increased partnership with VicRoads</w:t>
      </w:r>
      <w:r w:rsidR="004B74A0">
        <w:t>,</w:t>
      </w:r>
      <w:r w:rsidR="00F037F0">
        <w:t xml:space="preserve"> and through the Safe System Road Infrastructure Program (SSRIP). The primary </w:t>
      </w:r>
      <w:r w:rsidR="00B2121A">
        <w:t>initiatives</w:t>
      </w:r>
      <w:r w:rsidR="00F037F0">
        <w:t xml:space="preserve"> include flexible barriers on the side</w:t>
      </w:r>
      <w:r w:rsidR="00B2121A">
        <w:t>s</w:t>
      </w:r>
      <w:r w:rsidR="00F037F0">
        <w:t xml:space="preserve"> and centre of road</w:t>
      </w:r>
      <w:r w:rsidR="00B2121A">
        <w:t>s</w:t>
      </w:r>
      <w:r w:rsidR="00F037F0">
        <w:t xml:space="preserve"> in high risk locations </w:t>
      </w:r>
      <w:r w:rsidR="00B2121A">
        <w:t>and</w:t>
      </w:r>
      <w:r w:rsidR="00F037F0">
        <w:t xml:space="preserve"> </w:t>
      </w:r>
      <w:r w:rsidR="00B2121A">
        <w:t xml:space="preserve">audio </w:t>
      </w:r>
      <w:r w:rsidR="00F037F0">
        <w:t xml:space="preserve">tactile </w:t>
      </w:r>
      <w:r w:rsidR="00B2121A">
        <w:t xml:space="preserve">line </w:t>
      </w:r>
      <w:r w:rsidR="00F037F0">
        <w:t xml:space="preserve">markings. These initiatives are part of the Towards Zero strategy, as discussed in the next section. </w:t>
      </w:r>
    </w:p>
    <w:p w14:paraId="4089B1F7" w14:textId="77777777" w:rsidR="00F037F0" w:rsidRPr="00450A33" w:rsidRDefault="00F037F0" w:rsidP="00F037F0">
      <w:pPr>
        <w:pStyle w:val="Heading5"/>
      </w:pPr>
      <w:r w:rsidRPr="00F25613">
        <w:t>Towards Zero</w:t>
      </w:r>
    </w:p>
    <w:p w14:paraId="7D7D1EF4" w14:textId="20481CF5" w:rsidR="00F037F0" w:rsidRPr="00B53F00" w:rsidRDefault="00F037F0" w:rsidP="00F037F0">
      <w:r w:rsidRPr="00B53F00">
        <w:t xml:space="preserve">One of the hallmarks of the TAC’s road safety </w:t>
      </w:r>
      <w:r w:rsidR="00B2121A">
        <w:t xml:space="preserve">strategy </w:t>
      </w:r>
      <w:r w:rsidRPr="00B53F00">
        <w:t xml:space="preserve">is the continued </w:t>
      </w:r>
      <w:r w:rsidR="00B2121A">
        <w:t xml:space="preserve">promotion of </w:t>
      </w:r>
      <w:r w:rsidR="00B2121A" w:rsidRPr="00D85A96">
        <w:rPr>
          <w:i/>
          <w:iCs/>
        </w:rPr>
        <w:t>‘</w:t>
      </w:r>
      <w:r w:rsidRPr="00D85A96">
        <w:rPr>
          <w:i/>
          <w:iCs/>
        </w:rPr>
        <w:t>The Road Safety Strategy and Action Plan – Towards Zero 2016-2020</w:t>
      </w:r>
      <w:r w:rsidR="00B2121A" w:rsidRPr="00D85A96">
        <w:rPr>
          <w:i/>
          <w:iCs/>
        </w:rPr>
        <w:t>’</w:t>
      </w:r>
      <w:r w:rsidR="00B2121A">
        <w:t>.</w:t>
      </w:r>
      <w:r w:rsidRPr="00B53F00">
        <w:t xml:space="preserve"> </w:t>
      </w:r>
      <w:r w:rsidR="00B2121A">
        <w:t xml:space="preserve">This strategy and action plan, usually </w:t>
      </w:r>
      <w:r w:rsidR="000E7FD4">
        <w:t xml:space="preserve">known </w:t>
      </w:r>
      <w:r w:rsidR="00B2121A">
        <w:t xml:space="preserve">simply as simply ‘Towards Zero’, </w:t>
      </w:r>
      <w:r w:rsidRPr="00B53F00">
        <w:t xml:space="preserve">aims to reduce fatalities on Victoria’s roads to fewer than 200 per annum by 2020, as well as reduce serious injuries by </w:t>
      </w:r>
      <w:r w:rsidRPr="00D56EB1">
        <w:t>15%</w:t>
      </w:r>
      <w:r w:rsidR="00B2121A">
        <w:t xml:space="preserve"> over five years</w:t>
      </w:r>
      <w:r w:rsidRPr="00D56EB1">
        <w:t>.</w:t>
      </w:r>
    </w:p>
    <w:p w14:paraId="441968C2" w14:textId="77777777" w:rsidR="00F037F0" w:rsidRPr="00B53F00" w:rsidRDefault="00B2121A" w:rsidP="00F037F0">
      <w:r>
        <w:t>Towards Zero</w:t>
      </w:r>
      <w:r w:rsidR="00F037F0" w:rsidRPr="00B53F00">
        <w:t xml:space="preserve"> is inspired by the Swedish Vision Zero model</w:t>
      </w:r>
      <w:r>
        <w:t xml:space="preserve"> that</w:t>
      </w:r>
      <w:r w:rsidR="00F037F0" w:rsidRPr="00B53F00">
        <w:t xml:space="preserve"> takes a series of core tenets and applies </w:t>
      </w:r>
      <w:r>
        <w:t>them</w:t>
      </w:r>
      <w:r w:rsidR="00F037F0" w:rsidRPr="00B53F00">
        <w:t xml:space="preserve"> across a wide range of areas with the objective of reducing road fatalities to zero. Unlike previous approache</w:t>
      </w:r>
      <w:r w:rsidR="00F037F0">
        <w:t>s</w:t>
      </w:r>
      <w:r w:rsidR="00F037F0" w:rsidRPr="00B53F00">
        <w:t xml:space="preserve"> which have been, by comparison, siloed and largely focused on driver behaviour, </w:t>
      </w:r>
      <w:r>
        <w:t>Vision</w:t>
      </w:r>
      <w:r w:rsidR="00F037F0" w:rsidRPr="00B53F00">
        <w:t>s Zero takes a comprehensive</w:t>
      </w:r>
      <w:r>
        <w:t xml:space="preserve"> and</w:t>
      </w:r>
      <w:r w:rsidR="00F037F0" w:rsidRPr="00B53F00">
        <w:t xml:space="preserve"> systemic approach </w:t>
      </w:r>
      <w:r>
        <w:t xml:space="preserve">that is </w:t>
      </w:r>
      <w:r w:rsidR="00F037F0" w:rsidRPr="00B53F00">
        <w:t>guided by the following principles (paraphrased and expanded here):</w:t>
      </w:r>
    </w:p>
    <w:p w14:paraId="1DD4A688" w14:textId="77777777" w:rsidR="00F037F0" w:rsidRPr="00206549" w:rsidRDefault="00F037F0" w:rsidP="00F037F0">
      <w:pPr>
        <w:pStyle w:val="BulletPoint"/>
        <w:spacing w:before="0" w:after="160" w:line="259" w:lineRule="auto"/>
      </w:pPr>
      <w:r w:rsidRPr="00206549">
        <w:t>It is not acceptable for people to be killed</w:t>
      </w:r>
      <w:r>
        <w:t xml:space="preserve"> as</w:t>
      </w:r>
      <w:r w:rsidRPr="00206549">
        <w:t xml:space="preserve"> a result of </w:t>
      </w:r>
      <w:r>
        <w:t>using the transportation system</w:t>
      </w:r>
      <w:r w:rsidR="00780624">
        <w:t>.</w:t>
      </w:r>
    </w:p>
    <w:p w14:paraId="020570E6" w14:textId="77777777" w:rsidR="00F037F0" w:rsidRPr="00206549" w:rsidRDefault="00F037F0" w:rsidP="00F037F0">
      <w:pPr>
        <w:pStyle w:val="BulletPoint"/>
        <w:spacing w:before="0" w:after="160" w:line="259" w:lineRule="auto"/>
      </w:pPr>
      <w:r w:rsidRPr="00206549">
        <w:lastRenderedPageBreak/>
        <w:t>An effective transportati</w:t>
      </w:r>
      <w:r>
        <w:t>on system must provide mobility</w:t>
      </w:r>
      <w:r w:rsidR="00780624">
        <w:t>.</w:t>
      </w:r>
    </w:p>
    <w:p w14:paraId="25C8D197" w14:textId="77777777" w:rsidR="00F037F0" w:rsidRPr="00206549" w:rsidRDefault="00F037F0" w:rsidP="00F037F0">
      <w:pPr>
        <w:pStyle w:val="BulletPoint"/>
        <w:spacing w:before="0" w:after="160" w:line="259" w:lineRule="auto"/>
      </w:pPr>
      <w:r>
        <w:t>Humans are vulnerable</w:t>
      </w:r>
      <w:r w:rsidR="00780624">
        <w:t>.</w:t>
      </w:r>
    </w:p>
    <w:p w14:paraId="241D63E1" w14:textId="77777777" w:rsidR="00F037F0" w:rsidRPr="00206549" w:rsidRDefault="00F037F0" w:rsidP="00F037F0">
      <w:pPr>
        <w:pStyle w:val="BulletPoint"/>
        <w:spacing w:before="0" w:after="160" w:line="259" w:lineRule="auto"/>
      </w:pPr>
      <w:r>
        <w:t>Humans make mistakes</w:t>
      </w:r>
      <w:r w:rsidR="00780624">
        <w:t>.</w:t>
      </w:r>
    </w:p>
    <w:p w14:paraId="168D66F0" w14:textId="77777777" w:rsidR="00F037F0" w:rsidRPr="00206549" w:rsidRDefault="00F037F0" w:rsidP="00F037F0">
      <w:pPr>
        <w:pStyle w:val="BulletPoint"/>
        <w:spacing w:before="0" w:after="160" w:line="259" w:lineRule="auto"/>
      </w:pPr>
      <w:r w:rsidRPr="00206549">
        <w:t>The transportation system must be designed to allow mobility, while being tolerant o</w:t>
      </w:r>
      <w:r>
        <w:t>f human vulnerability and error</w:t>
      </w:r>
      <w:r w:rsidR="00780624">
        <w:t>.</w:t>
      </w:r>
    </w:p>
    <w:p w14:paraId="49B2C181" w14:textId="77777777" w:rsidR="00F037F0" w:rsidRPr="00206549" w:rsidRDefault="00F037F0" w:rsidP="00F037F0">
      <w:pPr>
        <w:pStyle w:val="BulletPoint"/>
        <w:spacing w:before="0" w:after="160" w:line="259" w:lineRule="auto"/>
      </w:pPr>
      <w:r w:rsidRPr="00206549">
        <w:t>There is a shared responsibility to make our roads safe (both organisational and individual).</w:t>
      </w:r>
    </w:p>
    <w:p w14:paraId="69B6542B" w14:textId="77777777" w:rsidR="00F037F0" w:rsidRPr="00B53F00" w:rsidRDefault="00F037F0" w:rsidP="00F037F0">
      <w:r w:rsidRPr="00B53F00">
        <w:t>While driving behaviour is still an important part of Towards Zero, and community engagement as well as enforcement will continue, there is an increased emphasis on planning and implementing safe infrastructure</w:t>
      </w:r>
      <w:r>
        <w:t>. For instance, there has been an</w:t>
      </w:r>
      <w:r w:rsidRPr="00B53F00">
        <w:t xml:space="preserve"> allocation of $1 billion in funding </w:t>
      </w:r>
      <w:r>
        <w:t xml:space="preserve">for safe infrastructure </w:t>
      </w:r>
      <w:r w:rsidRPr="00B53F00">
        <w:t xml:space="preserve">over five years. There is also </w:t>
      </w:r>
      <w:r w:rsidR="00835A7D">
        <w:t xml:space="preserve">an </w:t>
      </w:r>
      <w:r w:rsidRPr="00B53F00">
        <w:t>allowance to take measures to improve the safety of the Victorian fleet.</w:t>
      </w:r>
    </w:p>
    <w:p w14:paraId="12C7DB74" w14:textId="77777777" w:rsidR="00F037F0" w:rsidRPr="00B53F00" w:rsidRDefault="00F037F0" w:rsidP="00F037F0">
      <w:r w:rsidRPr="00B53F00">
        <w:t xml:space="preserve">While </w:t>
      </w:r>
      <w:r w:rsidR="00780624">
        <w:t xml:space="preserve">the </w:t>
      </w:r>
      <w:r w:rsidRPr="00B53F00">
        <w:t xml:space="preserve">TAC is </w:t>
      </w:r>
      <w:r w:rsidR="00780624">
        <w:t>the</w:t>
      </w:r>
      <w:r w:rsidRPr="00B53F00">
        <w:t xml:space="preserve"> lead organisation </w:t>
      </w:r>
      <w:r w:rsidR="00780624">
        <w:t>for</w:t>
      </w:r>
      <w:r w:rsidRPr="00B53F00">
        <w:t xml:space="preserve"> implementation</w:t>
      </w:r>
      <w:r w:rsidR="00780624">
        <w:t xml:space="preserve">, </w:t>
      </w:r>
      <w:r w:rsidRPr="00B53F00">
        <w:t xml:space="preserve">Towards Zero at its heart </w:t>
      </w:r>
      <w:r w:rsidR="00780624">
        <w:t xml:space="preserve">is </w:t>
      </w:r>
      <w:r w:rsidRPr="00B53F00">
        <w:t xml:space="preserve">a collaborative effort </w:t>
      </w:r>
      <w:r w:rsidR="00780624">
        <w:t xml:space="preserve">between </w:t>
      </w:r>
      <w:r w:rsidRPr="00B53F00">
        <w:t xml:space="preserve">VicRoads, Victoria Police, the Department of Justice and </w:t>
      </w:r>
      <w:r>
        <w:t xml:space="preserve">Regulation, </w:t>
      </w:r>
      <w:r w:rsidRPr="00B53F00">
        <w:t>the Department of Health and Human Services as well as many other organisations</w:t>
      </w:r>
      <w:r w:rsidR="00780624">
        <w:t xml:space="preserve"> - with each having </w:t>
      </w:r>
      <w:r w:rsidRPr="00B53F00">
        <w:t>a part to play.</w:t>
      </w:r>
    </w:p>
    <w:p w14:paraId="183A9EDA" w14:textId="77777777" w:rsidR="002E0774" w:rsidRPr="00450A33" w:rsidRDefault="002E0774" w:rsidP="002E0774">
      <w:pPr>
        <w:pStyle w:val="Heading5"/>
      </w:pPr>
      <w:r>
        <w:t>Lives lost</w:t>
      </w:r>
    </w:p>
    <w:p w14:paraId="1BECBD08" w14:textId="77777777" w:rsidR="002E0774" w:rsidRPr="002E0774" w:rsidRDefault="002E0774" w:rsidP="002E0774">
      <w:r w:rsidRPr="002E0774">
        <w:t xml:space="preserve">Road safety continues to be a pressing issue for Victoria. Although significant reductions in lives lost on Victorian roads have been achieved over time, 2016 saw the most substantial increase in lives lost since 2001. In 2016 292 people were killed, up from 252 in 2015 – an increase of 16% overall. </w:t>
      </w:r>
    </w:p>
    <w:p w14:paraId="641C9958" w14:textId="77777777" w:rsidR="002E0774" w:rsidRPr="002E0774" w:rsidRDefault="002E0774" w:rsidP="002E0774">
      <w:r w:rsidRPr="002E0774">
        <w:rPr>
          <w:noProof/>
          <w:lang w:eastAsia="en-AU"/>
        </w:rPr>
        <w:drawing>
          <wp:anchor distT="0" distB="0" distL="114300" distR="114300" simplePos="0" relativeHeight="251834368" behindDoc="0" locked="0" layoutInCell="1" allowOverlap="1" wp14:anchorId="435C0F86" wp14:editId="3DCC5262">
            <wp:simplePos x="0" y="0"/>
            <wp:positionH relativeFrom="column">
              <wp:posOffset>-720090</wp:posOffset>
            </wp:positionH>
            <wp:positionV relativeFrom="paragraph">
              <wp:posOffset>502475</wp:posOffset>
            </wp:positionV>
            <wp:extent cx="576000" cy="576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sidRPr="002E0774">
        <w:t xml:space="preserve">In 2017 the number of lives lost fell to 258 – below the 2012-2016 five-year average of 263 fatalities per year. </w:t>
      </w:r>
    </w:p>
    <w:p w14:paraId="3833C313" w14:textId="77777777" w:rsidR="002E0774" w:rsidRDefault="002E0774" w:rsidP="002E0774">
      <w:r w:rsidRPr="002E0774">
        <w:t>2018 saw further reductions in the number of lives lost, and at 213 stands as the lowest number of lives lost since (and before) the establishment of the TAC.</w:t>
      </w:r>
    </w:p>
    <w:p w14:paraId="34CF7E47" w14:textId="77777777" w:rsidR="002E0774" w:rsidRPr="004612EA" w:rsidRDefault="002E0774" w:rsidP="002E0774">
      <w:r>
        <w:t xml:space="preserve">There was an increase in the number of lives lost in 2019, with 266 deaths recorded on Victorian roads. This is a 25% increase on 2018 and above the five-year average of 252 for 2014-2018. Fatalities were higher in the first half of the year with 150 occurring from January to June versus 116 from July to December. </w:t>
      </w:r>
    </w:p>
    <w:p w14:paraId="172C437C" w14:textId="77777777" w:rsidR="00F037F0" w:rsidRPr="00450A33" w:rsidRDefault="00F037F0" w:rsidP="00F037F0">
      <w:pPr>
        <w:pStyle w:val="Heading2"/>
      </w:pPr>
      <w:bookmarkStart w:id="26" w:name="_Toc501877152"/>
      <w:bookmarkStart w:id="27" w:name="_Toc36203220"/>
      <w:bookmarkStart w:id="28" w:name="_Toc36824550"/>
      <w:r w:rsidRPr="00542932">
        <w:t xml:space="preserve">Research </w:t>
      </w:r>
      <w:r>
        <w:t>o</w:t>
      </w:r>
      <w:r w:rsidRPr="00542932">
        <w:t>bjectives</w:t>
      </w:r>
      <w:bookmarkEnd w:id="26"/>
      <w:bookmarkEnd w:id="27"/>
      <w:bookmarkEnd w:id="28"/>
    </w:p>
    <w:p w14:paraId="1825AFC9" w14:textId="77777777" w:rsidR="00F037F0" w:rsidRPr="00B53F00" w:rsidRDefault="00F037F0" w:rsidP="00F037F0">
      <w:r w:rsidRPr="00B53F00">
        <w:t>The</w:t>
      </w:r>
      <w:r w:rsidR="00780624">
        <w:t xml:space="preserve"> primary</w:t>
      </w:r>
      <w:r w:rsidRPr="00B53F00">
        <w:t xml:space="preserve"> research objectives of the RSM are</w:t>
      </w:r>
      <w:r w:rsidR="00780624">
        <w:t xml:space="preserve"> to</w:t>
      </w:r>
      <w:r w:rsidRPr="00B53F00">
        <w:t>:</w:t>
      </w:r>
    </w:p>
    <w:p w14:paraId="78D56D49" w14:textId="77777777" w:rsidR="00F037F0" w:rsidRPr="00206549" w:rsidRDefault="00F037F0" w:rsidP="00F037F0">
      <w:pPr>
        <w:pStyle w:val="BulletPoint"/>
        <w:spacing w:before="0" w:after="160" w:line="259" w:lineRule="auto"/>
        <w:rPr>
          <w:b/>
          <w:smallCaps/>
        </w:rPr>
      </w:pPr>
      <w:r w:rsidRPr="00206549">
        <w:t>Monito</w:t>
      </w:r>
      <w:r w:rsidR="00780624">
        <w:t>r</w:t>
      </w:r>
      <w:r w:rsidRPr="00206549">
        <w:t xml:space="preserve"> road safety behaviour and the factors which influence behaviour, including attitudes</w:t>
      </w:r>
      <w:r>
        <w:t xml:space="preserve"> and social norms.</w:t>
      </w:r>
    </w:p>
    <w:p w14:paraId="2ECE7D5C" w14:textId="77777777" w:rsidR="00F037F0" w:rsidRPr="00206549" w:rsidRDefault="00F037F0" w:rsidP="00F037F0">
      <w:pPr>
        <w:pStyle w:val="BulletPoint"/>
        <w:spacing w:before="0" w:after="160" w:line="259" w:lineRule="auto"/>
      </w:pPr>
      <w:r w:rsidRPr="00206549">
        <w:t>Identif</w:t>
      </w:r>
      <w:r w:rsidR="00780624">
        <w:t>y</w:t>
      </w:r>
      <w:r w:rsidRPr="00206549">
        <w:t xml:space="preserve"> behaviours and attitudes t</w:t>
      </w:r>
      <w:r>
        <w:t>hat are relevant to road safety</w:t>
      </w:r>
      <w:r w:rsidR="00780624">
        <w:t>.</w:t>
      </w:r>
    </w:p>
    <w:p w14:paraId="42AC055E" w14:textId="77777777" w:rsidR="00F037F0" w:rsidRPr="00206549" w:rsidRDefault="00F037F0" w:rsidP="00F037F0">
      <w:pPr>
        <w:pStyle w:val="BulletPoint"/>
        <w:numPr>
          <w:ilvl w:val="0"/>
          <w:numId w:val="0"/>
        </w:numPr>
        <w:spacing w:before="0" w:after="160" w:line="259" w:lineRule="auto"/>
      </w:pPr>
      <w:r w:rsidRPr="00206549">
        <w:t>In addition</w:t>
      </w:r>
      <w:r w:rsidR="00780624">
        <w:t xml:space="preserve">, the secondary </w:t>
      </w:r>
      <w:r>
        <w:t>objectives</w:t>
      </w:r>
      <w:r w:rsidR="00780624">
        <w:t xml:space="preserve"> of the </w:t>
      </w:r>
      <w:r>
        <w:t xml:space="preserve">RSM </w:t>
      </w:r>
      <w:r w:rsidR="00780624">
        <w:t>are to</w:t>
      </w:r>
      <w:r>
        <w:t>:</w:t>
      </w:r>
    </w:p>
    <w:p w14:paraId="5C56C3E9" w14:textId="77777777" w:rsidR="00F037F0" w:rsidRPr="00206549" w:rsidRDefault="00F037F0" w:rsidP="00F037F0">
      <w:pPr>
        <w:pStyle w:val="BulletPoint"/>
        <w:spacing w:before="0" w:after="160" w:line="259" w:lineRule="auto"/>
      </w:pPr>
      <w:r w:rsidRPr="00206549">
        <w:t xml:space="preserve">Profile those who are model road users </w:t>
      </w:r>
      <w:r>
        <w:t xml:space="preserve">and </w:t>
      </w:r>
      <w:r w:rsidRPr="00206549">
        <w:t>those who</w:t>
      </w:r>
      <w:r>
        <w:t xml:space="preserve"> are at risk on Victorian roads</w:t>
      </w:r>
      <w:r w:rsidR="00780624">
        <w:t>.</w:t>
      </w:r>
    </w:p>
    <w:p w14:paraId="07A6968B" w14:textId="77777777" w:rsidR="00F037F0" w:rsidRPr="00206549" w:rsidRDefault="00F037F0" w:rsidP="00F037F0">
      <w:pPr>
        <w:pStyle w:val="BulletPoint"/>
        <w:spacing w:before="0" w:after="160" w:line="259" w:lineRule="auto"/>
      </w:pPr>
      <w:r w:rsidRPr="00D51C15">
        <w:rPr>
          <w:noProof/>
          <w:lang w:eastAsia="en-AU"/>
        </w:rPr>
        <w:drawing>
          <wp:anchor distT="0" distB="0" distL="114300" distR="114300" simplePos="0" relativeHeight="251826176" behindDoc="0" locked="0" layoutInCell="1" allowOverlap="1" wp14:anchorId="6281571C" wp14:editId="16F7C163">
            <wp:simplePos x="0" y="0"/>
            <wp:positionH relativeFrom="column">
              <wp:posOffset>-714589</wp:posOffset>
            </wp:positionH>
            <wp:positionV relativeFrom="paragraph">
              <wp:posOffset>209410</wp:posOffset>
            </wp:positionV>
            <wp:extent cx="576000" cy="57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Pr="00206549">
        <w:t xml:space="preserve">Provide evidence to assist with the evaluation of road safety programs. </w:t>
      </w:r>
    </w:p>
    <w:p w14:paraId="1CE9FE42" w14:textId="77777777" w:rsidR="00F037F0" w:rsidRDefault="00F037F0" w:rsidP="00F037F0">
      <w:pPr>
        <w:pStyle w:val="Heading2"/>
      </w:pPr>
      <w:bookmarkStart w:id="29" w:name="_Toc501877154"/>
      <w:bookmarkStart w:id="30" w:name="_Toc517110469"/>
      <w:bookmarkStart w:id="31" w:name="_Toc36203221"/>
      <w:bookmarkStart w:id="32" w:name="_Toc36824551"/>
      <w:r w:rsidRPr="00DD0D98">
        <w:lastRenderedPageBreak/>
        <w:t>Reading this report</w:t>
      </w:r>
      <w:bookmarkEnd w:id="29"/>
      <w:bookmarkEnd w:id="30"/>
      <w:bookmarkEnd w:id="31"/>
      <w:bookmarkEnd w:id="32"/>
    </w:p>
    <w:p w14:paraId="57CBE073" w14:textId="77777777" w:rsidR="00F037F0" w:rsidRPr="00542932" w:rsidRDefault="00CC25D2" w:rsidP="00F037F0">
      <w:pPr>
        <w:pStyle w:val="Heading5"/>
      </w:pPr>
      <w:r>
        <w:t>R</w:t>
      </w:r>
      <w:r w:rsidR="00F037F0" w:rsidRPr="00542932">
        <w:t>ounding</w:t>
      </w:r>
      <w:r>
        <w:t xml:space="preserve"> and multiple response </w:t>
      </w:r>
      <w:r w:rsidR="00F037F0" w:rsidRPr="00542932">
        <w:t>question</w:t>
      </w:r>
      <w:r>
        <w:t xml:space="preserve">s </w:t>
      </w:r>
    </w:p>
    <w:p w14:paraId="436E77A4" w14:textId="77777777" w:rsidR="00F037F0" w:rsidRPr="00B53F00" w:rsidRDefault="00CC25D2" w:rsidP="00F037F0">
      <w:r>
        <w:t xml:space="preserve">The sums of </w:t>
      </w:r>
      <w:r w:rsidR="00F037F0" w:rsidRPr="00B53F00">
        <w:t xml:space="preserve">percentages </w:t>
      </w:r>
      <w:r>
        <w:t xml:space="preserve">in tables </w:t>
      </w:r>
      <w:r w:rsidR="00F037F0" w:rsidRPr="00B53F00">
        <w:t xml:space="preserve">have been rounded to the nearest integer. This means that </w:t>
      </w:r>
      <w:r>
        <w:t xml:space="preserve">in some tables the total may add to </w:t>
      </w:r>
      <w:r w:rsidR="00F037F0" w:rsidRPr="006F61FC">
        <w:t>99%</w:t>
      </w:r>
      <w:r w:rsidR="00F037F0" w:rsidRPr="00B53F00">
        <w:t xml:space="preserve"> or 101%</w:t>
      </w:r>
      <w:r>
        <w:t xml:space="preserve"> rather than 100%</w:t>
      </w:r>
      <w:r w:rsidR="00F037F0" w:rsidRPr="00B53F00">
        <w:t>. This is due to rounding and is not an error.</w:t>
      </w:r>
    </w:p>
    <w:p w14:paraId="7FF09C93" w14:textId="77777777" w:rsidR="00F037F0" w:rsidRPr="00B53F00" w:rsidRDefault="00F037F0" w:rsidP="00F037F0">
      <w:r w:rsidRPr="00B53F00">
        <w:t xml:space="preserve">Where questions allow multiple responses from respondents, the </w:t>
      </w:r>
      <w:r w:rsidR="00CC25D2">
        <w:t xml:space="preserve">sum of response percentages </w:t>
      </w:r>
      <w:r w:rsidRPr="00B53F00">
        <w:t>may add to more than 100%. In these cases</w:t>
      </w:r>
      <w:r w:rsidR="00CC25D2">
        <w:t>,</w:t>
      </w:r>
      <w:r w:rsidRPr="00B53F00">
        <w:t xml:space="preserve"> the total percentage reflects the average number of responses per respondent</w:t>
      </w:r>
      <w:r>
        <w:t xml:space="preserve">. </w:t>
      </w:r>
      <w:r w:rsidRPr="00B53F00">
        <w:t xml:space="preserve">i.e. a multiple response question which adds to a total of 243% has an average </w:t>
      </w:r>
      <w:r w:rsidRPr="00215C07">
        <w:t>of 2.43</w:t>
      </w:r>
      <w:r w:rsidRPr="00B53F00">
        <w:t xml:space="preserve"> responses per respondent.</w:t>
      </w:r>
    </w:p>
    <w:p w14:paraId="4CB3B6FA" w14:textId="77777777" w:rsidR="00F037F0" w:rsidRPr="00F36D5F" w:rsidRDefault="00F037F0" w:rsidP="00F037F0">
      <w:pPr>
        <w:pStyle w:val="Heading5"/>
      </w:pPr>
      <w:r w:rsidRPr="00F36D5F">
        <w:t>Time series reporting</w:t>
      </w:r>
    </w:p>
    <w:p w14:paraId="257F6D2A" w14:textId="77777777" w:rsidR="00F037F0" w:rsidRPr="00B53F00" w:rsidRDefault="00F037F0" w:rsidP="00F037F0">
      <w:r>
        <w:t xml:space="preserve">The profile for </w:t>
      </w:r>
      <w:r w:rsidRPr="00B53F00">
        <w:t xml:space="preserve">Victorians in scope to participate in the RSM changed </w:t>
      </w:r>
      <w:r w:rsidR="0076771F">
        <w:t>in 2012</w:t>
      </w:r>
      <w:r w:rsidRPr="00B53F00">
        <w:t>. Prior to 2012</w:t>
      </w:r>
      <w:r>
        <w:t>,</w:t>
      </w:r>
      <w:r w:rsidRPr="00B53F00">
        <w:t xml:space="preserve"> only drivers aged 18</w:t>
      </w:r>
      <w:r w:rsidR="00CC25D2">
        <w:t>-60</w:t>
      </w:r>
      <w:r w:rsidRPr="00B53F00">
        <w:t xml:space="preserve"> years</w:t>
      </w:r>
      <w:r>
        <w:t xml:space="preserve"> </w:t>
      </w:r>
      <w:r w:rsidRPr="00B53F00">
        <w:t>who held a current drivers</w:t>
      </w:r>
      <w:r w:rsidR="00835A7D">
        <w:t>’</w:t>
      </w:r>
      <w:r w:rsidRPr="00B53F00">
        <w:t xml:space="preserve"> licence were eligible to participate in the study. </w:t>
      </w:r>
      <w:r>
        <w:t xml:space="preserve">From 2012, </w:t>
      </w:r>
      <w:r w:rsidRPr="00B53F00">
        <w:t xml:space="preserve">Victorians </w:t>
      </w:r>
      <w:r>
        <w:t xml:space="preserve">aged 18-90 </w:t>
      </w:r>
      <w:r w:rsidRPr="00B53F00">
        <w:t>are eligible to take part</w:t>
      </w:r>
      <w:r>
        <w:t>.</w:t>
      </w:r>
      <w:r w:rsidRPr="00B53F00">
        <w:t xml:space="preserve"> </w:t>
      </w:r>
      <w:r>
        <w:t xml:space="preserve">To allow valid </w:t>
      </w:r>
      <w:r w:rsidR="00E20F21">
        <w:t>comparison</w:t>
      </w:r>
      <w:r>
        <w:t xml:space="preserve"> of data </w:t>
      </w:r>
      <w:r w:rsidR="0076771F">
        <w:t xml:space="preserve">where a </w:t>
      </w:r>
      <w:r>
        <w:t>time series</w:t>
      </w:r>
      <w:r w:rsidR="0076771F">
        <w:t xml:space="preserve"> is presented</w:t>
      </w:r>
      <w:r w:rsidRPr="00B53F00">
        <w:t xml:space="preserve">, </w:t>
      </w:r>
      <w:r>
        <w:t>results for surveys since 2012 are f</w:t>
      </w:r>
      <w:r w:rsidRPr="00B53F00">
        <w:t xml:space="preserve">iltered to </w:t>
      </w:r>
      <w:r>
        <w:t xml:space="preserve">respondents </w:t>
      </w:r>
      <w:r w:rsidRPr="00B53F00">
        <w:t>aged 18</w:t>
      </w:r>
      <w:r w:rsidR="0076771F">
        <w:t>-</w:t>
      </w:r>
      <w:r w:rsidRPr="00B53F00">
        <w:t xml:space="preserve">60 years </w:t>
      </w:r>
      <w:r w:rsidR="0076771F">
        <w:t xml:space="preserve">who have </w:t>
      </w:r>
      <w:r w:rsidRPr="00B53F00">
        <w:t>a valid driving licence. Elsewhere</w:t>
      </w:r>
      <w:r>
        <w:t>,</w:t>
      </w:r>
      <w:r w:rsidRPr="00B53F00">
        <w:t xml:space="preserve"> results are presented </w:t>
      </w:r>
      <w:r w:rsidR="0076771F">
        <w:t>for</w:t>
      </w:r>
      <w:r w:rsidRPr="00B53F00">
        <w:t xml:space="preserve"> the total sample.</w:t>
      </w:r>
    </w:p>
    <w:p w14:paraId="248B9DA8" w14:textId="77777777" w:rsidR="00F037F0" w:rsidRPr="00F36D5F" w:rsidRDefault="00F037F0" w:rsidP="00F037F0">
      <w:pPr>
        <w:pStyle w:val="Heading5"/>
      </w:pPr>
      <w:r w:rsidRPr="00F36D5F">
        <w:t>Sub-group reporting</w:t>
      </w:r>
    </w:p>
    <w:p w14:paraId="1B2BEEC1" w14:textId="77777777" w:rsidR="00F037F0" w:rsidRDefault="00F037F0" w:rsidP="00F037F0">
      <w:r>
        <w:t>Location sub-groups were changed in 2017. Until 2016, location was defined as</w:t>
      </w:r>
      <w:r w:rsidR="00CC25D2">
        <w:t xml:space="preserve"> either</w:t>
      </w:r>
      <w:r>
        <w:t xml:space="preserve"> ‘Melbourne’ or ‘Elsewhere in Victoria’. From </w:t>
      </w:r>
      <w:r w:rsidR="00CC25D2">
        <w:t>20</w:t>
      </w:r>
      <w:r>
        <w:t>17, however, locations have been defined per ABS SOS definitions. The table below indicates how these locations are now defined.</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134"/>
        <w:gridCol w:w="6520"/>
      </w:tblGrid>
      <w:tr w:rsidR="00F037F0" w:rsidRPr="00542932" w14:paraId="371A2F92" w14:textId="77777777" w:rsidTr="00F037F0">
        <w:trPr>
          <w:trHeight w:val="1077"/>
        </w:trPr>
        <w:tc>
          <w:tcPr>
            <w:tcW w:w="1417" w:type="dxa"/>
            <w:shd w:val="clear" w:color="auto" w:fill="E1F2FB"/>
            <w:vAlign w:val="center"/>
          </w:tcPr>
          <w:p w14:paraId="7F7328D8" w14:textId="77777777" w:rsidR="00F037F0" w:rsidRDefault="00F037F0" w:rsidP="00F037F0">
            <w:pPr>
              <w:spacing w:before="0" w:after="0"/>
              <w:jc w:val="right"/>
              <w:rPr>
                <w:b/>
              </w:rPr>
            </w:pPr>
            <w:r>
              <w:rPr>
                <w:b/>
              </w:rPr>
              <w:t>Major</w:t>
            </w:r>
          </w:p>
          <w:p w14:paraId="7FF2D249" w14:textId="77777777" w:rsidR="00F037F0" w:rsidRPr="00DD0D98" w:rsidRDefault="00F037F0" w:rsidP="00F037F0">
            <w:pPr>
              <w:spacing w:before="0" w:after="0"/>
              <w:jc w:val="right"/>
              <w:rPr>
                <w:b/>
              </w:rPr>
            </w:pPr>
            <w:r>
              <w:rPr>
                <w:b/>
              </w:rPr>
              <w:t>Urban</w:t>
            </w:r>
          </w:p>
        </w:tc>
        <w:tc>
          <w:tcPr>
            <w:tcW w:w="1134" w:type="dxa"/>
            <w:shd w:val="clear" w:color="auto" w:fill="E1F2FB"/>
            <w:vAlign w:val="center"/>
          </w:tcPr>
          <w:p w14:paraId="217A4969" w14:textId="77777777" w:rsidR="00F037F0" w:rsidRPr="00AB6F54" w:rsidRDefault="00F037F0" w:rsidP="00F037F0">
            <w:pPr>
              <w:spacing w:before="0" w:after="0"/>
              <w:jc w:val="center"/>
            </w:pPr>
            <w:r w:rsidRPr="00095398">
              <w:rPr>
                <w:noProof/>
                <w:lang w:eastAsia="en-AU"/>
              </w:rPr>
              <w:drawing>
                <wp:inline distT="0" distB="0" distL="0" distR="0" wp14:anchorId="39C2C23D" wp14:editId="7FA27EBD">
                  <wp:extent cx="450000" cy="450000"/>
                  <wp:effectExtent l="0" t="0" r="762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p>
        </w:tc>
        <w:tc>
          <w:tcPr>
            <w:tcW w:w="6520" w:type="dxa"/>
            <w:shd w:val="clear" w:color="auto" w:fill="E1F2FB"/>
            <w:vAlign w:val="center"/>
          </w:tcPr>
          <w:p w14:paraId="6B5F039B" w14:textId="77777777" w:rsidR="00F037F0" w:rsidRPr="00542932" w:rsidRDefault="00F037F0" w:rsidP="00F037F0">
            <w:pPr>
              <w:spacing w:before="0" w:after="0"/>
            </w:pPr>
            <w:r w:rsidRPr="00AB6F54">
              <w:t>Major Urban represents a combination of all Urban Centres with a population of 100,000 or more</w:t>
            </w:r>
            <w:r>
              <w:t xml:space="preserve"> (for example, Melbourne, Geelong, Ballarat).</w:t>
            </w:r>
          </w:p>
        </w:tc>
      </w:tr>
      <w:tr w:rsidR="00F037F0" w:rsidRPr="00542932" w14:paraId="525F61B3" w14:textId="77777777" w:rsidTr="00F037F0">
        <w:trPr>
          <w:trHeight w:val="1077"/>
        </w:trPr>
        <w:tc>
          <w:tcPr>
            <w:tcW w:w="1417" w:type="dxa"/>
            <w:shd w:val="clear" w:color="auto" w:fill="FFFFFF" w:themeFill="background1"/>
            <w:vAlign w:val="center"/>
          </w:tcPr>
          <w:p w14:paraId="029FBB00" w14:textId="77777777" w:rsidR="00F037F0" w:rsidRDefault="00F037F0" w:rsidP="00F037F0">
            <w:pPr>
              <w:spacing w:before="0" w:after="0"/>
              <w:jc w:val="right"/>
              <w:rPr>
                <w:b/>
              </w:rPr>
            </w:pPr>
            <w:r>
              <w:rPr>
                <w:b/>
              </w:rPr>
              <w:t>Other</w:t>
            </w:r>
          </w:p>
          <w:p w14:paraId="44D5A300" w14:textId="77777777" w:rsidR="00F037F0" w:rsidRPr="00DD0D98" w:rsidRDefault="00F037F0" w:rsidP="00F037F0">
            <w:pPr>
              <w:spacing w:before="0" w:after="0"/>
              <w:jc w:val="right"/>
              <w:rPr>
                <w:b/>
              </w:rPr>
            </w:pPr>
            <w:r>
              <w:rPr>
                <w:b/>
              </w:rPr>
              <w:t>Urban</w:t>
            </w:r>
          </w:p>
        </w:tc>
        <w:tc>
          <w:tcPr>
            <w:tcW w:w="1134" w:type="dxa"/>
            <w:shd w:val="clear" w:color="auto" w:fill="FFFFFF" w:themeFill="background1"/>
            <w:vAlign w:val="center"/>
          </w:tcPr>
          <w:p w14:paraId="52DB1317" w14:textId="77777777" w:rsidR="00F037F0" w:rsidRPr="00AB6F54" w:rsidRDefault="00F037F0" w:rsidP="00F037F0">
            <w:pPr>
              <w:spacing w:before="0" w:after="0"/>
              <w:jc w:val="center"/>
            </w:pPr>
            <w:r w:rsidRPr="00095398">
              <w:rPr>
                <w:noProof/>
                <w:lang w:eastAsia="en-AU"/>
              </w:rPr>
              <w:drawing>
                <wp:inline distT="0" distB="0" distL="0" distR="0" wp14:anchorId="17E51E09" wp14:editId="4BBDFF08">
                  <wp:extent cx="450000" cy="458628"/>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00" cy="458628"/>
                          </a:xfrm>
                          <a:prstGeom prst="rect">
                            <a:avLst/>
                          </a:prstGeom>
                          <a:noFill/>
                          <a:ln>
                            <a:noFill/>
                          </a:ln>
                        </pic:spPr>
                      </pic:pic>
                    </a:graphicData>
                  </a:graphic>
                </wp:inline>
              </w:drawing>
            </w:r>
          </w:p>
        </w:tc>
        <w:tc>
          <w:tcPr>
            <w:tcW w:w="6520" w:type="dxa"/>
            <w:shd w:val="clear" w:color="auto" w:fill="FFFFFF" w:themeFill="background1"/>
            <w:vAlign w:val="center"/>
          </w:tcPr>
          <w:p w14:paraId="39782CE7" w14:textId="77777777" w:rsidR="00F037F0" w:rsidRPr="00542932" w:rsidRDefault="00F037F0" w:rsidP="00F037F0">
            <w:pPr>
              <w:spacing w:before="0" w:after="0"/>
            </w:pPr>
            <w:r w:rsidRPr="00AB6F54">
              <w:t>Other Urban represents a combination of all Urban Centres with a population between 1,000 and 99,999</w:t>
            </w:r>
            <w:r>
              <w:t xml:space="preserve"> (for example, Warrnambool, Sale, Benalla).</w:t>
            </w:r>
          </w:p>
        </w:tc>
      </w:tr>
      <w:tr w:rsidR="00F037F0" w:rsidRPr="00542932" w14:paraId="00539B28" w14:textId="77777777" w:rsidTr="00F037F0">
        <w:trPr>
          <w:trHeight w:val="1077"/>
        </w:trPr>
        <w:tc>
          <w:tcPr>
            <w:tcW w:w="1417" w:type="dxa"/>
            <w:tcBorders>
              <w:bottom w:val="single" w:sz="4" w:space="0" w:color="198FCF" w:themeColor="accent6"/>
            </w:tcBorders>
            <w:shd w:val="clear" w:color="auto" w:fill="E1F2FB"/>
            <w:vAlign w:val="center"/>
          </w:tcPr>
          <w:p w14:paraId="3033EA51" w14:textId="77777777" w:rsidR="00F037F0" w:rsidRDefault="00F037F0" w:rsidP="00F037F0">
            <w:pPr>
              <w:spacing w:before="0" w:after="0"/>
              <w:jc w:val="right"/>
              <w:rPr>
                <w:b/>
              </w:rPr>
            </w:pPr>
            <w:r>
              <w:rPr>
                <w:b/>
              </w:rPr>
              <w:t>Rural</w:t>
            </w:r>
          </w:p>
          <w:p w14:paraId="52B0FA8B" w14:textId="77777777" w:rsidR="00F037F0" w:rsidRPr="00DD0D98" w:rsidRDefault="00F037F0" w:rsidP="00F037F0">
            <w:pPr>
              <w:spacing w:before="0" w:after="0"/>
              <w:jc w:val="right"/>
              <w:rPr>
                <w:b/>
              </w:rPr>
            </w:pPr>
            <w:r>
              <w:rPr>
                <w:b/>
              </w:rPr>
              <w:t>Balance</w:t>
            </w:r>
          </w:p>
        </w:tc>
        <w:tc>
          <w:tcPr>
            <w:tcW w:w="1134" w:type="dxa"/>
            <w:tcBorders>
              <w:bottom w:val="single" w:sz="4" w:space="0" w:color="198FCF" w:themeColor="accent6"/>
            </w:tcBorders>
            <w:shd w:val="clear" w:color="auto" w:fill="E1F2FB"/>
            <w:vAlign w:val="center"/>
          </w:tcPr>
          <w:p w14:paraId="6A888D85" w14:textId="77777777" w:rsidR="00F037F0" w:rsidRPr="00AB6F54" w:rsidRDefault="00F037F0" w:rsidP="00F037F0">
            <w:pPr>
              <w:spacing w:before="0" w:after="0"/>
              <w:jc w:val="center"/>
            </w:pPr>
            <w:r w:rsidRPr="00095398">
              <w:rPr>
                <w:noProof/>
                <w:lang w:eastAsia="en-AU"/>
              </w:rPr>
              <w:drawing>
                <wp:inline distT="0" distB="0" distL="0" distR="0" wp14:anchorId="52EDC5D9" wp14:editId="06CBFDE9">
                  <wp:extent cx="450000" cy="450000"/>
                  <wp:effectExtent l="0" t="0" r="7620" b="76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p>
        </w:tc>
        <w:tc>
          <w:tcPr>
            <w:tcW w:w="6520" w:type="dxa"/>
            <w:tcBorders>
              <w:bottom w:val="single" w:sz="4" w:space="0" w:color="198FCF" w:themeColor="accent6"/>
            </w:tcBorders>
            <w:shd w:val="clear" w:color="auto" w:fill="E1F2FB"/>
            <w:vAlign w:val="center"/>
          </w:tcPr>
          <w:p w14:paraId="13AA1E28" w14:textId="77777777" w:rsidR="00F037F0" w:rsidRPr="00542932" w:rsidRDefault="00F037F0" w:rsidP="00F037F0">
            <w:pPr>
              <w:spacing w:before="0" w:after="0"/>
            </w:pPr>
            <w:r w:rsidRPr="00AB6F54">
              <w:t>Rural Balance represents the Remainder of State/Territory</w:t>
            </w:r>
            <w:r>
              <w:t xml:space="preserve"> and includes Bounded Localities (centres with population of between 200 and 999 (for example, Taradale, Venus Bay, Fish Creek) and smaller centres.</w:t>
            </w:r>
          </w:p>
        </w:tc>
      </w:tr>
    </w:tbl>
    <w:p w14:paraId="227410F8" w14:textId="77777777" w:rsidR="00F037F0" w:rsidRDefault="00F037F0" w:rsidP="00F037F0">
      <w:r w:rsidRPr="00B53F00">
        <w:t>In addition to demographic variables used to analys</w:t>
      </w:r>
      <w:r>
        <w:t>e</w:t>
      </w:r>
      <w:r w:rsidRPr="00B53F00">
        <w:t xml:space="preserve"> differences between groups, results are regularly shown for a number of driving behaviour sub-groups. The following table expla</w:t>
      </w:r>
      <w:r>
        <w:t>ins how each of these groups has</w:t>
      </w:r>
      <w:r w:rsidRPr="00B53F00">
        <w:t xml:space="preserve"> been derived.</w:t>
      </w:r>
      <w:r>
        <w:t xml:space="preserve"> Codes refer to the questions in the question list provided in Appendix 1.</w:t>
      </w:r>
    </w:p>
    <w:tbl>
      <w:tblPr>
        <w:tblStyle w:val="TableGrid"/>
        <w:tblW w:w="9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134"/>
        <w:gridCol w:w="6520"/>
      </w:tblGrid>
      <w:tr w:rsidR="00F037F0" w:rsidRPr="00542932" w14:paraId="77538BEE" w14:textId="77777777" w:rsidTr="00F037F0">
        <w:trPr>
          <w:trHeight w:val="1077"/>
        </w:trPr>
        <w:tc>
          <w:tcPr>
            <w:tcW w:w="1399" w:type="dxa"/>
            <w:shd w:val="clear" w:color="auto" w:fill="E1F2FB"/>
            <w:vAlign w:val="center"/>
          </w:tcPr>
          <w:p w14:paraId="59BBBFDA" w14:textId="77777777" w:rsidR="00F037F0" w:rsidRPr="00DD0D98" w:rsidRDefault="00F037F0" w:rsidP="00F037F0">
            <w:pPr>
              <w:spacing w:before="0" w:after="0"/>
              <w:jc w:val="right"/>
              <w:rPr>
                <w:b/>
              </w:rPr>
            </w:pPr>
            <w:r w:rsidRPr="00DD0D98">
              <w:rPr>
                <w:b/>
              </w:rPr>
              <w:t>Speeding</w:t>
            </w:r>
          </w:p>
        </w:tc>
        <w:tc>
          <w:tcPr>
            <w:tcW w:w="1134" w:type="dxa"/>
            <w:shd w:val="clear" w:color="auto" w:fill="E1F2FB"/>
            <w:vAlign w:val="center"/>
          </w:tcPr>
          <w:p w14:paraId="12BBFA8B" w14:textId="77777777" w:rsidR="00F037F0" w:rsidRPr="00542932" w:rsidRDefault="00F037F0" w:rsidP="00F037F0">
            <w:pPr>
              <w:spacing w:before="0" w:after="0"/>
              <w:jc w:val="center"/>
            </w:pPr>
            <w:r w:rsidRPr="00095398">
              <w:rPr>
                <w:noProof/>
                <w:lang w:eastAsia="en-AU"/>
              </w:rPr>
              <w:drawing>
                <wp:inline distT="0" distB="0" distL="0" distR="0" wp14:anchorId="5AD89295" wp14:editId="417C4E26">
                  <wp:extent cx="450000" cy="450000"/>
                  <wp:effectExtent l="0" t="0" r="762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000" cy="450000"/>
                          </a:xfrm>
                          <a:prstGeom prst="rect">
                            <a:avLst/>
                          </a:prstGeom>
                          <a:noFill/>
                          <a:ln>
                            <a:noFill/>
                          </a:ln>
                        </pic:spPr>
                      </pic:pic>
                    </a:graphicData>
                  </a:graphic>
                </wp:inline>
              </w:drawing>
            </w:r>
          </w:p>
        </w:tc>
        <w:tc>
          <w:tcPr>
            <w:tcW w:w="6520" w:type="dxa"/>
            <w:shd w:val="clear" w:color="auto" w:fill="E1F2FB"/>
            <w:vAlign w:val="center"/>
          </w:tcPr>
          <w:p w14:paraId="508772FF" w14:textId="77777777" w:rsidR="00F037F0" w:rsidRPr="00542932" w:rsidRDefault="00F037F0" w:rsidP="00F037F0">
            <w:pPr>
              <w:spacing w:before="0" w:after="0"/>
            </w:pPr>
            <w:r w:rsidRPr="00542932">
              <w:t>Frequently exceeds the posted speed limit, even if only by a few km/h (DB1A or DB1B) is</w:t>
            </w:r>
            <w:r>
              <w:t xml:space="preserve"> ‘All of the time’, ‘Most of the time’,</w:t>
            </w:r>
            <w:r w:rsidRPr="00542932">
              <w:t xml:space="preserve"> ‘Half of the time’ or ‘Some of the time’.</w:t>
            </w:r>
          </w:p>
        </w:tc>
      </w:tr>
      <w:tr w:rsidR="00F037F0" w:rsidRPr="00542932" w14:paraId="14ACD12B" w14:textId="77777777" w:rsidTr="00F037F0">
        <w:trPr>
          <w:trHeight w:val="1077"/>
        </w:trPr>
        <w:tc>
          <w:tcPr>
            <w:tcW w:w="1399" w:type="dxa"/>
            <w:shd w:val="clear" w:color="auto" w:fill="FFFFFF" w:themeFill="background1"/>
            <w:vAlign w:val="center"/>
          </w:tcPr>
          <w:p w14:paraId="5B2C2DDC" w14:textId="77777777" w:rsidR="00F037F0" w:rsidRPr="00DD0D98" w:rsidRDefault="00F037F0" w:rsidP="00F037F0">
            <w:pPr>
              <w:spacing w:before="0" w:after="0"/>
              <w:jc w:val="right"/>
              <w:rPr>
                <w:b/>
              </w:rPr>
            </w:pPr>
            <w:r w:rsidRPr="00DD0D98">
              <w:rPr>
                <w:b/>
              </w:rPr>
              <w:t>Drink driving</w:t>
            </w:r>
          </w:p>
        </w:tc>
        <w:tc>
          <w:tcPr>
            <w:tcW w:w="1134" w:type="dxa"/>
            <w:shd w:val="clear" w:color="auto" w:fill="FFFFFF" w:themeFill="background1"/>
            <w:vAlign w:val="center"/>
          </w:tcPr>
          <w:p w14:paraId="48E82943" w14:textId="77777777" w:rsidR="00F037F0" w:rsidRPr="00542932" w:rsidRDefault="00F037F0" w:rsidP="00F037F0">
            <w:pPr>
              <w:spacing w:before="0" w:after="0"/>
              <w:jc w:val="center"/>
            </w:pPr>
            <w:r w:rsidRPr="00095398">
              <w:rPr>
                <w:noProof/>
                <w:lang w:eastAsia="en-AU"/>
              </w:rPr>
              <w:drawing>
                <wp:inline distT="0" distB="0" distL="0" distR="0" wp14:anchorId="58CED07C" wp14:editId="1121063B">
                  <wp:extent cx="450000" cy="441535"/>
                  <wp:effectExtent l="0" t="0" r="762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000" cy="441535"/>
                          </a:xfrm>
                          <a:prstGeom prst="rect">
                            <a:avLst/>
                          </a:prstGeom>
                          <a:noFill/>
                          <a:ln>
                            <a:noFill/>
                          </a:ln>
                        </pic:spPr>
                      </pic:pic>
                    </a:graphicData>
                  </a:graphic>
                </wp:inline>
              </w:drawing>
            </w:r>
          </w:p>
        </w:tc>
        <w:tc>
          <w:tcPr>
            <w:tcW w:w="6520" w:type="dxa"/>
            <w:shd w:val="clear" w:color="auto" w:fill="FFFFFF" w:themeFill="background1"/>
            <w:vAlign w:val="center"/>
          </w:tcPr>
          <w:p w14:paraId="0D83CF1A" w14:textId="77777777" w:rsidR="00F037F0" w:rsidRPr="00542932" w:rsidRDefault="00F037F0" w:rsidP="00F037F0">
            <w:pPr>
              <w:spacing w:before="0" w:after="0"/>
            </w:pPr>
            <w:r w:rsidRPr="00542932">
              <w:t>Answered ‘Yes’ to DK3: In the last 12 months, have you driven a car when you knew or thought you were over your legal blood alcohol limit, even slightly?</w:t>
            </w:r>
          </w:p>
        </w:tc>
      </w:tr>
      <w:tr w:rsidR="00F037F0" w:rsidRPr="00542932" w14:paraId="397459F1" w14:textId="77777777" w:rsidTr="00F037F0">
        <w:trPr>
          <w:trHeight w:val="1077"/>
        </w:trPr>
        <w:tc>
          <w:tcPr>
            <w:tcW w:w="1399" w:type="dxa"/>
            <w:shd w:val="clear" w:color="auto" w:fill="E1F2FB"/>
            <w:vAlign w:val="center"/>
          </w:tcPr>
          <w:p w14:paraId="44E1255A" w14:textId="77777777" w:rsidR="00F037F0" w:rsidRDefault="00F037F0" w:rsidP="00F037F0">
            <w:pPr>
              <w:spacing w:before="0" w:after="0"/>
              <w:jc w:val="right"/>
              <w:rPr>
                <w:b/>
              </w:rPr>
            </w:pPr>
            <w:r w:rsidRPr="00DD0D98">
              <w:rPr>
                <w:b/>
              </w:rPr>
              <w:lastRenderedPageBreak/>
              <w:t>Mobile</w:t>
            </w:r>
          </w:p>
          <w:p w14:paraId="0C62D985" w14:textId="77777777" w:rsidR="00F037F0" w:rsidRPr="00DD0D98" w:rsidRDefault="00F037F0" w:rsidP="00F037F0">
            <w:pPr>
              <w:spacing w:before="0" w:after="0"/>
              <w:jc w:val="right"/>
              <w:rPr>
                <w:b/>
              </w:rPr>
            </w:pPr>
            <w:r w:rsidRPr="00DD0D98">
              <w:rPr>
                <w:b/>
              </w:rPr>
              <w:t>phone use</w:t>
            </w:r>
          </w:p>
        </w:tc>
        <w:tc>
          <w:tcPr>
            <w:tcW w:w="1134" w:type="dxa"/>
            <w:shd w:val="clear" w:color="auto" w:fill="E1F2FB"/>
            <w:vAlign w:val="center"/>
          </w:tcPr>
          <w:p w14:paraId="473F8567" w14:textId="77777777" w:rsidR="00F037F0" w:rsidRPr="00542932" w:rsidRDefault="00F037F0" w:rsidP="00F037F0">
            <w:pPr>
              <w:spacing w:before="0" w:after="0"/>
              <w:jc w:val="center"/>
            </w:pPr>
            <w:r w:rsidRPr="00095398">
              <w:rPr>
                <w:noProof/>
                <w:lang w:eastAsia="en-AU"/>
              </w:rPr>
              <w:drawing>
                <wp:inline distT="0" distB="0" distL="0" distR="0" wp14:anchorId="3AF8CF77" wp14:editId="763BCD63">
                  <wp:extent cx="450000" cy="416584"/>
                  <wp:effectExtent l="0" t="0" r="762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000" cy="416584"/>
                          </a:xfrm>
                          <a:prstGeom prst="rect">
                            <a:avLst/>
                          </a:prstGeom>
                          <a:noFill/>
                          <a:ln>
                            <a:noFill/>
                          </a:ln>
                        </pic:spPr>
                      </pic:pic>
                    </a:graphicData>
                  </a:graphic>
                </wp:inline>
              </w:drawing>
            </w:r>
          </w:p>
        </w:tc>
        <w:tc>
          <w:tcPr>
            <w:tcW w:w="6520" w:type="dxa"/>
            <w:shd w:val="clear" w:color="auto" w:fill="E1F2FB"/>
            <w:vAlign w:val="center"/>
          </w:tcPr>
          <w:p w14:paraId="6AEDA232" w14:textId="77777777" w:rsidR="00F037F0" w:rsidRPr="00542932" w:rsidRDefault="00F037F0" w:rsidP="00F037F0">
            <w:pPr>
              <w:spacing w:before="0" w:after="0"/>
            </w:pPr>
            <w:r w:rsidRPr="00542932">
              <w:t>Makes or answers calls, or writes or reads text messages (DB2</w:t>
            </w:r>
            <w:r>
              <w:t>C, DB2D, DB2E or DB2F) is ‘All o</w:t>
            </w:r>
            <w:r w:rsidRPr="00542932">
              <w:t>f the time’, ‘Most of the time’, ‘Half of the time’ or ‘Some of the time’.</w:t>
            </w:r>
          </w:p>
        </w:tc>
      </w:tr>
      <w:tr w:rsidR="00F037F0" w:rsidRPr="00542932" w14:paraId="6DCFF030" w14:textId="77777777" w:rsidTr="00F037F0">
        <w:trPr>
          <w:trHeight w:val="1077"/>
        </w:trPr>
        <w:tc>
          <w:tcPr>
            <w:tcW w:w="1399" w:type="dxa"/>
            <w:shd w:val="clear" w:color="auto" w:fill="FFFFFF" w:themeFill="background1"/>
            <w:vAlign w:val="center"/>
          </w:tcPr>
          <w:p w14:paraId="3FAB3D1B" w14:textId="77777777" w:rsidR="00F037F0" w:rsidRPr="00DD0D98" w:rsidRDefault="00F037F0" w:rsidP="00F037F0">
            <w:pPr>
              <w:spacing w:before="0" w:after="0"/>
              <w:jc w:val="right"/>
              <w:rPr>
                <w:b/>
              </w:rPr>
            </w:pPr>
            <w:r>
              <w:rPr>
                <w:b/>
              </w:rPr>
              <w:t>Driving fatigued</w:t>
            </w:r>
          </w:p>
        </w:tc>
        <w:tc>
          <w:tcPr>
            <w:tcW w:w="1134" w:type="dxa"/>
            <w:shd w:val="clear" w:color="auto" w:fill="FFFFFF" w:themeFill="background1"/>
            <w:vAlign w:val="center"/>
          </w:tcPr>
          <w:p w14:paraId="27540462" w14:textId="77777777" w:rsidR="00F037F0" w:rsidRDefault="00F037F0" w:rsidP="00F037F0">
            <w:pPr>
              <w:spacing w:before="0" w:after="0"/>
              <w:jc w:val="center"/>
            </w:pPr>
            <w:r w:rsidRPr="00095398">
              <w:rPr>
                <w:noProof/>
                <w:lang w:eastAsia="en-AU"/>
              </w:rPr>
              <w:drawing>
                <wp:inline distT="0" distB="0" distL="0" distR="0" wp14:anchorId="6F4341E7" wp14:editId="02442D56">
                  <wp:extent cx="450000" cy="441535"/>
                  <wp:effectExtent l="0" t="0" r="762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000" cy="441535"/>
                          </a:xfrm>
                          <a:prstGeom prst="rect">
                            <a:avLst/>
                          </a:prstGeom>
                          <a:noFill/>
                          <a:ln>
                            <a:noFill/>
                          </a:ln>
                        </pic:spPr>
                      </pic:pic>
                    </a:graphicData>
                  </a:graphic>
                </wp:inline>
              </w:drawing>
            </w:r>
          </w:p>
        </w:tc>
        <w:tc>
          <w:tcPr>
            <w:tcW w:w="6520" w:type="dxa"/>
            <w:shd w:val="clear" w:color="auto" w:fill="FFFFFF" w:themeFill="background1"/>
            <w:vAlign w:val="center"/>
          </w:tcPr>
          <w:p w14:paraId="5D38F9B1" w14:textId="77777777" w:rsidR="00F037F0" w:rsidRPr="00542932" w:rsidRDefault="00F037F0" w:rsidP="00F037F0">
            <w:pPr>
              <w:spacing w:before="0" w:after="0"/>
            </w:pPr>
            <w:r>
              <w:t>Drives when feeling drowsy</w:t>
            </w:r>
            <w:r w:rsidRPr="00542932">
              <w:t xml:space="preserve"> (</w:t>
            </w:r>
            <w:r>
              <w:t>DB2G) ‘All o</w:t>
            </w:r>
            <w:r w:rsidRPr="00542932">
              <w:t>f the time’, ‘Most of the time’, ‘Half of the time’ or ‘Some of the time’.</w:t>
            </w:r>
          </w:p>
        </w:tc>
      </w:tr>
      <w:tr w:rsidR="00F037F0" w:rsidRPr="00542932" w14:paraId="4358EB30" w14:textId="77777777" w:rsidTr="00F037F0">
        <w:trPr>
          <w:trHeight w:val="1077"/>
        </w:trPr>
        <w:tc>
          <w:tcPr>
            <w:tcW w:w="1399" w:type="dxa"/>
            <w:tcBorders>
              <w:bottom w:val="single" w:sz="4" w:space="0" w:color="198FCF" w:themeColor="accent6"/>
            </w:tcBorders>
            <w:shd w:val="clear" w:color="auto" w:fill="E1F2FB"/>
            <w:vAlign w:val="center"/>
          </w:tcPr>
          <w:p w14:paraId="5D3E4910" w14:textId="77777777" w:rsidR="00F037F0" w:rsidRPr="00DD0D98" w:rsidRDefault="00F037F0" w:rsidP="00F037F0">
            <w:pPr>
              <w:spacing w:before="0" w:after="0"/>
              <w:jc w:val="right"/>
              <w:rPr>
                <w:b/>
              </w:rPr>
            </w:pPr>
            <w:r w:rsidRPr="00DD0D98">
              <w:rPr>
                <w:b/>
              </w:rPr>
              <w:t>Involvement in an accident</w:t>
            </w:r>
          </w:p>
        </w:tc>
        <w:tc>
          <w:tcPr>
            <w:tcW w:w="1134" w:type="dxa"/>
            <w:tcBorders>
              <w:bottom w:val="single" w:sz="4" w:space="0" w:color="198FCF" w:themeColor="accent6"/>
            </w:tcBorders>
            <w:shd w:val="clear" w:color="auto" w:fill="E1F2FB"/>
            <w:vAlign w:val="center"/>
          </w:tcPr>
          <w:p w14:paraId="3985CCBF" w14:textId="77777777" w:rsidR="00F037F0" w:rsidRPr="00542932" w:rsidRDefault="00F037F0" w:rsidP="00F037F0">
            <w:pPr>
              <w:spacing w:before="0" w:after="0"/>
              <w:jc w:val="center"/>
            </w:pPr>
            <w:r w:rsidRPr="00095398">
              <w:rPr>
                <w:noProof/>
                <w:lang w:eastAsia="en-AU"/>
              </w:rPr>
              <w:drawing>
                <wp:inline distT="0" distB="0" distL="0" distR="0" wp14:anchorId="0C8BFDCF" wp14:editId="71949F34">
                  <wp:extent cx="450000" cy="408118"/>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000" cy="408118"/>
                          </a:xfrm>
                          <a:prstGeom prst="rect">
                            <a:avLst/>
                          </a:prstGeom>
                          <a:noFill/>
                          <a:ln>
                            <a:noFill/>
                          </a:ln>
                        </pic:spPr>
                      </pic:pic>
                    </a:graphicData>
                  </a:graphic>
                </wp:inline>
              </w:drawing>
            </w:r>
          </w:p>
        </w:tc>
        <w:tc>
          <w:tcPr>
            <w:tcW w:w="6520" w:type="dxa"/>
            <w:tcBorders>
              <w:bottom w:val="single" w:sz="4" w:space="0" w:color="198FCF" w:themeColor="accent6"/>
            </w:tcBorders>
            <w:shd w:val="clear" w:color="auto" w:fill="E1F2FB"/>
            <w:vAlign w:val="center"/>
          </w:tcPr>
          <w:p w14:paraId="5D0C7E5F" w14:textId="77777777" w:rsidR="00F037F0" w:rsidRPr="00542932" w:rsidRDefault="00F037F0" w:rsidP="00F037F0">
            <w:pPr>
              <w:spacing w:before="0" w:after="0"/>
            </w:pPr>
            <w:r w:rsidRPr="00542932">
              <w:t>Answered ‘Yes’ to CR1: In the last five years, have you been involved in any crashes on the road as a driver or rider?</w:t>
            </w:r>
          </w:p>
        </w:tc>
      </w:tr>
    </w:tbl>
    <w:p w14:paraId="454360C3" w14:textId="77777777" w:rsidR="00F037F0" w:rsidRPr="00F36D5F" w:rsidRDefault="00F037F0" w:rsidP="00F037F0">
      <w:pPr>
        <w:pStyle w:val="Heading5"/>
      </w:pPr>
      <w:r w:rsidRPr="00F36D5F">
        <w:t xml:space="preserve">Statistical significance </w:t>
      </w:r>
      <w:r w:rsidR="0076771F">
        <w:t>and question codes</w:t>
      </w:r>
    </w:p>
    <w:p w14:paraId="44E3E7E4" w14:textId="77777777" w:rsidR="00F037F0" w:rsidRPr="00B53F00" w:rsidRDefault="00F037F0" w:rsidP="00F037F0">
      <w:r w:rsidRPr="00B53F00">
        <w:t>The data in this report ha</w:t>
      </w:r>
      <w:r w:rsidR="00CC25D2">
        <w:t>ve</w:t>
      </w:r>
      <w:r w:rsidRPr="00B53F00">
        <w:t xml:space="preserve"> been tested for statistical significance, typically between subgroups. Tests are conducted between the subgroup </w:t>
      </w:r>
      <w:r w:rsidR="00CC25D2">
        <w:t xml:space="preserve">and the </w:t>
      </w:r>
      <w:r w:rsidRPr="00B53F00">
        <w:t xml:space="preserve">total excluding the subgroup and are at the </w:t>
      </w:r>
      <w:r w:rsidRPr="007E18B4">
        <w:t>95%</w:t>
      </w:r>
      <w:r w:rsidRPr="00B53F00">
        <w:t xml:space="preserve"> confidence interval unless stated otherwise. </w:t>
      </w:r>
      <w:r w:rsidR="00CC25D2">
        <w:t>A</w:t>
      </w:r>
      <w:r w:rsidRPr="00B53F00">
        <w:t xml:space="preserve"> multiple comparison correction has been used </w:t>
      </w:r>
      <w:r w:rsidR="00CC25D2">
        <w:t xml:space="preserve">to adjust the statistical significance where several comparisons are made in the one table. </w:t>
      </w:r>
    </w:p>
    <w:p w14:paraId="7643E181" w14:textId="77777777" w:rsidR="00F037F0" w:rsidRDefault="00F037F0" w:rsidP="00F037F0">
      <w:r>
        <w:t>To illustrate, in T</w:t>
      </w:r>
      <w:r w:rsidRPr="00B53F00">
        <w:t>able</w:t>
      </w:r>
      <w:r>
        <w:t xml:space="preserve"> 1</w:t>
      </w:r>
      <w:r w:rsidRPr="00B53F00">
        <w:t xml:space="preserve"> below, the </w:t>
      </w:r>
      <w:r>
        <w:t xml:space="preserve">blue </w:t>
      </w:r>
      <w:r w:rsidRPr="00B53F00">
        <w:t>arrow</w:t>
      </w:r>
      <w:r w:rsidR="0076771F">
        <w:t xml:space="preserve"> indicates </w:t>
      </w:r>
      <w:r w:rsidRPr="00B53F00">
        <w:t>that 18-25 year olds are significantly more likely to use recreational drugs than those of all other ages combined</w:t>
      </w:r>
      <w:r w:rsidR="0076771F">
        <w:t>.</w:t>
      </w:r>
      <w:r>
        <w:t xml:space="preserve"> Similarly, the red arrows indicate that 61</w:t>
      </w:r>
      <w:r w:rsidR="0076771F">
        <w:t>-90</w:t>
      </w:r>
      <w:r>
        <w:t xml:space="preserve"> year olds are significantly less likely to use recreational drugs than those of all other ages combined.</w:t>
      </w:r>
    </w:p>
    <w:p w14:paraId="252EFD3D" w14:textId="77777777" w:rsidR="0076771F" w:rsidRDefault="0076771F" w:rsidP="00F037F0">
      <w:r>
        <w:t>Information below each table in this report shows question numbers as codes. An example is provided in Table 1 below where DK2 and DG3 reference question numbers in the questionnaire. A copy of the questionnaire, which includes the question codes, is provided in Appendix 1</w:t>
      </w:r>
    </w:p>
    <w:tbl>
      <w:tblPr>
        <w:tblStyle w:val="TableGrid"/>
        <w:tblW w:w="0" w:type="auto"/>
        <w:shd w:val="clear" w:color="auto" w:fill="404040" w:themeFill="text1"/>
        <w:tblLook w:val="04A0" w:firstRow="1" w:lastRow="0" w:firstColumn="1" w:lastColumn="0" w:noHBand="0" w:noVBand="1"/>
      </w:tblPr>
      <w:tblGrid>
        <w:gridCol w:w="9064"/>
      </w:tblGrid>
      <w:tr w:rsidR="00F037F0" w14:paraId="575B2B7D" w14:textId="77777777" w:rsidTr="00F037F0">
        <w:tc>
          <w:tcPr>
            <w:tcW w:w="9064" w:type="dxa"/>
            <w:tcBorders>
              <w:top w:val="nil"/>
              <w:left w:val="nil"/>
              <w:bottom w:val="nil"/>
              <w:right w:val="nil"/>
            </w:tcBorders>
            <w:shd w:val="clear" w:color="auto" w:fill="404040" w:themeFill="text1"/>
          </w:tcPr>
          <w:p w14:paraId="16B5CBE1" w14:textId="77777777" w:rsidR="00F037F0" w:rsidRPr="00F36D5F" w:rsidRDefault="00F037F0" w:rsidP="00F037F0">
            <w:pPr>
              <w:pStyle w:val="Caption"/>
            </w:pPr>
            <w:bookmarkStart w:id="33" w:name="_Toc511633553"/>
            <w:bookmarkStart w:id="34" w:name="_Toc36046671"/>
            <w:bookmarkStart w:id="35" w:name="_Toc36203268"/>
            <w:bookmarkStart w:id="36" w:name="_Toc40079700"/>
            <w:r w:rsidRPr="00F36D5F">
              <w:t xml:space="preserve">Table </w:t>
            </w:r>
            <w:fldSimple w:instr=" SEQ Table \* ARABIC ">
              <w:r w:rsidR="00E20F21">
                <w:rPr>
                  <w:noProof/>
                </w:rPr>
                <w:t>1</w:t>
              </w:r>
            </w:fldSimple>
            <w:r w:rsidRPr="00F36D5F">
              <w:tab/>
            </w:r>
            <w:r w:rsidRPr="005555E5">
              <w:t>Significance</w:t>
            </w:r>
            <w:r w:rsidRPr="00F36D5F">
              <w:t xml:space="preserve"> reporting </w:t>
            </w:r>
            <w:r w:rsidRPr="00F1774E">
              <w:t>example</w:t>
            </w:r>
            <w:r w:rsidRPr="00F36D5F">
              <w:t xml:space="preserve"> table</w:t>
            </w:r>
            <w:bookmarkEnd w:id="33"/>
            <w:bookmarkEnd w:id="34"/>
            <w:bookmarkEnd w:id="35"/>
            <w:bookmarkEnd w:id="36"/>
          </w:p>
        </w:tc>
      </w:tr>
    </w:tbl>
    <w:p w14:paraId="5FA02F74" w14:textId="77777777" w:rsidR="00F037F0" w:rsidRPr="00B433B3" w:rsidRDefault="00F037F0" w:rsidP="00F037F0">
      <w:r w:rsidRPr="00B433B3">
        <w:rPr>
          <w:noProof/>
          <w:lang w:eastAsia="en-AU"/>
        </w:rPr>
        <w:drawing>
          <wp:inline distT="0" distB="0" distL="0" distR="0" wp14:anchorId="6DAC76C7" wp14:editId="0C55ACC1">
            <wp:extent cx="5759450" cy="136144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361440"/>
                    </a:xfrm>
                    <a:prstGeom prst="rect">
                      <a:avLst/>
                    </a:prstGeom>
                    <a:noFill/>
                    <a:ln>
                      <a:noFill/>
                    </a:ln>
                  </pic:spPr>
                </pic:pic>
              </a:graphicData>
            </a:graphic>
          </wp:inline>
        </w:drawing>
      </w:r>
    </w:p>
    <w:p w14:paraId="1F495533" w14:textId="77777777" w:rsidR="00F037F0" w:rsidRPr="00F36D5F" w:rsidRDefault="00F037F0" w:rsidP="00F037F0">
      <w:pPr>
        <w:pStyle w:val="BaseText"/>
      </w:pPr>
      <w:r w:rsidRPr="00F36D5F">
        <w:t>DK2 - Do you ever drink alcohol?</w:t>
      </w:r>
      <w:r w:rsidRPr="00F36D5F">
        <w:tab/>
      </w:r>
      <w:r w:rsidRPr="00F36D5F">
        <w:tab/>
      </w:r>
      <w:r w:rsidRPr="00F36D5F">
        <w:tab/>
      </w:r>
      <w:r w:rsidRPr="00F36D5F">
        <w:tab/>
      </w:r>
      <w:r w:rsidRPr="00F36D5F">
        <w:tab/>
      </w:r>
      <w:r w:rsidRPr="00F36D5F">
        <w:tab/>
      </w:r>
      <w:r w:rsidRPr="00F36D5F">
        <w:tab/>
      </w:r>
    </w:p>
    <w:p w14:paraId="5B565A1F" w14:textId="77777777" w:rsidR="00F037F0" w:rsidRPr="00F36D5F" w:rsidRDefault="00F037F0" w:rsidP="00F037F0">
      <w:pPr>
        <w:pStyle w:val="BaseText"/>
      </w:pPr>
      <w:r w:rsidRPr="00F36D5F">
        <w:t>DG3 - In the last 12 months, have you used recreational drugs (for example, methamphetamine, ice, marijuana etc.)?</w:t>
      </w:r>
      <w:r w:rsidRPr="00F36D5F">
        <w:tab/>
      </w:r>
    </w:p>
    <w:p w14:paraId="1ACC33E0" w14:textId="77777777" w:rsidR="00F037F0" w:rsidRPr="00F36D5F" w:rsidRDefault="00F037F0" w:rsidP="00F037F0">
      <w:pPr>
        <w:pStyle w:val="BaseText"/>
      </w:pPr>
      <w:r w:rsidRPr="00F36D5F">
        <w:t>Filter: Licence holders aged 18-60 with a valid response</w:t>
      </w:r>
    </w:p>
    <w:p w14:paraId="26EEDF55" w14:textId="77777777" w:rsidR="00F037F0" w:rsidRPr="00F25613" w:rsidRDefault="00F037F0" w:rsidP="00F037F0">
      <w:pPr>
        <w:pStyle w:val="Heading5"/>
      </w:pPr>
      <w:r w:rsidRPr="00F25613">
        <w:t>Weighting</w:t>
      </w:r>
    </w:p>
    <w:p w14:paraId="34FA9A3E" w14:textId="77777777" w:rsidR="00F037F0" w:rsidRPr="00B53F00" w:rsidRDefault="00F037F0" w:rsidP="00F037F0">
      <w:r w:rsidRPr="00B53F00">
        <w:t xml:space="preserve">The sample for the survey is drawn </w:t>
      </w:r>
      <w:r w:rsidR="00E20F21">
        <w:t>using</w:t>
      </w:r>
      <w:r w:rsidR="00E20F21" w:rsidRPr="00B53F00">
        <w:t xml:space="preserve"> a</w:t>
      </w:r>
      <w:r w:rsidRPr="00B53F00">
        <w:t xml:space="preserve"> correction</w:t>
      </w:r>
      <w:r>
        <w:t xml:space="preserve"> applied </w:t>
      </w:r>
      <w:r w:rsidRPr="00B53F00">
        <w:t xml:space="preserve">for known response rates of the previous </w:t>
      </w:r>
      <w:r>
        <w:t>waves</w:t>
      </w:r>
      <w:r w:rsidRPr="00B53F00">
        <w:t xml:space="preserve"> of the survey</w:t>
      </w:r>
      <w:r>
        <w:t xml:space="preserve">. Therefore, the profile of the </w:t>
      </w:r>
      <w:r w:rsidRPr="00B53F00">
        <w:t xml:space="preserve">sample is generally very close to the target population. </w:t>
      </w:r>
      <w:r>
        <w:t>W</w:t>
      </w:r>
      <w:r w:rsidRPr="00B53F00">
        <w:t xml:space="preserve">eighting is </w:t>
      </w:r>
      <w:r>
        <w:t xml:space="preserve">then </w:t>
      </w:r>
      <w:r w:rsidRPr="00B53F00">
        <w:t xml:space="preserve">applied to correct the </w:t>
      </w:r>
      <w:r>
        <w:t>sample</w:t>
      </w:r>
      <w:r w:rsidRPr="00B53F00">
        <w:t xml:space="preserve"> to the known licence population as derived from the VicRoads Registration and Licencing Database.</w:t>
      </w:r>
    </w:p>
    <w:p w14:paraId="0CFC189D" w14:textId="77777777" w:rsidR="00F037F0" w:rsidRPr="00B53F00" w:rsidRDefault="00F037F0" w:rsidP="00F037F0">
      <w:r w:rsidRPr="00B53F00">
        <w:t xml:space="preserve">The </w:t>
      </w:r>
      <w:r>
        <w:t xml:space="preserve">weighting efficiency is </w:t>
      </w:r>
      <w:r w:rsidRPr="00290D76">
        <w:t>9</w:t>
      </w:r>
      <w:r>
        <w:t>1</w:t>
      </w:r>
      <w:r w:rsidRPr="00290D76">
        <w:t>% (an effective base of 1,</w:t>
      </w:r>
      <w:r>
        <w:t>670</w:t>
      </w:r>
      <w:r w:rsidRPr="00290D76">
        <w:t xml:space="preserve"> from a sample of 1,</w:t>
      </w:r>
      <w:r>
        <w:t>835</w:t>
      </w:r>
      <w:r w:rsidRPr="00290D76">
        <w:t>).</w:t>
      </w:r>
      <w:r w:rsidRPr="00B53F00">
        <w:t xml:space="preserve"> </w:t>
      </w:r>
    </w:p>
    <w:p w14:paraId="3E48FB94" w14:textId="77777777" w:rsidR="00F037F0" w:rsidRDefault="00F037F0" w:rsidP="00F037F0">
      <w:r w:rsidRPr="00B53F00">
        <w:t xml:space="preserve">The data </w:t>
      </w:r>
      <w:r>
        <w:t>are</w:t>
      </w:r>
      <w:r w:rsidRPr="00B53F00">
        <w:t xml:space="preserve"> weighted by location, age and gender.</w:t>
      </w:r>
    </w:p>
    <w:p w14:paraId="10E82D9E" w14:textId="77777777" w:rsidR="00A76648" w:rsidRDefault="00A76648">
      <w:pPr>
        <w:spacing w:before="0" w:after="200" w:line="276" w:lineRule="auto"/>
      </w:pPr>
      <w:r>
        <w:br w:type="page"/>
      </w:r>
    </w:p>
    <w:p w14:paraId="362AB980" w14:textId="77777777" w:rsidR="001B4092" w:rsidRDefault="001B4092" w:rsidP="001B4092">
      <w:pPr>
        <w:pStyle w:val="Heading1"/>
      </w:pPr>
      <w:bookmarkStart w:id="37" w:name="_Toc27145292"/>
      <w:bookmarkStart w:id="38" w:name="_Toc36121003"/>
      <w:bookmarkStart w:id="39" w:name="_Toc36824552"/>
      <w:bookmarkStart w:id="40" w:name="_Toc517110472"/>
      <w:r w:rsidRPr="002F1D1C">
        <w:rPr>
          <w:noProof/>
          <w:lang w:eastAsia="en-AU"/>
        </w:rPr>
        <w:lastRenderedPageBreak/>
        <w:drawing>
          <wp:anchor distT="0" distB="0" distL="114300" distR="114300" simplePos="0" relativeHeight="251757568" behindDoc="0" locked="0" layoutInCell="1" allowOverlap="1" wp14:anchorId="4DD11059" wp14:editId="686D14ED">
            <wp:simplePos x="0" y="0"/>
            <wp:positionH relativeFrom="column">
              <wp:posOffset>5265258</wp:posOffset>
            </wp:positionH>
            <wp:positionV relativeFrom="paragraph">
              <wp:posOffset>-122555</wp:posOffset>
            </wp:positionV>
            <wp:extent cx="576000" cy="5760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C15">
        <w:rPr>
          <w:noProof/>
          <w:lang w:eastAsia="en-AU"/>
        </w:rPr>
        <w:drawing>
          <wp:anchor distT="0" distB="0" distL="114300" distR="114300" simplePos="0" relativeHeight="251756544" behindDoc="0" locked="0" layoutInCell="1" allowOverlap="1" wp14:anchorId="3BC8A5D5" wp14:editId="1B8EBF23">
            <wp:simplePos x="0" y="0"/>
            <wp:positionH relativeFrom="column">
              <wp:posOffset>-724667</wp:posOffset>
            </wp:positionH>
            <wp:positionV relativeFrom="paragraph">
              <wp:posOffset>297859</wp:posOffset>
            </wp:positionV>
            <wp:extent cx="576000" cy="57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88C">
        <w:t>Detailed findings</w:t>
      </w:r>
      <w:bookmarkEnd w:id="37"/>
      <w:bookmarkEnd w:id="38"/>
      <w:bookmarkEnd w:id="39"/>
      <w:r>
        <w:t xml:space="preserve">     </w:t>
      </w:r>
      <w:r w:rsidRPr="00211D42">
        <w:rPr>
          <w:rFonts w:ascii="Arial Bold" w:hAnsi="Arial Bold"/>
          <w:strike/>
        </w:rPr>
        <w:tab/>
      </w:r>
    </w:p>
    <w:p w14:paraId="201B38B2" w14:textId="77777777" w:rsidR="001B4092" w:rsidRPr="00F36D5F" w:rsidRDefault="001B4092" w:rsidP="001B4092">
      <w:pPr>
        <w:pStyle w:val="Heading2"/>
      </w:pPr>
      <w:bookmarkStart w:id="41" w:name="_Toc36121004"/>
      <w:bookmarkStart w:id="42" w:name="_Toc36824553"/>
      <w:r w:rsidRPr="00F36D5F">
        <w:t>How people get around</w:t>
      </w:r>
      <w:bookmarkEnd w:id="40"/>
      <w:bookmarkEnd w:id="41"/>
      <w:bookmarkEnd w:id="42"/>
    </w:p>
    <w:p w14:paraId="4F5ACC4B" w14:textId="77777777" w:rsidR="00F037F0" w:rsidRDefault="00F037F0" w:rsidP="00F037F0">
      <w:bookmarkStart w:id="43" w:name="_Toc502838095"/>
      <w:bookmarkStart w:id="44" w:name="_Toc517110494"/>
      <w:bookmarkStart w:id="45" w:name="_Toc502838077"/>
      <w:bookmarkStart w:id="46" w:name="_Toc517110476"/>
      <w:r w:rsidRPr="008D0923">
        <w:t>Respondents were asked how frequently they get around by various means of transportation</w:t>
      </w:r>
      <w:r>
        <w:t xml:space="preserve">. The categories are: </w:t>
      </w:r>
      <w:r w:rsidRPr="008D0923">
        <w:t xml:space="preserve">how often they use various vehicles on the road and how often they use other means of transportation such as public transport, </w:t>
      </w:r>
      <w:r w:rsidR="002E0774">
        <w:t>commercial ride share</w:t>
      </w:r>
      <w:r w:rsidRPr="008D0923">
        <w:t>, walking or as a passenger in a car or motorbike.</w:t>
      </w:r>
      <w:bookmarkStart w:id="47" w:name="_Toc502838074"/>
      <w:bookmarkStart w:id="48" w:name="_Toc517110473"/>
    </w:p>
    <w:p w14:paraId="695C4BF6" w14:textId="77777777" w:rsidR="00F037F0" w:rsidRDefault="00F037F0" w:rsidP="00F037F0">
      <w:pPr>
        <w:pStyle w:val="Heading3"/>
      </w:pPr>
      <w:r>
        <w:t xml:space="preserve">Frequency of vehicle transportation </w:t>
      </w:r>
      <w:r w:rsidRPr="00F36D5F">
        <w:t>compared</w:t>
      </w:r>
      <w:r>
        <w:t xml:space="preserve"> to other transportation</w:t>
      </w:r>
      <w:bookmarkEnd w:id="47"/>
      <w:bookmarkEnd w:id="48"/>
    </w:p>
    <w:p w14:paraId="14DAF9BB" w14:textId="77777777" w:rsidR="00F037F0" w:rsidRDefault="00F037F0" w:rsidP="00F037F0">
      <w:r w:rsidRPr="006C02E7">
        <w:t xml:space="preserve">The form of transportation </w:t>
      </w:r>
      <w:r>
        <w:t xml:space="preserve">used most often, by some distance, </w:t>
      </w:r>
      <w:r w:rsidRPr="006C02E7">
        <w:t>is driving a car (</w:t>
      </w:r>
      <w:r>
        <w:t xml:space="preserve">used </w:t>
      </w:r>
      <w:r w:rsidRPr="006C02E7">
        <w:t xml:space="preserve">weekly </w:t>
      </w:r>
      <w:r w:rsidRPr="00092B1D">
        <w:t xml:space="preserve">by 94% of </w:t>
      </w:r>
      <w:r>
        <w:t>respondents)</w:t>
      </w:r>
      <w:r w:rsidRPr="00092B1D">
        <w:t xml:space="preserve">, ahead of travelling in a car or </w:t>
      </w:r>
      <w:r w:rsidR="0076771F">
        <w:t xml:space="preserve">on a </w:t>
      </w:r>
      <w:r w:rsidRPr="00092B1D">
        <w:t>motorbike as a passenger (</w:t>
      </w:r>
      <w:r>
        <w:t>60</w:t>
      </w:r>
      <w:r w:rsidRPr="00092B1D">
        <w:t>%), walking (5</w:t>
      </w:r>
      <w:r>
        <w:t>5</w:t>
      </w:r>
      <w:r w:rsidRPr="00092B1D">
        <w:t>%) or taking public transport (2</w:t>
      </w:r>
      <w:r>
        <w:t>3</w:t>
      </w:r>
      <w:r w:rsidRPr="00092B1D">
        <w:t>%).</w:t>
      </w:r>
      <w:r w:rsidRPr="006C02E7">
        <w:t xml:space="preserve"> Smaller </w:t>
      </w:r>
      <w:r>
        <w:t>percentage</w:t>
      </w:r>
      <w:r w:rsidRPr="006C02E7">
        <w:t xml:space="preserve">s make at least weekly use of a bicycle on the road </w:t>
      </w:r>
      <w:r w:rsidRPr="00092B1D">
        <w:t>(</w:t>
      </w:r>
      <w:r>
        <w:t>8</w:t>
      </w:r>
      <w:r w:rsidRPr="00092B1D">
        <w:t>%), catch a</w:t>
      </w:r>
      <w:r>
        <w:t xml:space="preserve"> commercial ride share</w:t>
      </w:r>
      <w:r w:rsidRPr="00092B1D">
        <w:t xml:space="preserve"> </w:t>
      </w:r>
      <w:r>
        <w:t xml:space="preserve">(taxi or similar) </w:t>
      </w:r>
      <w:r w:rsidRPr="00092B1D">
        <w:t>(</w:t>
      </w:r>
      <w:r>
        <w:t>7</w:t>
      </w:r>
      <w:r w:rsidRPr="00092B1D">
        <w:t>%), drive a heavy vehicle on the road (</w:t>
      </w:r>
      <w:r>
        <w:t>3</w:t>
      </w:r>
      <w:r w:rsidRPr="00092B1D">
        <w:t>%)</w:t>
      </w:r>
      <w:r>
        <w:t>,</w:t>
      </w:r>
      <w:r w:rsidRPr="00092B1D">
        <w:t xml:space="preserve"> or ride a motorcycle on the road (2%).</w:t>
      </w:r>
      <w:r w:rsidRPr="006C02E7">
        <w:t xml:space="preserve"> These results </w:t>
      </w:r>
      <w:r>
        <w:t xml:space="preserve">are consistent with those </w:t>
      </w:r>
      <w:r w:rsidRPr="006C02E7">
        <w:t>in the 201</w:t>
      </w:r>
      <w:r>
        <w:t>8</w:t>
      </w:r>
      <w:r w:rsidRPr="006C02E7">
        <w:t xml:space="preserve"> report.</w:t>
      </w:r>
      <w:bookmarkStart w:id="49" w:name="_Hlk17470500"/>
    </w:p>
    <w:tbl>
      <w:tblPr>
        <w:tblStyle w:val="TableGrid"/>
        <w:tblW w:w="0" w:type="auto"/>
        <w:shd w:val="clear" w:color="auto" w:fill="404040" w:themeFill="text1"/>
        <w:tblLook w:val="04A0" w:firstRow="1" w:lastRow="0" w:firstColumn="1" w:lastColumn="0" w:noHBand="0" w:noVBand="1"/>
      </w:tblPr>
      <w:tblGrid>
        <w:gridCol w:w="9064"/>
      </w:tblGrid>
      <w:tr w:rsidR="00F037F0" w14:paraId="56FD6E59" w14:textId="77777777" w:rsidTr="00F037F0">
        <w:tc>
          <w:tcPr>
            <w:tcW w:w="9064" w:type="dxa"/>
            <w:tcBorders>
              <w:top w:val="nil"/>
              <w:left w:val="nil"/>
              <w:bottom w:val="nil"/>
              <w:right w:val="nil"/>
            </w:tcBorders>
            <w:shd w:val="clear" w:color="auto" w:fill="404040" w:themeFill="text1"/>
          </w:tcPr>
          <w:p w14:paraId="2FAB3AD9" w14:textId="77777777" w:rsidR="00F037F0" w:rsidRPr="00F25613" w:rsidRDefault="00F037F0" w:rsidP="00F037F0">
            <w:pPr>
              <w:pStyle w:val="Caption"/>
            </w:pPr>
            <w:bookmarkStart w:id="50" w:name="_Toc502838103"/>
            <w:bookmarkStart w:id="51" w:name="_Toc517110509"/>
            <w:bookmarkStart w:id="52" w:name="_Toc36203244"/>
            <w:bookmarkStart w:id="53" w:name="_Toc40079752"/>
            <w:r w:rsidRPr="00F25613">
              <w:t xml:space="preserve">Figure </w:t>
            </w:r>
            <w:fldSimple w:instr=" SEQ Figure \* ARABIC ">
              <w:r w:rsidR="00E20F21">
                <w:rPr>
                  <w:noProof/>
                </w:rPr>
                <w:t>1</w:t>
              </w:r>
            </w:fldSimple>
            <w:r w:rsidRPr="00F25613">
              <w:tab/>
            </w:r>
            <w:bookmarkEnd w:id="50"/>
            <w:r w:rsidRPr="00F25613">
              <w:t>How people get around</w:t>
            </w:r>
            <w:bookmarkEnd w:id="51"/>
            <w:bookmarkEnd w:id="52"/>
            <w:bookmarkEnd w:id="53"/>
          </w:p>
        </w:tc>
      </w:tr>
    </w:tbl>
    <w:bookmarkEnd w:id="49"/>
    <w:p w14:paraId="537F2C2A" w14:textId="77777777" w:rsidR="00F037F0" w:rsidRPr="002A6B83" w:rsidRDefault="00F037F0" w:rsidP="00F037F0">
      <w:r w:rsidRPr="00347D56">
        <w:rPr>
          <w:noProof/>
          <w:lang w:eastAsia="en-AU"/>
        </w:rPr>
        <w:drawing>
          <wp:inline distT="0" distB="0" distL="0" distR="0" wp14:anchorId="4E4764A0" wp14:editId="23EC2FD5">
            <wp:extent cx="5758703" cy="4263095"/>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t="1434" b="2701"/>
                    <a:stretch/>
                  </pic:blipFill>
                  <pic:spPr bwMode="auto">
                    <a:xfrm>
                      <a:off x="0" y="0"/>
                      <a:ext cx="5759450" cy="4263648"/>
                    </a:xfrm>
                    <a:prstGeom prst="rect">
                      <a:avLst/>
                    </a:prstGeom>
                    <a:noFill/>
                    <a:ln>
                      <a:noFill/>
                    </a:ln>
                    <a:extLst>
                      <a:ext uri="{53640926-AAD7-44D8-BBD7-CCE9431645EC}">
                        <a14:shadowObscured xmlns:a14="http://schemas.microsoft.com/office/drawing/2010/main"/>
                      </a:ext>
                    </a:extLst>
                  </pic:spPr>
                </pic:pic>
              </a:graphicData>
            </a:graphic>
          </wp:inline>
        </w:drawing>
      </w:r>
    </w:p>
    <w:p w14:paraId="50CE2D4F" w14:textId="77777777" w:rsidR="00F037F0" w:rsidRPr="006C02E7" w:rsidRDefault="00F037F0" w:rsidP="00F037F0">
      <w:pPr>
        <w:pStyle w:val="BaseText"/>
      </w:pPr>
      <w:bookmarkStart w:id="54" w:name="_Hlk17470512"/>
      <w:r>
        <w:t>M1A-D / M2A-D</w:t>
      </w:r>
      <w:r w:rsidRPr="006C02E7">
        <w:t>:</w:t>
      </w:r>
      <w:r>
        <w:t xml:space="preserve"> </w:t>
      </w:r>
      <w:r w:rsidRPr="00A864E0">
        <w:t xml:space="preserve">How often do you </w:t>
      </w:r>
      <w:r>
        <w:t>(</w:t>
      </w:r>
      <w:r w:rsidRPr="00A864E0">
        <w:t>go somewhere by</w:t>
      </w:r>
      <w:r>
        <w:t>)…</w:t>
      </w:r>
    </w:p>
    <w:p w14:paraId="10AD18AD" w14:textId="77777777" w:rsidR="00F037F0" w:rsidRDefault="00F037F0" w:rsidP="00F037F0">
      <w:pPr>
        <w:pStyle w:val="BaseText"/>
      </w:pPr>
      <w:r w:rsidRPr="006C02E7">
        <w:t>Total sample; Weighted sample; base n</w:t>
      </w:r>
      <w:r w:rsidRPr="00352A6B">
        <w:t>= from 1</w:t>
      </w:r>
      <w:r>
        <w:t>760</w:t>
      </w:r>
      <w:r w:rsidRPr="00352A6B">
        <w:t xml:space="preserve"> to 1</w:t>
      </w:r>
      <w:r>
        <w:t>833</w:t>
      </w:r>
    </w:p>
    <w:p w14:paraId="5B986AAE" w14:textId="77777777" w:rsidR="00F037F0" w:rsidRDefault="00F037F0" w:rsidP="00F037F0">
      <w:pPr>
        <w:pStyle w:val="BaseText"/>
      </w:pPr>
      <w:r w:rsidRPr="00E821CC">
        <w:t>Figures may not add to 100% due to rounding</w:t>
      </w:r>
    </w:p>
    <w:p w14:paraId="01417A25" w14:textId="77777777" w:rsidR="00F037F0" w:rsidRDefault="00F037F0" w:rsidP="00F037F0">
      <w:pPr>
        <w:spacing w:before="0" w:after="200" w:line="276" w:lineRule="auto"/>
        <w:rPr>
          <w:b/>
          <w:sz w:val="24"/>
          <w:szCs w:val="24"/>
        </w:rPr>
      </w:pPr>
      <w:bookmarkStart w:id="55" w:name="_Toc517110474"/>
      <w:bookmarkEnd w:id="54"/>
      <w:r>
        <w:br w:type="page"/>
      </w:r>
    </w:p>
    <w:p w14:paraId="47F78441" w14:textId="77777777" w:rsidR="00F037F0" w:rsidRDefault="00F037F0" w:rsidP="00F037F0">
      <w:pPr>
        <w:pStyle w:val="Heading3"/>
      </w:pPr>
      <w:r>
        <w:lastRenderedPageBreak/>
        <w:t>Vehicle transportation</w:t>
      </w:r>
      <w:bookmarkEnd w:id="55"/>
    </w:p>
    <w:p w14:paraId="7D998EE6" w14:textId="77777777" w:rsidR="00F037F0" w:rsidRPr="0053007F" w:rsidRDefault="00F037F0" w:rsidP="00F037F0">
      <w:r w:rsidRPr="0053007F">
        <w:t>This section examines how usage of vehicle transportation (cars, motorcycles, heavy vehicles and bicycles) varies by demographic.</w:t>
      </w:r>
    </w:p>
    <w:p w14:paraId="070BF855" w14:textId="77777777" w:rsidR="00F037F0" w:rsidRPr="0053007F" w:rsidRDefault="00F037F0" w:rsidP="00F037F0">
      <w:pPr>
        <w:pStyle w:val="Heading5"/>
      </w:pPr>
      <w:r w:rsidRPr="0053007F">
        <w:t>Driving a car</w:t>
      </w:r>
    </w:p>
    <w:p w14:paraId="71428235" w14:textId="77777777" w:rsidR="00F037F0" w:rsidRPr="003D5885" w:rsidRDefault="00F037F0" w:rsidP="00F037F0">
      <w:r w:rsidRPr="003D5885">
        <w:t>The vast majority (9</w:t>
      </w:r>
      <w:r>
        <w:t>7</w:t>
      </w:r>
      <w:r w:rsidRPr="003D5885">
        <w:t xml:space="preserve">%) of </w:t>
      </w:r>
      <w:r>
        <w:t>respondents</w:t>
      </w:r>
      <w:r w:rsidRPr="003D5885">
        <w:t xml:space="preserve"> drive a car</w:t>
      </w:r>
      <w:r>
        <w:t xml:space="preserve"> </w:t>
      </w:r>
      <w:r w:rsidRPr="003D5885">
        <w:t xml:space="preserve">and </w:t>
      </w:r>
      <w:r>
        <w:t xml:space="preserve">most </w:t>
      </w:r>
      <w:r w:rsidRPr="003D5885">
        <w:t xml:space="preserve">do so frequently. Seven in ten </w:t>
      </w:r>
      <w:r w:rsidRPr="00B6033D">
        <w:t>(73%)</w:t>
      </w:r>
      <w:r w:rsidRPr="003D5885">
        <w:t xml:space="preserve"> reported driving between five and seven days each week</w:t>
      </w:r>
      <w:r>
        <w:t>, and 94% drive a car at least weekly.</w:t>
      </w:r>
      <w:r w:rsidRPr="003D5885">
        <w:t xml:space="preserve"> </w:t>
      </w:r>
    </w:p>
    <w:p w14:paraId="1F8A2756" w14:textId="77777777" w:rsidR="00F037F0" w:rsidRPr="00DC4C3F" w:rsidRDefault="00F037F0" w:rsidP="00F037F0">
      <w:r w:rsidRPr="00DC4C3F">
        <w:t>As was the case in 201</w:t>
      </w:r>
      <w:r>
        <w:t>8</w:t>
      </w:r>
      <w:r w:rsidRPr="00DC4C3F">
        <w:t>, those aged 18-25</w:t>
      </w:r>
      <w:r>
        <w:t xml:space="preserve"> are the group least likely to drive at least weekly</w:t>
      </w:r>
      <w:r w:rsidRPr="00DC4C3F">
        <w:t xml:space="preserve">. The groups with </w:t>
      </w:r>
      <w:r>
        <w:t>lowe</w:t>
      </w:r>
      <w:r w:rsidRPr="00DC4C3F">
        <w:t xml:space="preserve">r incidences of </w:t>
      </w:r>
      <w:r>
        <w:t>weekly driving</w:t>
      </w:r>
      <w:r w:rsidRPr="00DC4C3F">
        <w:t xml:space="preserve"> are as follows:</w:t>
      </w:r>
    </w:p>
    <w:p w14:paraId="1213E04B" w14:textId="77777777" w:rsidR="00F037F0" w:rsidRPr="00DC4C3F" w:rsidRDefault="00F037F0" w:rsidP="00F037F0">
      <w:pPr>
        <w:pStyle w:val="BulletPoint"/>
        <w:spacing w:before="0" w:after="160" w:line="259" w:lineRule="auto"/>
      </w:pPr>
      <w:r w:rsidRPr="00DC4C3F">
        <w:t>Males aged 18-25 (</w:t>
      </w:r>
      <w:r>
        <w:t>83</w:t>
      </w:r>
      <w:r w:rsidRPr="00DC4C3F">
        <w:t>%)</w:t>
      </w:r>
    </w:p>
    <w:p w14:paraId="1F904CC1" w14:textId="77777777" w:rsidR="00F037F0" w:rsidRPr="00DC4C3F" w:rsidRDefault="00F037F0" w:rsidP="00F037F0">
      <w:pPr>
        <w:pStyle w:val="BulletPoint"/>
        <w:spacing w:before="0" w:after="160" w:line="259" w:lineRule="auto"/>
      </w:pPr>
      <w:r w:rsidRPr="00DC4C3F">
        <w:t xml:space="preserve">Females aged </w:t>
      </w:r>
      <w:r>
        <w:t xml:space="preserve">18-25 </w:t>
      </w:r>
      <w:r w:rsidRPr="00DC4C3F">
        <w:t>(</w:t>
      </w:r>
      <w:r>
        <w:t>85</w:t>
      </w:r>
      <w:r w:rsidRPr="00DC4C3F">
        <w:t>%)</w:t>
      </w:r>
      <w:r>
        <w:t>.</w:t>
      </w:r>
    </w:p>
    <w:p w14:paraId="7DDD41BB" w14:textId="77777777" w:rsidR="00F037F0" w:rsidRDefault="00F037F0" w:rsidP="00F037F0">
      <w:r w:rsidRPr="0053007F">
        <w:t>As might be expected</w:t>
      </w:r>
      <w:r w:rsidR="0076771F">
        <w:t>,</w:t>
      </w:r>
      <w:r w:rsidRPr="0053007F">
        <w:t xml:space="preserve"> considering</w:t>
      </w:r>
      <w:r>
        <w:t xml:space="preserve"> those aged 18-25 drive less frequently</w:t>
      </w:r>
      <w:r w:rsidRPr="0053007F">
        <w:t xml:space="preserve">, </w:t>
      </w:r>
      <w:r>
        <w:t>this age group is</w:t>
      </w:r>
      <w:r w:rsidRPr="0053007F">
        <w:t xml:space="preserve"> more likely to take public transport or </w:t>
      </w:r>
      <w:r w:rsidR="00F277E9">
        <w:t>commercial ride share</w:t>
      </w:r>
      <w:r w:rsidRPr="0053007F">
        <w:t xml:space="preserve"> than other people</w:t>
      </w:r>
      <w:r>
        <w:t xml:space="preserve"> (see Section </w:t>
      </w:r>
      <w:r>
        <w:fldChar w:fldCharType="begin"/>
      </w:r>
      <w:r>
        <w:instrText xml:space="preserve"> REF _Ref36218462 \r \h </w:instrText>
      </w:r>
      <w:r>
        <w:fldChar w:fldCharType="separate"/>
      </w:r>
      <w:r w:rsidR="00E20F21">
        <w:t>2.1.3</w:t>
      </w:r>
      <w:r>
        <w:fldChar w:fldCharType="end"/>
      </w:r>
      <w:r>
        <w:t>)</w:t>
      </w:r>
      <w:r w:rsidRPr="0053007F">
        <w:t>.</w:t>
      </w:r>
    </w:p>
    <w:tbl>
      <w:tblPr>
        <w:tblStyle w:val="TableGrid"/>
        <w:tblW w:w="0" w:type="auto"/>
        <w:shd w:val="clear" w:color="auto" w:fill="404040" w:themeFill="text1"/>
        <w:tblLook w:val="04A0" w:firstRow="1" w:lastRow="0" w:firstColumn="1" w:lastColumn="0" w:noHBand="0" w:noVBand="1"/>
      </w:tblPr>
      <w:tblGrid>
        <w:gridCol w:w="9064"/>
      </w:tblGrid>
      <w:tr w:rsidR="00F037F0" w14:paraId="38BDBC78" w14:textId="77777777" w:rsidTr="00F037F0">
        <w:tc>
          <w:tcPr>
            <w:tcW w:w="9064" w:type="dxa"/>
            <w:tcBorders>
              <w:top w:val="nil"/>
              <w:left w:val="nil"/>
              <w:bottom w:val="nil"/>
              <w:right w:val="nil"/>
            </w:tcBorders>
            <w:shd w:val="clear" w:color="auto" w:fill="404040" w:themeFill="text1"/>
          </w:tcPr>
          <w:p w14:paraId="2C2F96ED" w14:textId="77777777" w:rsidR="00F037F0" w:rsidRPr="005B1FED" w:rsidRDefault="00F037F0" w:rsidP="00F037F0">
            <w:pPr>
              <w:pStyle w:val="Caption"/>
            </w:pPr>
            <w:bookmarkStart w:id="56" w:name="_Toc502838115"/>
            <w:bookmarkStart w:id="57" w:name="_Toc511633554"/>
            <w:bookmarkStart w:id="58" w:name="_Toc36046672"/>
            <w:bookmarkStart w:id="59" w:name="_Toc36203269"/>
            <w:bookmarkStart w:id="60" w:name="_Toc40079701"/>
            <w:bookmarkStart w:id="61" w:name="_Hlk19700951"/>
            <w:r w:rsidRPr="005B1FED">
              <w:t xml:space="preserve">Table </w:t>
            </w:r>
            <w:fldSimple w:instr=" SEQ Table \* ARABIC ">
              <w:r w:rsidR="00E20F21">
                <w:rPr>
                  <w:noProof/>
                </w:rPr>
                <w:t>2</w:t>
              </w:r>
            </w:fldSimple>
            <w:r w:rsidRPr="005B1FED">
              <w:tab/>
              <w:t>Frequency of driving a car – gender by age</w:t>
            </w:r>
            <w:bookmarkEnd w:id="56"/>
            <w:bookmarkEnd w:id="57"/>
            <w:bookmarkEnd w:id="58"/>
            <w:bookmarkEnd w:id="59"/>
            <w:bookmarkEnd w:id="60"/>
          </w:p>
        </w:tc>
      </w:tr>
    </w:tbl>
    <w:bookmarkEnd w:id="61"/>
    <w:p w14:paraId="61F40E2D" w14:textId="77777777" w:rsidR="00F037F0" w:rsidRPr="003D5885" w:rsidRDefault="00F037F0" w:rsidP="00F037F0">
      <w:r w:rsidRPr="002A6B83">
        <w:rPr>
          <w:noProof/>
          <w:lang w:eastAsia="en-AU"/>
        </w:rPr>
        <w:drawing>
          <wp:inline distT="0" distB="0" distL="0" distR="0" wp14:anchorId="36F3D2D3" wp14:editId="42EBB754">
            <wp:extent cx="5759450" cy="209867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098675"/>
                    </a:xfrm>
                    <a:prstGeom prst="rect">
                      <a:avLst/>
                    </a:prstGeom>
                    <a:noFill/>
                    <a:ln>
                      <a:noFill/>
                    </a:ln>
                  </pic:spPr>
                </pic:pic>
              </a:graphicData>
            </a:graphic>
          </wp:inline>
        </w:drawing>
      </w:r>
    </w:p>
    <w:p w14:paraId="6AD0B23B" w14:textId="77777777" w:rsidR="00F037F0" w:rsidRPr="006C02E7" w:rsidRDefault="00F037F0" w:rsidP="00F037F0">
      <w:pPr>
        <w:pStyle w:val="BaseText"/>
      </w:pPr>
      <w:r w:rsidRPr="006C02E7">
        <w:t>M2A - How often do you drive a car?</w:t>
      </w:r>
      <w:r w:rsidRPr="006C02E7">
        <w:tab/>
      </w:r>
      <w:r w:rsidRPr="006C02E7">
        <w:tab/>
      </w:r>
      <w:r w:rsidRPr="006C02E7">
        <w:tab/>
      </w:r>
      <w:r w:rsidRPr="006C02E7">
        <w:tab/>
      </w:r>
      <w:r w:rsidRPr="006C02E7">
        <w:tab/>
      </w:r>
      <w:r w:rsidRPr="006C02E7">
        <w:tab/>
      </w:r>
    </w:p>
    <w:p w14:paraId="63527220" w14:textId="77777777" w:rsidR="00F037F0" w:rsidRPr="006C02E7" w:rsidRDefault="00F037F0" w:rsidP="00F037F0">
      <w:pPr>
        <w:pStyle w:val="BaseText"/>
      </w:pPr>
      <w:r w:rsidRPr="006C02E7">
        <w:t>Total samp</w:t>
      </w:r>
      <w:r>
        <w:t>le; Weighted sample</w:t>
      </w:r>
      <w:r w:rsidRPr="006C02E7">
        <w:tab/>
      </w:r>
      <w:r w:rsidRPr="006C02E7">
        <w:tab/>
      </w:r>
      <w:r w:rsidRPr="006C02E7">
        <w:tab/>
      </w:r>
      <w:r w:rsidRPr="006C02E7">
        <w:tab/>
      </w:r>
      <w:r w:rsidRPr="006C02E7">
        <w:tab/>
      </w:r>
      <w:r w:rsidRPr="006C02E7">
        <w:tab/>
      </w:r>
    </w:p>
    <w:p w14:paraId="6CF116A8" w14:textId="77777777" w:rsidR="00F037F0" w:rsidRDefault="00F037F0" w:rsidP="00F037F0">
      <w:pPr>
        <w:pStyle w:val="BaseText"/>
      </w:pPr>
      <w:r>
        <w:t>Blue</w:t>
      </w:r>
      <w:r w:rsidRPr="007F0FE6">
        <w:t xml:space="preserve"> up arrows (</w:t>
      </w:r>
      <w:r w:rsidRPr="00DD217B">
        <w:rPr>
          <w:color w:val="198FCF" w:themeColor="accent6"/>
          <w:vertAlign w:val="subscript"/>
          <w:lang w:eastAsia="en-AU"/>
        </w:rPr>
        <w:t>↑</w:t>
      </w:r>
      <w:r w:rsidRPr="007F0FE6">
        <w:t>) and red down arrows (</w:t>
      </w:r>
      <w:r w:rsidRPr="000E7FD4">
        <w:rPr>
          <w:color w:val="FF0000"/>
          <w:vertAlign w:val="subscript"/>
          <w:lang w:eastAsia="en-AU"/>
        </w:rPr>
        <w:t>↓</w:t>
      </w:r>
      <w:r w:rsidRPr="007F0FE6">
        <w:t>) indicate statistically significant difference compared to respondents not in that category</w:t>
      </w:r>
      <w:r w:rsidRPr="006C02E7">
        <w:tab/>
      </w:r>
    </w:p>
    <w:p w14:paraId="77FF0D7C" w14:textId="77777777" w:rsidR="00F037F0" w:rsidRPr="006C02E7" w:rsidRDefault="00F037F0" w:rsidP="00F037F0">
      <w:pPr>
        <w:pStyle w:val="BaseText"/>
      </w:pPr>
      <w:r w:rsidRPr="00E821CC">
        <w:t>Figures may not add to 100% due to rounding</w:t>
      </w:r>
    </w:p>
    <w:p w14:paraId="0EB541F7" w14:textId="77777777" w:rsidR="00F037F0" w:rsidRDefault="00F037F0" w:rsidP="00F037F0"/>
    <w:p w14:paraId="5AB05434" w14:textId="77777777" w:rsidR="00F037F0" w:rsidRDefault="00F037F0" w:rsidP="00F037F0">
      <w:pPr>
        <w:spacing w:before="0" w:after="200" w:line="276" w:lineRule="auto"/>
        <w:rPr>
          <w:rFonts w:eastAsiaTheme="majorEastAsia"/>
          <w:b/>
          <w:color w:val="F15A2B"/>
          <w:highlight w:val="yellow"/>
          <w14:textFill>
            <w14:solidFill>
              <w14:srgbClr w14:val="F15A2B">
                <w14:lumMod w14:val="85000"/>
                <w14:lumOff w14:val="15000"/>
              </w14:srgbClr>
            </w14:solidFill>
          </w14:textFill>
        </w:rPr>
      </w:pPr>
      <w:r>
        <w:rPr>
          <w:highlight w:val="yellow"/>
        </w:rPr>
        <w:br w:type="page"/>
      </w:r>
    </w:p>
    <w:p w14:paraId="399B46ED" w14:textId="77777777" w:rsidR="00F037F0" w:rsidRPr="0053007F" w:rsidRDefault="00F037F0" w:rsidP="00F037F0">
      <w:pPr>
        <w:pStyle w:val="Heading5"/>
      </w:pPr>
      <w:r w:rsidRPr="0053007F">
        <w:lastRenderedPageBreak/>
        <w:t xml:space="preserve">Riding a motorcycle on the road </w:t>
      </w:r>
    </w:p>
    <w:p w14:paraId="14FCCB7D" w14:textId="77777777" w:rsidR="00F037F0" w:rsidRPr="0053007F" w:rsidRDefault="00F037F0" w:rsidP="00F037F0">
      <w:r w:rsidRPr="0053007F">
        <w:t>As was the case in 201</w:t>
      </w:r>
      <w:r>
        <w:t>8</w:t>
      </w:r>
      <w:r w:rsidRPr="0053007F">
        <w:t>, in 201</w:t>
      </w:r>
      <w:r>
        <w:t>9</w:t>
      </w:r>
      <w:r w:rsidRPr="0053007F">
        <w:t xml:space="preserve"> one in </w:t>
      </w:r>
      <w:r>
        <w:t>sixteen</w:t>
      </w:r>
      <w:r w:rsidRPr="0053007F">
        <w:t xml:space="preserve"> (</w:t>
      </w:r>
      <w:r>
        <w:t>6</w:t>
      </w:r>
      <w:r w:rsidRPr="0053007F">
        <w:t xml:space="preserve">%) </w:t>
      </w:r>
      <w:r>
        <w:t>respondents</w:t>
      </w:r>
      <w:r w:rsidRPr="0053007F">
        <w:t xml:space="preserve"> ever ride a motorcycle on </w:t>
      </w:r>
      <w:r w:rsidRPr="00EB3E07">
        <w:t>the road. C</w:t>
      </w:r>
      <w:r>
        <w:t xml:space="preserve">lose </w:t>
      </w:r>
      <w:r w:rsidRPr="00CF0578">
        <w:t>to half (45%) o</w:t>
      </w:r>
      <w:r w:rsidRPr="00EB3E07">
        <w:t>f those with a current motorcycle licence ride on the roads.</w:t>
      </w:r>
    </w:p>
    <w:p w14:paraId="411748A3" w14:textId="77777777" w:rsidR="00F037F0" w:rsidRDefault="00F037F0" w:rsidP="00F037F0">
      <w:r w:rsidRPr="0053007F">
        <w:t>The majority of active motorcyclists are male (1</w:t>
      </w:r>
      <w:r>
        <w:t>1</w:t>
      </w:r>
      <w:r w:rsidRPr="0053007F">
        <w:t xml:space="preserve">% of males vs </w:t>
      </w:r>
      <w:r>
        <w:t>2</w:t>
      </w:r>
      <w:r w:rsidRPr="0053007F">
        <w:t xml:space="preserve">% of females), and riding a motorcycle is more common amongst </w:t>
      </w:r>
      <w:r>
        <w:t>40</w:t>
      </w:r>
      <w:r w:rsidRPr="0053007F">
        <w:t xml:space="preserve"> to 60 year</w:t>
      </w:r>
      <w:r>
        <w:t xml:space="preserve"> olds</w:t>
      </w:r>
      <w:r w:rsidRPr="0053007F">
        <w:t xml:space="preserve"> (</w:t>
      </w:r>
      <w:r>
        <w:t>9</w:t>
      </w:r>
      <w:r w:rsidRPr="0053007F">
        <w:t xml:space="preserve">%). Motorcycle riding is also more common in Other Urban </w:t>
      </w:r>
      <w:r>
        <w:t xml:space="preserve">areas </w:t>
      </w:r>
      <w:r w:rsidRPr="0053007F">
        <w:t>(1</w:t>
      </w:r>
      <w:r>
        <w:t>1</w:t>
      </w:r>
      <w:r w:rsidRPr="0053007F">
        <w:t xml:space="preserve">%) and Rural Balance </w:t>
      </w:r>
      <w:r>
        <w:t xml:space="preserve">areas </w:t>
      </w:r>
      <w:r w:rsidRPr="0053007F">
        <w:t>(1</w:t>
      </w:r>
      <w:r>
        <w:t>3</w:t>
      </w:r>
      <w:r w:rsidRPr="0053007F">
        <w:t xml:space="preserve">%) than in Major Urban </w:t>
      </w:r>
      <w:r>
        <w:t xml:space="preserve">areas </w:t>
      </w:r>
      <w:r w:rsidRPr="0053007F">
        <w:t>(5%).</w:t>
      </w:r>
    </w:p>
    <w:tbl>
      <w:tblPr>
        <w:tblStyle w:val="TableGrid"/>
        <w:tblW w:w="0" w:type="auto"/>
        <w:shd w:val="clear" w:color="auto" w:fill="404040" w:themeFill="text1"/>
        <w:tblLook w:val="04A0" w:firstRow="1" w:lastRow="0" w:firstColumn="1" w:lastColumn="0" w:noHBand="0" w:noVBand="1"/>
      </w:tblPr>
      <w:tblGrid>
        <w:gridCol w:w="9064"/>
      </w:tblGrid>
      <w:tr w:rsidR="00F037F0" w14:paraId="0176D613" w14:textId="77777777" w:rsidTr="00F037F0">
        <w:tc>
          <w:tcPr>
            <w:tcW w:w="9064" w:type="dxa"/>
            <w:tcBorders>
              <w:top w:val="nil"/>
              <w:left w:val="nil"/>
              <w:bottom w:val="nil"/>
              <w:right w:val="nil"/>
            </w:tcBorders>
            <w:shd w:val="clear" w:color="auto" w:fill="404040" w:themeFill="text1"/>
          </w:tcPr>
          <w:p w14:paraId="354A60F8" w14:textId="77777777" w:rsidR="00F037F0" w:rsidRPr="005B1FED" w:rsidRDefault="00F037F0" w:rsidP="00F037F0">
            <w:pPr>
              <w:pStyle w:val="Caption"/>
            </w:pPr>
            <w:bookmarkStart w:id="62" w:name="_Toc502838116"/>
            <w:bookmarkStart w:id="63" w:name="_Toc511633555"/>
            <w:bookmarkStart w:id="64" w:name="_Toc36046673"/>
            <w:bookmarkStart w:id="65" w:name="_Toc36203270"/>
            <w:bookmarkStart w:id="66" w:name="_Toc40079702"/>
            <w:r w:rsidRPr="005B1FED">
              <w:t xml:space="preserve">Table </w:t>
            </w:r>
            <w:fldSimple w:instr=" SEQ Table \* ARABIC ">
              <w:r w:rsidR="00E20F21">
                <w:rPr>
                  <w:noProof/>
                </w:rPr>
                <w:t>3</w:t>
              </w:r>
            </w:fldSimple>
            <w:r w:rsidRPr="005B1FED">
              <w:tab/>
              <w:t xml:space="preserve">Frequency of riding a </w:t>
            </w:r>
            <w:r w:rsidRPr="00D51C15">
              <w:t>motorcycle</w:t>
            </w:r>
            <w:bookmarkEnd w:id="62"/>
            <w:bookmarkEnd w:id="63"/>
            <w:bookmarkEnd w:id="64"/>
            <w:bookmarkEnd w:id="65"/>
            <w:bookmarkEnd w:id="66"/>
          </w:p>
        </w:tc>
      </w:tr>
    </w:tbl>
    <w:p w14:paraId="46FF516C" w14:textId="77777777" w:rsidR="00F037F0" w:rsidRDefault="00F037F0" w:rsidP="00F037F0">
      <w:r w:rsidRPr="002A6B83">
        <w:rPr>
          <w:noProof/>
          <w:lang w:eastAsia="en-AU"/>
        </w:rPr>
        <w:drawing>
          <wp:inline distT="0" distB="0" distL="0" distR="0" wp14:anchorId="67E4E0B6" wp14:editId="528DA618">
            <wp:extent cx="5759450" cy="208153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081530"/>
                    </a:xfrm>
                    <a:prstGeom prst="rect">
                      <a:avLst/>
                    </a:prstGeom>
                    <a:noFill/>
                    <a:ln>
                      <a:noFill/>
                    </a:ln>
                  </pic:spPr>
                </pic:pic>
              </a:graphicData>
            </a:graphic>
          </wp:inline>
        </w:drawing>
      </w:r>
    </w:p>
    <w:p w14:paraId="4BE370C1" w14:textId="77777777" w:rsidR="00F037F0" w:rsidRPr="006C02E7" w:rsidRDefault="00F037F0" w:rsidP="00F037F0">
      <w:pPr>
        <w:pStyle w:val="BaseText"/>
      </w:pPr>
      <w:r w:rsidRPr="006C02E7">
        <w:t>M2B - How often, if ever, do you ride a motorcycle on the road?</w:t>
      </w:r>
      <w:r w:rsidRPr="006C02E7">
        <w:tab/>
      </w:r>
      <w:r w:rsidRPr="006C02E7">
        <w:tab/>
      </w:r>
      <w:r w:rsidRPr="006C02E7">
        <w:tab/>
      </w:r>
      <w:r w:rsidRPr="006C02E7">
        <w:tab/>
      </w:r>
      <w:r w:rsidRPr="006C02E7">
        <w:tab/>
      </w:r>
      <w:r w:rsidRPr="006C02E7">
        <w:tab/>
      </w:r>
    </w:p>
    <w:p w14:paraId="6F697D38" w14:textId="77777777" w:rsidR="00F037F0" w:rsidRPr="006C02E7" w:rsidRDefault="00F037F0" w:rsidP="00F037F0">
      <w:pPr>
        <w:pStyle w:val="BaseText"/>
      </w:pPr>
      <w:r w:rsidRPr="006C02E7">
        <w:t>Total samp</w:t>
      </w:r>
      <w:r>
        <w:t>le; Weighted sample</w:t>
      </w:r>
      <w:r w:rsidRPr="006C02E7">
        <w:tab/>
      </w:r>
      <w:r w:rsidRPr="006C02E7">
        <w:tab/>
      </w:r>
      <w:r w:rsidRPr="006C02E7">
        <w:tab/>
      </w:r>
      <w:r w:rsidRPr="006C02E7">
        <w:tab/>
      </w:r>
      <w:r w:rsidRPr="006C02E7">
        <w:tab/>
      </w:r>
    </w:p>
    <w:p w14:paraId="3CF5B6C5" w14:textId="77777777" w:rsidR="00F037F0" w:rsidRDefault="00F037F0" w:rsidP="00F037F0">
      <w:pPr>
        <w:pStyle w:val="BaseText"/>
      </w:pPr>
      <w:r>
        <w:t>Blue</w:t>
      </w:r>
      <w:r w:rsidRPr="006C02E7">
        <w:t xml:space="preserve"> up arrows (</w:t>
      </w:r>
      <w:r w:rsidRPr="000E7FD4">
        <w:rPr>
          <w:color w:val="198FCF" w:themeColor="accent6"/>
          <w:vertAlign w:val="subscript"/>
          <w:lang w:eastAsia="en-AU"/>
        </w:rPr>
        <w:t>↑</w:t>
      </w:r>
      <w:r w:rsidRPr="006C02E7">
        <w:t>) and red down arrows (</w:t>
      </w:r>
      <w:r w:rsidRPr="000E7FD4">
        <w:rPr>
          <w:color w:val="FF0000"/>
          <w:vertAlign w:val="subscript"/>
          <w:lang w:eastAsia="en-AU"/>
        </w:rPr>
        <w:t>↓</w:t>
      </w:r>
      <w:r w:rsidRPr="006C02E7">
        <w:t>) indicate statistically significant difference compared to respondents not in that category</w:t>
      </w:r>
    </w:p>
    <w:p w14:paraId="39716CEC" w14:textId="77777777" w:rsidR="00F037F0" w:rsidRDefault="00F037F0" w:rsidP="00F037F0">
      <w:pPr>
        <w:pStyle w:val="BaseText"/>
      </w:pPr>
      <w:r w:rsidRPr="00E821CC">
        <w:t>Figures may not add to 100% due to rounding</w:t>
      </w:r>
    </w:p>
    <w:p w14:paraId="4F6C6CE7" w14:textId="77777777" w:rsidR="00F037F0" w:rsidRDefault="00F037F0" w:rsidP="00F037F0">
      <w:pPr>
        <w:spacing w:before="0" w:after="200" w:line="276" w:lineRule="auto"/>
        <w:rPr>
          <w:b/>
          <w:color w:val="A6A6A6" w:themeColor="text2"/>
        </w:rPr>
      </w:pPr>
      <w:r>
        <w:br w:type="page"/>
      </w:r>
    </w:p>
    <w:p w14:paraId="0D9ACB96" w14:textId="77777777" w:rsidR="00F037F0" w:rsidRDefault="00F037F0" w:rsidP="00F037F0">
      <w:pPr>
        <w:pStyle w:val="Heading5"/>
      </w:pPr>
      <w:r>
        <w:lastRenderedPageBreak/>
        <w:t xml:space="preserve">Riding a bicycle on the road </w:t>
      </w:r>
    </w:p>
    <w:p w14:paraId="06810207" w14:textId="77777777" w:rsidR="00F037F0" w:rsidRPr="00317416" w:rsidRDefault="00F037F0" w:rsidP="00F037F0">
      <w:r w:rsidRPr="00317416">
        <w:t>Close to one in three (3</w:t>
      </w:r>
      <w:r>
        <w:t>1</w:t>
      </w:r>
      <w:r w:rsidRPr="00317416">
        <w:t xml:space="preserve">%) </w:t>
      </w:r>
      <w:r>
        <w:t xml:space="preserve">respondents </w:t>
      </w:r>
      <w:r w:rsidRPr="00317416">
        <w:t xml:space="preserve">ever ride a bicycle on the road, </w:t>
      </w:r>
      <w:r>
        <w:t>unchanged from</w:t>
      </w:r>
      <w:r w:rsidRPr="00317416">
        <w:t xml:space="preserve"> 201</w:t>
      </w:r>
      <w:r>
        <w:t>8</w:t>
      </w:r>
      <w:r w:rsidRPr="00317416">
        <w:t xml:space="preserve">. A minority of people ride frequently – 8% of </w:t>
      </w:r>
      <w:r>
        <w:t>respondents</w:t>
      </w:r>
      <w:r w:rsidRPr="00317416">
        <w:t xml:space="preserve"> ride a bicycle on the road once a week or more often.</w:t>
      </w:r>
    </w:p>
    <w:p w14:paraId="1E37736D" w14:textId="77777777" w:rsidR="00F037F0" w:rsidRPr="00317416" w:rsidRDefault="00F037F0" w:rsidP="00F037F0">
      <w:r w:rsidRPr="00317416">
        <w:t>Those who ever ride are significantly more likely to be male (</w:t>
      </w:r>
      <w:r>
        <w:t>41</w:t>
      </w:r>
      <w:r w:rsidRPr="00317416">
        <w:t>% of males vs 2</w:t>
      </w:r>
      <w:r>
        <w:t>1</w:t>
      </w:r>
      <w:r w:rsidRPr="00317416">
        <w:t>% of females), or aged 40 to 60 year olds (</w:t>
      </w:r>
      <w:r>
        <w:t>39</w:t>
      </w:r>
      <w:r w:rsidRPr="00317416">
        <w:t xml:space="preserve">%). </w:t>
      </w:r>
      <w:r>
        <w:t>These results are similar to those from 2018.</w:t>
      </w:r>
    </w:p>
    <w:p w14:paraId="5053EEDE" w14:textId="77777777" w:rsidR="00F037F0" w:rsidRDefault="00F037F0" w:rsidP="00F037F0">
      <w:r w:rsidRPr="00317416">
        <w:t>Those who ride at least weekly are also significantly more likely to be males (1</w:t>
      </w:r>
      <w:r>
        <w:t>2</w:t>
      </w:r>
      <w:r w:rsidRPr="00317416">
        <w:t xml:space="preserve">% of </w:t>
      </w:r>
      <w:proofErr w:type="gramStart"/>
      <w:r w:rsidRPr="00317416">
        <w:t>males</w:t>
      </w:r>
      <w:proofErr w:type="gramEnd"/>
      <w:r w:rsidRPr="00317416">
        <w:t xml:space="preserve"> vs </w:t>
      </w:r>
      <w:r>
        <w:t>4</w:t>
      </w:r>
      <w:r w:rsidRPr="00317416">
        <w:t>% of females)</w:t>
      </w:r>
      <w:r w:rsidR="00B15952">
        <w:t>.</w:t>
      </w:r>
      <w:r>
        <w:t xml:space="preserve"> There </w:t>
      </w:r>
      <w:r w:rsidR="0076771F">
        <w:t xml:space="preserve">are </w:t>
      </w:r>
      <w:r>
        <w:t xml:space="preserve">no significant differences </w:t>
      </w:r>
      <w:r w:rsidR="0076771F">
        <w:t>by</w:t>
      </w:r>
      <w:r>
        <w:t xml:space="preserve"> location. </w:t>
      </w:r>
    </w:p>
    <w:tbl>
      <w:tblPr>
        <w:tblStyle w:val="TableGrid"/>
        <w:tblW w:w="0" w:type="auto"/>
        <w:shd w:val="clear" w:color="auto" w:fill="404040" w:themeFill="text1"/>
        <w:tblLook w:val="04A0" w:firstRow="1" w:lastRow="0" w:firstColumn="1" w:lastColumn="0" w:noHBand="0" w:noVBand="1"/>
      </w:tblPr>
      <w:tblGrid>
        <w:gridCol w:w="9064"/>
      </w:tblGrid>
      <w:tr w:rsidR="00F037F0" w14:paraId="7079F3DA" w14:textId="77777777" w:rsidTr="00F037F0">
        <w:tc>
          <w:tcPr>
            <w:tcW w:w="9064" w:type="dxa"/>
            <w:tcBorders>
              <w:top w:val="nil"/>
              <w:left w:val="nil"/>
              <w:bottom w:val="nil"/>
              <w:right w:val="nil"/>
            </w:tcBorders>
            <w:shd w:val="clear" w:color="auto" w:fill="404040" w:themeFill="text1"/>
          </w:tcPr>
          <w:p w14:paraId="3EFFA56C" w14:textId="77777777" w:rsidR="00F037F0" w:rsidRPr="005B1FED" w:rsidRDefault="00F037F0" w:rsidP="00F037F0">
            <w:pPr>
              <w:pStyle w:val="Caption"/>
            </w:pPr>
            <w:bookmarkStart w:id="67" w:name="_Toc502838117"/>
            <w:bookmarkStart w:id="68" w:name="_Toc511633556"/>
            <w:bookmarkStart w:id="69" w:name="_Toc36046674"/>
            <w:bookmarkStart w:id="70" w:name="_Toc36203271"/>
            <w:bookmarkStart w:id="71" w:name="_Toc40079703"/>
            <w:r w:rsidRPr="005B1FED">
              <w:t xml:space="preserve">Table </w:t>
            </w:r>
            <w:fldSimple w:instr=" SEQ Table \* ARABIC ">
              <w:r w:rsidR="00E20F21">
                <w:rPr>
                  <w:noProof/>
                </w:rPr>
                <w:t>4</w:t>
              </w:r>
            </w:fldSimple>
            <w:r w:rsidRPr="005B1FED">
              <w:tab/>
              <w:t>Frequency of riding a bicycle</w:t>
            </w:r>
            <w:bookmarkEnd w:id="67"/>
            <w:bookmarkEnd w:id="68"/>
            <w:bookmarkEnd w:id="69"/>
            <w:bookmarkEnd w:id="70"/>
            <w:bookmarkEnd w:id="71"/>
          </w:p>
        </w:tc>
      </w:tr>
    </w:tbl>
    <w:p w14:paraId="118CE750" w14:textId="77777777" w:rsidR="00F037F0" w:rsidRPr="005578E1" w:rsidRDefault="00F037F0" w:rsidP="00F037F0">
      <w:r w:rsidRPr="002A6B83">
        <w:rPr>
          <w:noProof/>
          <w:lang w:eastAsia="en-AU"/>
        </w:rPr>
        <w:drawing>
          <wp:inline distT="0" distB="0" distL="0" distR="0" wp14:anchorId="1F29C9DA" wp14:editId="21316F96">
            <wp:extent cx="5759450" cy="208153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081530"/>
                    </a:xfrm>
                    <a:prstGeom prst="rect">
                      <a:avLst/>
                    </a:prstGeom>
                    <a:noFill/>
                    <a:ln>
                      <a:noFill/>
                    </a:ln>
                  </pic:spPr>
                </pic:pic>
              </a:graphicData>
            </a:graphic>
          </wp:inline>
        </w:drawing>
      </w:r>
    </w:p>
    <w:p w14:paraId="659297F1" w14:textId="77777777" w:rsidR="00F037F0" w:rsidRDefault="00F037F0" w:rsidP="00F037F0">
      <w:pPr>
        <w:pStyle w:val="BaseText"/>
      </w:pPr>
      <w:r>
        <w:t>M2D - How often, if ever, do you ride a bicycle on the road?</w:t>
      </w:r>
      <w:r>
        <w:tab/>
      </w:r>
      <w:r>
        <w:tab/>
      </w:r>
      <w:r>
        <w:tab/>
      </w:r>
      <w:r>
        <w:tab/>
      </w:r>
      <w:r>
        <w:tab/>
      </w:r>
      <w:r>
        <w:tab/>
      </w:r>
    </w:p>
    <w:p w14:paraId="43DBD503" w14:textId="77777777" w:rsidR="00F037F0" w:rsidRDefault="00F037F0" w:rsidP="00F037F0">
      <w:pPr>
        <w:pStyle w:val="BaseText"/>
      </w:pPr>
      <w:r>
        <w:t>Total sample; Weighted sample</w:t>
      </w:r>
      <w:r>
        <w:tab/>
      </w:r>
      <w:r>
        <w:tab/>
      </w:r>
      <w:r>
        <w:tab/>
      </w:r>
      <w:r>
        <w:tab/>
      </w:r>
      <w:r>
        <w:tab/>
      </w:r>
      <w:r>
        <w:tab/>
      </w:r>
    </w:p>
    <w:p w14:paraId="6387B379" w14:textId="77777777" w:rsidR="00F037F0" w:rsidRDefault="00F037F0"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67FD0B90" w14:textId="77777777" w:rsidR="00F037F0" w:rsidRDefault="00F037F0" w:rsidP="00F037F0">
      <w:pPr>
        <w:pStyle w:val="BaseText"/>
      </w:pPr>
      <w:r w:rsidRPr="00E821CC">
        <w:t>Figures may not add to 100% due to rounding</w:t>
      </w:r>
    </w:p>
    <w:p w14:paraId="71B16EA6" w14:textId="77777777" w:rsidR="00F037F0" w:rsidRDefault="00F037F0" w:rsidP="00F037F0">
      <w:pPr>
        <w:spacing w:before="0" w:after="200" w:line="276" w:lineRule="auto"/>
        <w:rPr>
          <w:rFonts w:eastAsiaTheme="majorEastAsia"/>
          <w:b/>
          <w:color w:val="F15A2B"/>
          <w14:textFill>
            <w14:solidFill>
              <w14:srgbClr w14:val="F15A2B">
                <w14:lumMod w14:val="85000"/>
                <w14:lumOff w14:val="15000"/>
              </w14:srgbClr>
            </w14:solidFill>
          </w14:textFill>
        </w:rPr>
      </w:pPr>
      <w:r>
        <w:br w:type="page"/>
      </w:r>
    </w:p>
    <w:p w14:paraId="3EEEC041" w14:textId="77777777" w:rsidR="00F037F0" w:rsidRDefault="00F037F0" w:rsidP="00F037F0">
      <w:pPr>
        <w:pStyle w:val="Heading5"/>
      </w:pPr>
      <w:r>
        <w:lastRenderedPageBreak/>
        <w:t>Driving a heavy vehicle on the road</w:t>
      </w:r>
    </w:p>
    <w:p w14:paraId="68525175" w14:textId="77777777" w:rsidR="00F037F0" w:rsidRPr="00065958" w:rsidRDefault="00F037F0" w:rsidP="00F037F0">
      <w:r>
        <w:t>About one in fourteen</w:t>
      </w:r>
      <w:r w:rsidRPr="006C02E7">
        <w:t xml:space="preserve"> </w:t>
      </w:r>
      <w:r>
        <w:t>respondents</w:t>
      </w:r>
      <w:r w:rsidRPr="00065958">
        <w:t xml:space="preserve"> (</w:t>
      </w:r>
      <w:r>
        <w:t>7</w:t>
      </w:r>
      <w:r w:rsidRPr="00065958">
        <w:t xml:space="preserve">%) ever drives a heavy vehicle on the road. </w:t>
      </w:r>
      <w:r>
        <w:t>Nearly half</w:t>
      </w:r>
      <w:r w:rsidRPr="00065958">
        <w:t xml:space="preserve"> of these people (</w:t>
      </w:r>
      <w:r>
        <w:t>3</w:t>
      </w:r>
      <w:r w:rsidRPr="00065958">
        <w:t xml:space="preserve">% of all </w:t>
      </w:r>
      <w:r>
        <w:t>respondents</w:t>
      </w:r>
      <w:r w:rsidRPr="00065958">
        <w:t>) drive a heavy vehicle at least weekly. These findings are similar to those from 201</w:t>
      </w:r>
      <w:r>
        <w:t>8</w:t>
      </w:r>
      <w:r w:rsidRPr="00065958">
        <w:t>.</w:t>
      </w:r>
    </w:p>
    <w:p w14:paraId="390BD929" w14:textId="77777777" w:rsidR="00F037F0" w:rsidRPr="00065958" w:rsidRDefault="00F037F0" w:rsidP="00F037F0">
      <w:r w:rsidRPr="00065958">
        <w:t>Those who ever drive heavy vehicles are significantly more likely to be male (1</w:t>
      </w:r>
      <w:r>
        <w:t>2</w:t>
      </w:r>
      <w:r w:rsidRPr="00065958">
        <w:t xml:space="preserve">% of males vs </w:t>
      </w:r>
      <w:r>
        <w:t>2% of females), and to live in Rural Balance areas</w:t>
      </w:r>
      <w:r w:rsidRPr="00065958">
        <w:t xml:space="preserve"> (</w:t>
      </w:r>
      <w:r>
        <w:t>20</w:t>
      </w:r>
      <w:r w:rsidRPr="00065958">
        <w:t xml:space="preserve">%) </w:t>
      </w:r>
      <w:r>
        <w:t>or Other Urban</w:t>
      </w:r>
      <w:r w:rsidRPr="00065958">
        <w:t xml:space="preserve"> </w:t>
      </w:r>
      <w:r>
        <w:t xml:space="preserve">areas </w:t>
      </w:r>
      <w:r w:rsidRPr="00065958">
        <w:t>(1</w:t>
      </w:r>
      <w:r>
        <w:t>4</w:t>
      </w:r>
      <w:r w:rsidRPr="00065958">
        <w:t xml:space="preserve">%). </w:t>
      </w:r>
    </w:p>
    <w:p w14:paraId="1696C3B4" w14:textId="77777777" w:rsidR="00F037F0" w:rsidRDefault="00F037F0" w:rsidP="00F037F0">
      <w:r w:rsidRPr="002275E5">
        <w:t>Those who drive heavy vehicles at least weekly are also significantly more likely to be aged 40-60 (4% vs 2% a</w:t>
      </w:r>
      <w:r>
        <w:t>mongst all other age groups combined), or to be</w:t>
      </w:r>
      <w:r w:rsidRPr="00065958">
        <w:t xml:space="preserve"> male (</w:t>
      </w:r>
      <w:r>
        <w:t>5</w:t>
      </w:r>
      <w:r w:rsidRPr="00065958">
        <w:t xml:space="preserve">% of males vs </w:t>
      </w:r>
      <w:r>
        <w:t xml:space="preserve">less than </w:t>
      </w:r>
      <w:r w:rsidRPr="00065958">
        <w:t>1</w:t>
      </w:r>
      <w:r>
        <w:t xml:space="preserve">% of females). </w:t>
      </w:r>
      <w:r w:rsidRPr="002275E5">
        <w:t>Those living in Major Urban areas are significantly less likely to drive heavy vehicles on a weekly basis (2% vs 6% in othe</w:t>
      </w:r>
      <w:r w:rsidRPr="006C02E7">
        <w:t>r areas).</w:t>
      </w:r>
    </w:p>
    <w:tbl>
      <w:tblPr>
        <w:tblStyle w:val="TableGrid"/>
        <w:tblW w:w="0" w:type="auto"/>
        <w:shd w:val="clear" w:color="auto" w:fill="404040" w:themeFill="text1"/>
        <w:tblLook w:val="04A0" w:firstRow="1" w:lastRow="0" w:firstColumn="1" w:lastColumn="0" w:noHBand="0" w:noVBand="1"/>
      </w:tblPr>
      <w:tblGrid>
        <w:gridCol w:w="9064"/>
      </w:tblGrid>
      <w:tr w:rsidR="00F037F0" w14:paraId="62FA12E1" w14:textId="77777777" w:rsidTr="00F037F0">
        <w:tc>
          <w:tcPr>
            <w:tcW w:w="9064" w:type="dxa"/>
            <w:tcBorders>
              <w:top w:val="nil"/>
              <w:left w:val="nil"/>
              <w:bottom w:val="nil"/>
              <w:right w:val="nil"/>
            </w:tcBorders>
            <w:shd w:val="clear" w:color="auto" w:fill="404040" w:themeFill="text1"/>
          </w:tcPr>
          <w:p w14:paraId="30DE80A5" w14:textId="77777777" w:rsidR="00F037F0" w:rsidRPr="005B1FED" w:rsidRDefault="00F037F0" w:rsidP="00F037F0">
            <w:pPr>
              <w:pStyle w:val="Caption"/>
            </w:pPr>
            <w:bookmarkStart w:id="72" w:name="_Toc502838118"/>
            <w:bookmarkStart w:id="73" w:name="_Toc511633557"/>
            <w:bookmarkStart w:id="74" w:name="_Toc36046675"/>
            <w:bookmarkStart w:id="75" w:name="_Toc36203272"/>
            <w:bookmarkStart w:id="76" w:name="_Toc40079704"/>
            <w:r w:rsidRPr="005B1FED">
              <w:t xml:space="preserve">Table </w:t>
            </w:r>
            <w:fldSimple w:instr=" SEQ Table \* ARABIC ">
              <w:r w:rsidR="00E20F21">
                <w:rPr>
                  <w:noProof/>
                </w:rPr>
                <w:t>5</w:t>
              </w:r>
            </w:fldSimple>
            <w:r w:rsidRPr="005B1FED">
              <w:tab/>
              <w:t>Frequency of driving a heavy vehicle</w:t>
            </w:r>
            <w:bookmarkEnd w:id="72"/>
            <w:bookmarkEnd w:id="73"/>
            <w:bookmarkEnd w:id="74"/>
            <w:bookmarkEnd w:id="75"/>
            <w:bookmarkEnd w:id="76"/>
          </w:p>
        </w:tc>
      </w:tr>
    </w:tbl>
    <w:p w14:paraId="2EB332E2" w14:textId="77777777" w:rsidR="00F037F0" w:rsidRPr="005578E1" w:rsidRDefault="00F037F0" w:rsidP="00F037F0">
      <w:r w:rsidRPr="002A6B83">
        <w:rPr>
          <w:noProof/>
          <w:lang w:eastAsia="en-AU"/>
        </w:rPr>
        <w:drawing>
          <wp:inline distT="0" distB="0" distL="0" distR="0" wp14:anchorId="00929A99" wp14:editId="13418F8A">
            <wp:extent cx="5759450" cy="20396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039620"/>
                    </a:xfrm>
                    <a:prstGeom prst="rect">
                      <a:avLst/>
                    </a:prstGeom>
                    <a:noFill/>
                    <a:ln>
                      <a:noFill/>
                    </a:ln>
                  </pic:spPr>
                </pic:pic>
              </a:graphicData>
            </a:graphic>
          </wp:inline>
        </w:drawing>
      </w:r>
    </w:p>
    <w:p w14:paraId="2BB3C638" w14:textId="77777777" w:rsidR="00F037F0" w:rsidRDefault="00F037F0" w:rsidP="00F037F0">
      <w:pPr>
        <w:pStyle w:val="BaseText"/>
      </w:pPr>
      <w:r>
        <w:t>M2D - How often, if ever, do you drive a heavy vehicle on the road?</w:t>
      </w:r>
      <w:r>
        <w:tab/>
      </w:r>
      <w:r>
        <w:tab/>
      </w:r>
      <w:r>
        <w:tab/>
      </w:r>
      <w:r>
        <w:tab/>
      </w:r>
      <w:r>
        <w:tab/>
      </w:r>
      <w:r>
        <w:tab/>
      </w:r>
    </w:p>
    <w:p w14:paraId="2AC81C13" w14:textId="77777777" w:rsidR="00F037F0" w:rsidRDefault="00F037F0" w:rsidP="00F037F0">
      <w:pPr>
        <w:pStyle w:val="BaseText"/>
      </w:pPr>
      <w:r>
        <w:t>Total sample; Weighted sample; base n=1601</w:t>
      </w:r>
      <w:r>
        <w:tab/>
      </w:r>
      <w:r>
        <w:tab/>
      </w:r>
      <w:r>
        <w:tab/>
      </w:r>
      <w:r>
        <w:tab/>
      </w:r>
      <w:r>
        <w:tab/>
      </w:r>
      <w:r>
        <w:tab/>
      </w:r>
    </w:p>
    <w:p w14:paraId="59E9D48D" w14:textId="77777777" w:rsidR="00F037F0" w:rsidRDefault="00F037F0"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7A8C0248" w14:textId="77777777" w:rsidR="00F037F0" w:rsidRDefault="00F037F0" w:rsidP="00F037F0">
      <w:pPr>
        <w:pStyle w:val="BaseText"/>
      </w:pPr>
      <w:r w:rsidRPr="00E821CC">
        <w:t>Figures may not add to 100% due to rounding</w:t>
      </w:r>
    </w:p>
    <w:p w14:paraId="684074EC" w14:textId="77777777" w:rsidR="00F037F0" w:rsidRDefault="00F037F0" w:rsidP="00F037F0">
      <w:pPr>
        <w:pStyle w:val="Heading3"/>
      </w:pPr>
      <w:bookmarkStart w:id="77" w:name="_Toc502838076"/>
      <w:bookmarkStart w:id="78" w:name="_Toc517110475"/>
      <w:bookmarkStart w:id="79" w:name="_Ref17471353"/>
      <w:bookmarkStart w:id="80" w:name="_Ref17471359"/>
      <w:bookmarkStart w:id="81" w:name="_Ref17471364"/>
      <w:bookmarkStart w:id="82" w:name="_Ref17471367"/>
      <w:bookmarkStart w:id="83" w:name="_Ref36218462"/>
      <w:r>
        <w:t>Other transportation</w:t>
      </w:r>
      <w:bookmarkEnd w:id="77"/>
      <w:bookmarkEnd w:id="78"/>
      <w:bookmarkEnd w:id="79"/>
      <w:bookmarkEnd w:id="80"/>
      <w:bookmarkEnd w:id="81"/>
      <w:bookmarkEnd w:id="82"/>
      <w:bookmarkEnd w:id="83"/>
    </w:p>
    <w:p w14:paraId="0BD269D0" w14:textId="77777777" w:rsidR="00F037F0" w:rsidRPr="006C02E7" w:rsidRDefault="00F037F0" w:rsidP="00F037F0">
      <w:r w:rsidRPr="006C02E7">
        <w:t xml:space="preserve">In this section we explore to what extent </w:t>
      </w:r>
      <w:r>
        <w:t>respondents</w:t>
      </w:r>
      <w:r w:rsidRPr="006C02E7">
        <w:t xml:space="preserve"> </w:t>
      </w:r>
      <w:r>
        <w:t>use</w:t>
      </w:r>
      <w:r w:rsidRPr="006C02E7">
        <w:t xml:space="preserve"> other types of transportation such as public transport, taxis, walking</w:t>
      </w:r>
      <w:r>
        <w:t>,</w:t>
      </w:r>
      <w:r w:rsidRPr="006C02E7">
        <w:t xml:space="preserve"> or </w:t>
      </w:r>
      <w:r>
        <w:t xml:space="preserve">travelling </w:t>
      </w:r>
      <w:r w:rsidRPr="006C02E7">
        <w:t xml:space="preserve">as a passenger in a car or </w:t>
      </w:r>
      <w:r>
        <w:t xml:space="preserve">on a </w:t>
      </w:r>
      <w:r w:rsidRPr="006C02E7">
        <w:t>motorcycle</w:t>
      </w:r>
      <w:r>
        <w:t>.</w:t>
      </w:r>
    </w:p>
    <w:p w14:paraId="22320F81" w14:textId="77777777" w:rsidR="00F037F0" w:rsidRPr="00F36D5F" w:rsidRDefault="00F037F0" w:rsidP="00F037F0">
      <w:pPr>
        <w:pStyle w:val="Heading5"/>
      </w:pPr>
      <w:r w:rsidRPr="00F36D5F">
        <w:t>Public transport</w:t>
      </w:r>
    </w:p>
    <w:p w14:paraId="75899184" w14:textId="77777777" w:rsidR="00F037F0" w:rsidRDefault="005256BA" w:rsidP="00F037F0">
      <w:r>
        <w:t>As shown in Table 6 below, t</w:t>
      </w:r>
      <w:r w:rsidR="00F037F0" w:rsidRPr="003F4F7C">
        <w:t>he majority (</w:t>
      </w:r>
      <w:r w:rsidR="00F037F0">
        <w:t xml:space="preserve">83%) of respondents </w:t>
      </w:r>
      <w:r w:rsidR="00F037F0" w:rsidRPr="003F4F7C">
        <w:t>use public transport,</w:t>
      </w:r>
      <w:r w:rsidR="00F037F0">
        <w:t xml:space="preserve"> up from 79% in 2017.</w:t>
      </w:r>
      <w:r w:rsidR="00F037F0" w:rsidRPr="003F4F7C">
        <w:t xml:space="preserve"> </w:t>
      </w:r>
      <w:r w:rsidR="00F037F0">
        <w:t>Close to one in four (23%) use</w:t>
      </w:r>
      <w:r w:rsidR="00F037F0" w:rsidRPr="003F4F7C">
        <w:t xml:space="preserve"> public transport weekly. </w:t>
      </w:r>
      <w:r w:rsidR="00F037F0">
        <w:t>Usage declines with age, both in terms of using public transport at all and frequency of use. Nine in ten (91%) of those aged 18-25 use public transport, with over a third (39%) using it weekly.  This compares to three quarters (75%) of those aged 61-90 years using public transport, and one in eight (12%) of this age group using it weekly.</w:t>
      </w:r>
    </w:p>
    <w:p w14:paraId="39A063FF" w14:textId="77777777" w:rsidR="00F037F0" w:rsidRDefault="00F037F0" w:rsidP="00F037F0">
      <w:r>
        <w:t>U</w:t>
      </w:r>
      <w:r w:rsidRPr="003F4F7C">
        <w:t>se of public transport is als</w:t>
      </w:r>
      <w:r>
        <w:t xml:space="preserve">o more common in </w:t>
      </w:r>
      <w:r w:rsidRPr="003F4F7C">
        <w:t>M</w:t>
      </w:r>
      <w:r>
        <w:t>ajor Urban</w:t>
      </w:r>
      <w:r w:rsidRPr="003F4F7C">
        <w:t xml:space="preserve"> areas than in the rest of Victoria (</w:t>
      </w:r>
      <w:r>
        <w:t>85</w:t>
      </w:r>
      <w:r w:rsidRPr="003F4F7C">
        <w:t xml:space="preserve">% </w:t>
      </w:r>
      <w:r w:rsidRPr="00C32277">
        <w:t xml:space="preserve">vs </w:t>
      </w:r>
      <w:r>
        <w:t>73</w:t>
      </w:r>
      <w:r w:rsidRPr="00C32277">
        <w:t>%</w:t>
      </w:r>
      <w:r>
        <w:t xml:space="preserve"> in Other Urban areas and 65% in Rural Balance areas</w:t>
      </w:r>
      <w:r w:rsidRPr="00C32277">
        <w:t>)</w:t>
      </w:r>
      <w:r>
        <w:t>, with substantially higher weekly use (26% vs 5% in Other Urban areas and 9% in Rural Balance areas)</w:t>
      </w:r>
      <w:r w:rsidRPr="00C32277">
        <w:t>.</w:t>
      </w:r>
    </w:p>
    <w:p w14:paraId="59290EF8" w14:textId="77777777" w:rsidR="00F037F0" w:rsidRDefault="00F037F0" w:rsidP="00F037F0"/>
    <w:p w14:paraId="17301810" w14:textId="77777777" w:rsidR="00F037F0" w:rsidRDefault="00F037F0" w:rsidP="00F037F0">
      <w:pPr>
        <w:pStyle w:val="Caption"/>
      </w:pPr>
    </w:p>
    <w:tbl>
      <w:tblPr>
        <w:tblStyle w:val="TableGrid"/>
        <w:tblW w:w="0" w:type="auto"/>
        <w:shd w:val="clear" w:color="auto" w:fill="404040" w:themeFill="text1"/>
        <w:tblLook w:val="04A0" w:firstRow="1" w:lastRow="0" w:firstColumn="1" w:lastColumn="0" w:noHBand="0" w:noVBand="1"/>
      </w:tblPr>
      <w:tblGrid>
        <w:gridCol w:w="9064"/>
      </w:tblGrid>
      <w:tr w:rsidR="00F037F0" w14:paraId="4D2F0542" w14:textId="77777777" w:rsidTr="00F037F0">
        <w:tc>
          <w:tcPr>
            <w:tcW w:w="9064" w:type="dxa"/>
            <w:tcBorders>
              <w:top w:val="nil"/>
              <w:left w:val="nil"/>
              <w:bottom w:val="nil"/>
              <w:right w:val="nil"/>
            </w:tcBorders>
            <w:shd w:val="clear" w:color="auto" w:fill="404040" w:themeFill="text1"/>
          </w:tcPr>
          <w:p w14:paraId="2B17DABB" w14:textId="77777777" w:rsidR="00F037F0" w:rsidRPr="0000282C" w:rsidRDefault="00F037F0" w:rsidP="00F037F0">
            <w:pPr>
              <w:pStyle w:val="Caption"/>
            </w:pPr>
            <w:bookmarkStart w:id="84" w:name="_Toc502838119"/>
            <w:bookmarkStart w:id="85" w:name="_Toc511633558"/>
            <w:bookmarkStart w:id="86" w:name="_Toc36046676"/>
            <w:bookmarkStart w:id="87" w:name="_Toc36203273"/>
            <w:bookmarkStart w:id="88" w:name="_Toc40079705"/>
            <w:r w:rsidRPr="0000282C">
              <w:lastRenderedPageBreak/>
              <w:t xml:space="preserve">Table </w:t>
            </w:r>
            <w:fldSimple w:instr=" SEQ Table \* ARABIC ">
              <w:r w:rsidR="00E20F21">
                <w:rPr>
                  <w:noProof/>
                </w:rPr>
                <w:t>6</w:t>
              </w:r>
            </w:fldSimple>
            <w:r w:rsidRPr="0000282C">
              <w:tab/>
              <w:t xml:space="preserve">Frequency of </w:t>
            </w:r>
            <w:bookmarkEnd w:id="84"/>
            <w:r w:rsidRPr="0000282C">
              <w:t>going somewhere by public transport</w:t>
            </w:r>
            <w:bookmarkEnd w:id="85"/>
            <w:bookmarkEnd w:id="86"/>
            <w:bookmarkEnd w:id="87"/>
            <w:bookmarkEnd w:id="88"/>
          </w:p>
        </w:tc>
      </w:tr>
    </w:tbl>
    <w:p w14:paraId="1FE9A034" w14:textId="77777777" w:rsidR="00F037F0" w:rsidRPr="00F83E38" w:rsidRDefault="00F037F0" w:rsidP="00F037F0">
      <w:r w:rsidRPr="008B59BE">
        <w:rPr>
          <w:noProof/>
          <w:lang w:eastAsia="en-AU"/>
        </w:rPr>
        <w:drawing>
          <wp:inline distT="0" distB="0" distL="0" distR="0" wp14:anchorId="552C5E33" wp14:editId="2226B14B">
            <wp:extent cx="5759450" cy="20396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039620"/>
                    </a:xfrm>
                    <a:prstGeom prst="rect">
                      <a:avLst/>
                    </a:prstGeom>
                    <a:noFill/>
                    <a:ln>
                      <a:noFill/>
                    </a:ln>
                  </pic:spPr>
                </pic:pic>
              </a:graphicData>
            </a:graphic>
          </wp:inline>
        </w:drawing>
      </w:r>
    </w:p>
    <w:p w14:paraId="60B39B98" w14:textId="77777777" w:rsidR="00F037F0" w:rsidRDefault="00F037F0" w:rsidP="00F037F0">
      <w:pPr>
        <w:pStyle w:val="BaseText"/>
      </w:pPr>
      <w:r>
        <w:t>M1A - Thinking about ways you get around, apart from driving or riding yourself, how often do you go somewhere by taking public transport?</w:t>
      </w:r>
      <w:r>
        <w:tab/>
      </w:r>
      <w:r>
        <w:tab/>
      </w:r>
      <w:r>
        <w:tab/>
      </w:r>
      <w:r>
        <w:tab/>
      </w:r>
      <w:r>
        <w:tab/>
      </w:r>
      <w:r>
        <w:tab/>
      </w:r>
      <w:r>
        <w:tab/>
      </w:r>
      <w:r>
        <w:tab/>
      </w:r>
      <w:r>
        <w:tab/>
      </w:r>
    </w:p>
    <w:p w14:paraId="6564F29A" w14:textId="77777777" w:rsidR="00F037F0" w:rsidRDefault="00F037F0" w:rsidP="00F037F0">
      <w:pPr>
        <w:pStyle w:val="BaseText"/>
      </w:pPr>
      <w:r>
        <w:t>Total sample; Weighted sample</w:t>
      </w:r>
      <w:r>
        <w:tab/>
      </w:r>
      <w:r>
        <w:tab/>
      </w:r>
      <w:r>
        <w:tab/>
      </w:r>
      <w:r>
        <w:tab/>
      </w:r>
      <w:r>
        <w:tab/>
      </w:r>
      <w:r>
        <w:tab/>
      </w:r>
      <w:r>
        <w:tab/>
      </w:r>
    </w:p>
    <w:p w14:paraId="6CBBFCB9" w14:textId="77777777" w:rsidR="00F037F0" w:rsidRDefault="00F037F0"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02DB2BF0" w14:textId="77777777" w:rsidR="00F037F0" w:rsidRDefault="00F037F0" w:rsidP="00F037F0">
      <w:pPr>
        <w:pStyle w:val="BaseText"/>
      </w:pPr>
      <w:r w:rsidRPr="00E821CC">
        <w:t>Figures may not add to 100% due to rounding</w:t>
      </w:r>
    </w:p>
    <w:p w14:paraId="2D314ADD" w14:textId="77777777" w:rsidR="00F037F0" w:rsidRDefault="002E0774" w:rsidP="00F037F0">
      <w:pPr>
        <w:pStyle w:val="Heading5"/>
      </w:pPr>
      <w:bookmarkStart w:id="89" w:name="_Ref35960119"/>
      <w:r>
        <w:t>Commercial r</w:t>
      </w:r>
      <w:r w:rsidR="00F037F0">
        <w:t>ide share</w:t>
      </w:r>
      <w:bookmarkEnd w:id="89"/>
    </w:p>
    <w:p w14:paraId="5711CE5D" w14:textId="77777777" w:rsidR="00F037F0" w:rsidRDefault="005256BA" w:rsidP="00F037F0">
      <w:r>
        <w:t xml:space="preserve">As shown in Table 7, in </w:t>
      </w:r>
      <w:r w:rsidR="00F037F0">
        <w:t xml:space="preserve">2019 a </w:t>
      </w:r>
      <w:r w:rsidR="00F037F0" w:rsidRPr="006C02E7">
        <w:t xml:space="preserve">majority </w:t>
      </w:r>
      <w:r>
        <w:t xml:space="preserve">(71%) </w:t>
      </w:r>
      <w:r w:rsidR="00F037F0" w:rsidRPr="006C02E7">
        <w:t xml:space="preserve">of </w:t>
      </w:r>
      <w:r w:rsidR="00F037F0">
        <w:t>respondents</w:t>
      </w:r>
      <w:r w:rsidR="00F037F0" w:rsidRPr="006C02E7">
        <w:t xml:space="preserve"> </w:t>
      </w:r>
      <w:r w:rsidR="00F037F0">
        <w:t xml:space="preserve">indicate they </w:t>
      </w:r>
      <w:r w:rsidR="00B15952">
        <w:t xml:space="preserve">have </w:t>
      </w:r>
      <w:r w:rsidR="00F037F0">
        <w:t>ever use</w:t>
      </w:r>
      <w:r w:rsidR="00B15952">
        <w:t>d</w:t>
      </w:r>
      <w:r w:rsidR="00F037F0" w:rsidRPr="006C02E7">
        <w:t xml:space="preserve"> a </w:t>
      </w:r>
      <w:r w:rsidR="00F037F0" w:rsidRPr="00086B9A">
        <w:t>taxi</w:t>
      </w:r>
      <w:r w:rsidR="00F037F0">
        <w:t xml:space="preserve"> or other commercial ride</w:t>
      </w:r>
      <w:r w:rsidR="002E0774">
        <w:t xml:space="preserve"> </w:t>
      </w:r>
      <w:r w:rsidR="00F037F0">
        <w:t>share</w:t>
      </w:r>
      <w:r w:rsidR="00F037F0" w:rsidRPr="00086B9A">
        <w:t xml:space="preserve">, </w:t>
      </w:r>
      <w:r w:rsidR="00F037F0">
        <w:t xml:space="preserve">up from 62% in 2016. </w:t>
      </w:r>
    </w:p>
    <w:p w14:paraId="61269A9A" w14:textId="77777777" w:rsidR="00F037F0" w:rsidRDefault="00F037F0" w:rsidP="00F037F0">
      <w:r>
        <w:t>However, o</w:t>
      </w:r>
      <w:r w:rsidRPr="00086B9A">
        <w:t xml:space="preserve">nly </w:t>
      </w:r>
      <w:r>
        <w:t>one in fourteen (7</w:t>
      </w:r>
      <w:r w:rsidRPr="00086B9A">
        <w:t>%</w:t>
      </w:r>
      <w:r>
        <w:t>)</w:t>
      </w:r>
      <w:r w:rsidRPr="00086B9A">
        <w:t xml:space="preserve"> take a taxi or similar on a weekly basis</w:t>
      </w:r>
      <w:r>
        <w:t>.</w:t>
      </w:r>
      <w:r w:rsidRPr="00086B9A">
        <w:t xml:space="preserve"> Younger people aged 18-25 (1</w:t>
      </w:r>
      <w:r>
        <w:t>2</w:t>
      </w:r>
      <w:r w:rsidRPr="00086B9A">
        <w:t xml:space="preserve">%) </w:t>
      </w:r>
      <w:r>
        <w:t xml:space="preserve">or 26-39 (10%) </w:t>
      </w:r>
      <w:r w:rsidRPr="00086B9A">
        <w:t>are more likely to take taxis or similar on a weekly</w:t>
      </w:r>
      <w:r>
        <w:t xml:space="preserve"> basis, as are males (9%) and those living in Major Urban</w:t>
      </w:r>
      <w:r w:rsidRPr="00086B9A">
        <w:t xml:space="preserve"> </w:t>
      </w:r>
      <w:r>
        <w:t>areas</w:t>
      </w:r>
      <w:r w:rsidRPr="00086B9A">
        <w:t xml:space="preserve"> (</w:t>
      </w:r>
      <w:r>
        <w:t>8</w:t>
      </w:r>
      <w:r w:rsidRPr="00086B9A">
        <w:t>%).</w:t>
      </w:r>
      <w:r>
        <w:t xml:space="preserve"> </w:t>
      </w:r>
    </w:p>
    <w:tbl>
      <w:tblPr>
        <w:tblStyle w:val="TableGrid"/>
        <w:tblW w:w="0" w:type="auto"/>
        <w:shd w:val="clear" w:color="auto" w:fill="404040" w:themeFill="text1"/>
        <w:tblLook w:val="04A0" w:firstRow="1" w:lastRow="0" w:firstColumn="1" w:lastColumn="0" w:noHBand="0" w:noVBand="1"/>
      </w:tblPr>
      <w:tblGrid>
        <w:gridCol w:w="9064"/>
      </w:tblGrid>
      <w:tr w:rsidR="00F037F0" w14:paraId="7CF34AD2" w14:textId="77777777" w:rsidTr="00F037F0">
        <w:tc>
          <w:tcPr>
            <w:tcW w:w="9064" w:type="dxa"/>
            <w:tcBorders>
              <w:top w:val="nil"/>
              <w:left w:val="nil"/>
              <w:bottom w:val="nil"/>
              <w:right w:val="nil"/>
            </w:tcBorders>
            <w:shd w:val="clear" w:color="auto" w:fill="404040" w:themeFill="text1"/>
          </w:tcPr>
          <w:p w14:paraId="2105F777" w14:textId="77777777" w:rsidR="00F037F0" w:rsidRPr="0000282C" w:rsidRDefault="00F037F0" w:rsidP="00F037F0">
            <w:pPr>
              <w:pStyle w:val="Caption"/>
            </w:pPr>
            <w:bookmarkStart w:id="90" w:name="_Toc502838120"/>
            <w:bookmarkStart w:id="91" w:name="_Toc511633559"/>
            <w:bookmarkStart w:id="92" w:name="_Toc36046677"/>
            <w:bookmarkStart w:id="93" w:name="_Toc36203274"/>
            <w:bookmarkStart w:id="94" w:name="_Toc40079706"/>
            <w:r w:rsidRPr="0000282C">
              <w:t xml:space="preserve">Table </w:t>
            </w:r>
            <w:fldSimple w:instr=" SEQ Table \* ARABIC ">
              <w:r w:rsidR="00E20F21">
                <w:rPr>
                  <w:noProof/>
                </w:rPr>
                <w:t>7</w:t>
              </w:r>
            </w:fldSimple>
            <w:r w:rsidRPr="0000282C">
              <w:tab/>
              <w:t xml:space="preserve">Frequency of </w:t>
            </w:r>
            <w:r w:rsidRPr="00CF3269">
              <w:t>taking</w:t>
            </w:r>
            <w:r w:rsidRPr="0000282C">
              <w:t xml:space="preserve"> a </w:t>
            </w:r>
            <w:r w:rsidR="00F277E9">
              <w:t>commercial ride share</w:t>
            </w:r>
            <w:bookmarkEnd w:id="90"/>
            <w:bookmarkEnd w:id="91"/>
            <w:bookmarkEnd w:id="92"/>
            <w:bookmarkEnd w:id="93"/>
            <w:bookmarkEnd w:id="94"/>
          </w:p>
        </w:tc>
      </w:tr>
    </w:tbl>
    <w:p w14:paraId="1C8A5C24" w14:textId="77777777" w:rsidR="00F037F0" w:rsidRPr="00714C50" w:rsidRDefault="00F037F0" w:rsidP="00F037F0">
      <w:r w:rsidRPr="00585446">
        <w:rPr>
          <w:noProof/>
          <w:lang w:eastAsia="en-AU"/>
        </w:rPr>
        <w:drawing>
          <wp:inline distT="0" distB="0" distL="0" distR="0" wp14:anchorId="416C5579" wp14:editId="7417EAE1">
            <wp:extent cx="5759450" cy="208153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081530"/>
                    </a:xfrm>
                    <a:prstGeom prst="rect">
                      <a:avLst/>
                    </a:prstGeom>
                    <a:noFill/>
                    <a:ln>
                      <a:noFill/>
                    </a:ln>
                  </pic:spPr>
                </pic:pic>
              </a:graphicData>
            </a:graphic>
          </wp:inline>
        </w:drawing>
      </w:r>
    </w:p>
    <w:p w14:paraId="02FDA2AE" w14:textId="77777777" w:rsidR="00F037F0" w:rsidRDefault="00F037F0" w:rsidP="00F037F0">
      <w:pPr>
        <w:pStyle w:val="BaseText"/>
      </w:pPr>
      <w:r>
        <w:t>M1B - How often do you go somewhere by taking a taxi or similar (e.g. Uber)?</w:t>
      </w:r>
      <w:r>
        <w:tab/>
      </w:r>
      <w:r>
        <w:tab/>
      </w:r>
      <w:r>
        <w:tab/>
      </w:r>
      <w:r>
        <w:tab/>
      </w:r>
      <w:r>
        <w:tab/>
      </w:r>
    </w:p>
    <w:p w14:paraId="57569945" w14:textId="77777777" w:rsidR="00F037F0" w:rsidRDefault="00F037F0" w:rsidP="00F037F0">
      <w:pPr>
        <w:pStyle w:val="BaseText"/>
      </w:pPr>
      <w:r>
        <w:t>Total sample; Weighted sample</w:t>
      </w:r>
      <w:r>
        <w:tab/>
      </w:r>
      <w:r>
        <w:tab/>
      </w:r>
      <w:r>
        <w:tab/>
      </w:r>
      <w:r>
        <w:tab/>
      </w:r>
      <w:r>
        <w:tab/>
      </w:r>
    </w:p>
    <w:p w14:paraId="3042BE6B" w14:textId="77777777" w:rsidR="00F037F0" w:rsidRDefault="00F037F0"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0B8FCAE4" w14:textId="77777777" w:rsidR="00F037F0" w:rsidRPr="00976A6D" w:rsidRDefault="00F037F0" w:rsidP="00F037F0">
      <w:pPr>
        <w:pStyle w:val="BaseText"/>
      </w:pPr>
      <w:r w:rsidRPr="00976A6D">
        <w:t>Figures may not add to 100% due to rounding</w:t>
      </w:r>
      <w:r w:rsidRPr="00976A6D">
        <w:tab/>
      </w:r>
    </w:p>
    <w:p w14:paraId="26675343" w14:textId="77777777" w:rsidR="00F037F0" w:rsidRDefault="00F037F0" w:rsidP="00F037F0">
      <w:pPr>
        <w:spacing w:before="0" w:after="200" w:line="276" w:lineRule="auto"/>
        <w:rPr>
          <w:rFonts w:eastAsiaTheme="majorEastAsia"/>
          <w:b/>
          <w:color w:val="198FCA"/>
        </w:rPr>
      </w:pPr>
      <w:r>
        <w:br w:type="page"/>
      </w:r>
    </w:p>
    <w:p w14:paraId="64F20149" w14:textId="77777777" w:rsidR="00F037F0" w:rsidRDefault="00F037F0" w:rsidP="00F037F0">
      <w:pPr>
        <w:pStyle w:val="Heading5"/>
      </w:pPr>
      <w:r>
        <w:lastRenderedPageBreak/>
        <w:t xml:space="preserve">Walking </w:t>
      </w:r>
    </w:p>
    <w:p w14:paraId="33284674" w14:textId="77777777" w:rsidR="00F037F0" w:rsidRPr="005C6B5E" w:rsidRDefault="00F037F0" w:rsidP="00F037F0">
      <w:r w:rsidRPr="006C02E7">
        <w:t>As was the case in 201</w:t>
      </w:r>
      <w:r>
        <w:t>8</w:t>
      </w:r>
      <w:r w:rsidRPr="006C02E7">
        <w:t xml:space="preserve">, nearly all </w:t>
      </w:r>
      <w:r>
        <w:t>respondents</w:t>
      </w:r>
      <w:r w:rsidRPr="006C02E7">
        <w:t xml:space="preserve"> </w:t>
      </w:r>
      <w:r w:rsidRPr="005C6B5E">
        <w:t>go somewhere by walking (8</w:t>
      </w:r>
      <w:r>
        <w:t>8</w:t>
      </w:r>
      <w:r w:rsidRPr="005C6B5E">
        <w:t>%), and over half (5</w:t>
      </w:r>
      <w:r>
        <w:t>5</w:t>
      </w:r>
      <w:r w:rsidRPr="005C6B5E">
        <w:t xml:space="preserve">%) do so on at least a weekly basis. </w:t>
      </w:r>
      <w:r w:rsidR="005256BA">
        <w:t>(See Table 8.)</w:t>
      </w:r>
    </w:p>
    <w:p w14:paraId="2B23B06D" w14:textId="77777777" w:rsidR="00F037F0" w:rsidRDefault="00F037F0" w:rsidP="00F037F0">
      <w:r w:rsidRPr="005C6B5E">
        <w:t>Those in Rural Balance areas</w:t>
      </w:r>
      <w:r>
        <w:t xml:space="preserve"> (78%) or Other Urban areas</w:t>
      </w:r>
      <w:r w:rsidRPr="005C6B5E">
        <w:t xml:space="preserve"> </w:t>
      </w:r>
      <w:r>
        <w:t xml:space="preserve">(80%) </w:t>
      </w:r>
      <w:r w:rsidRPr="005C6B5E">
        <w:t xml:space="preserve">are less likely to go somewhere by walking </w:t>
      </w:r>
      <w:r>
        <w:t>than those in Major Urban areas (90%)</w:t>
      </w:r>
      <w:r w:rsidRPr="006C02E7">
        <w:t>.</w:t>
      </w:r>
    </w:p>
    <w:tbl>
      <w:tblPr>
        <w:tblStyle w:val="TableGrid"/>
        <w:tblW w:w="0" w:type="auto"/>
        <w:shd w:val="clear" w:color="auto" w:fill="404040" w:themeFill="text1"/>
        <w:tblLook w:val="04A0" w:firstRow="1" w:lastRow="0" w:firstColumn="1" w:lastColumn="0" w:noHBand="0" w:noVBand="1"/>
      </w:tblPr>
      <w:tblGrid>
        <w:gridCol w:w="9064"/>
      </w:tblGrid>
      <w:tr w:rsidR="00F037F0" w14:paraId="4E3FE48B" w14:textId="77777777" w:rsidTr="00F037F0">
        <w:tc>
          <w:tcPr>
            <w:tcW w:w="9064" w:type="dxa"/>
            <w:tcBorders>
              <w:top w:val="nil"/>
              <w:left w:val="nil"/>
              <w:bottom w:val="nil"/>
              <w:right w:val="nil"/>
            </w:tcBorders>
            <w:shd w:val="clear" w:color="auto" w:fill="404040" w:themeFill="text1"/>
          </w:tcPr>
          <w:p w14:paraId="133408BD" w14:textId="77777777" w:rsidR="00F037F0" w:rsidRPr="0000282C" w:rsidRDefault="00F037F0" w:rsidP="00F037F0">
            <w:pPr>
              <w:pStyle w:val="Caption"/>
            </w:pPr>
            <w:bookmarkStart w:id="95" w:name="_Toc502838121"/>
            <w:bookmarkStart w:id="96" w:name="_Toc511633560"/>
            <w:bookmarkStart w:id="97" w:name="_Toc36046678"/>
            <w:bookmarkStart w:id="98" w:name="_Toc36203275"/>
            <w:bookmarkStart w:id="99" w:name="_Toc40079707"/>
            <w:r w:rsidRPr="0000282C">
              <w:t xml:space="preserve">Table </w:t>
            </w:r>
            <w:fldSimple w:instr=" SEQ Table \* ARABIC ">
              <w:r w:rsidR="00E20F21">
                <w:rPr>
                  <w:noProof/>
                </w:rPr>
                <w:t>8</w:t>
              </w:r>
            </w:fldSimple>
            <w:r w:rsidRPr="0000282C">
              <w:tab/>
              <w:t>Frequency of walking</w:t>
            </w:r>
            <w:bookmarkEnd w:id="95"/>
            <w:bookmarkEnd w:id="96"/>
            <w:bookmarkEnd w:id="97"/>
            <w:bookmarkEnd w:id="98"/>
            <w:bookmarkEnd w:id="99"/>
          </w:p>
        </w:tc>
      </w:tr>
    </w:tbl>
    <w:p w14:paraId="042F96F2" w14:textId="77777777" w:rsidR="00F037F0" w:rsidRPr="00596E5A" w:rsidRDefault="00F037F0" w:rsidP="00F037F0">
      <w:r w:rsidRPr="00585446">
        <w:rPr>
          <w:noProof/>
          <w:lang w:eastAsia="en-AU"/>
        </w:rPr>
        <w:drawing>
          <wp:inline distT="0" distB="0" distL="0" distR="0" wp14:anchorId="549AB778" wp14:editId="4E7D48A4">
            <wp:extent cx="5759450" cy="259969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14:paraId="30BE6B5A" w14:textId="77777777" w:rsidR="00F037F0" w:rsidRDefault="00F037F0" w:rsidP="00F037F0">
      <w:pPr>
        <w:pStyle w:val="BaseText"/>
      </w:pPr>
      <w:r>
        <w:t>M1C - How often do you go somewhere by walking?</w:t>
      </w:r>
      <w:r>
        <w:tab/>
      </w:r>
      <w:r>
        <w:tab/>
      </w:r>
      <w:r>
        <w:tab/>
      </w:r>
      <w:r>
        <w:tab/>
      </w:r>
      <w:r>
        <w:tab/>
      </w:r>
    </w:p>
    <w:p w14:paraId="14292055" w14:textId="77777777" w:rsidR="00F037F0" w:rsidRDefault="00F037F0" w:rsidP="00F037F0">
      <w:pPr>
        <w:pStyle w:val="BaseText"/>
      </w:pPr>
      <w:r>
        <w:t>Total sample; Weighted sample; base n=1694</w:t>
      </w:r>
      <w:r>
        <w:tab/>
      </w:r>
      <w:r>
        <w:tab/>
      </w:r>
      <w:r>
        <w:tab/>
      </w:r>
      <w:r>
        <w:tab/>
      </w:r>
      <w:r>
        <w:tab/>
      </w:r>
      <w:r>
        <w:tab/>
      </w:r>
    </w:p>
    <w:p w14:paraId="08CA1F0B" w14:textId="77777777" w:rsidR="00F037F0" w:rsidRDefault="00F037F0"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indicate statistically significant difference compared to respondents not in that category</w:t>
      </w:r>
    </w:p>
    <w:p w14:paraId="4D15AB62" w14:textId="77777777" w:rsidR="00F037F0" w:rsidRDefault="00F037F0" w:rsidP="00F037F0">
      <w:pPr>
        <w:pStyle w:val="BaseText"/>
      </w:pPr>
      <w:r w:rsidRPr="00E821CC">
        <w:t>Figures may not add to 100% due to rounding</w:t>
      </w:r>
    </w:p>
    <w:p w14:paraId="535CA5E4" w14:textId="77777777" w:rsidR="00F037F0" w:rsidRDefault="00F037F0" w:rsidP="00F037F0">
      <w:pPr>
        <w:spacing w:before="0" w:after="200" w:line="276" w:lineRule="auto"/>
        <w:rPr>
          <w:rFonts w:eastAsiaTheme="majorEastAsia"/>
          <w:b/>
          <w:color w:val="198FCA"/>
          <w14:textFill>
            <w14:solidFill>
              <w14:srgbClr w14:val="198FCA">
                <w14:lumMod w14:val="85000"/>
                <w14:lumOff w14:val="15000"/>
              </w14:srgbClr>
            </w14:solidFill>
          </w14:textFill>
        </w:rPr>
      </w:pPr>
      <w:r>
        <w:br w:type="page"/>
      </w:r>
    </w:p>
    <w:p w14:paraId="24550D1F" w14:textId="77777777" w:rsidR="00F037F0" w:rsidRPr="00442860" w:rsidRDefault="00F037F0" w:rsidP="00F037F0">
      <w:pPr>
        <w:pStyle w:val="Heading5"/>
      </w:pPr>
      <w:r>
        <w:lastRenderedPageBreak/>
        <w:t xml:space="preserve">Travelling in a car or motorbike as a passenger </w:t>
      </w:r>
    </w:p>
    <w:p w14:paraId="6DE52A50" w14:textId="77777777" w:rsidR="00F037F0" w:rsidRPr="008B1F1F" w:rsidRDefault="005256BA" w:rsidP="00F037F0">
      <w:r>
        <w:t>As shown in Table 9, t</w:t>
      </w:r>
      <w:r w:rsidR="00F037F0" w:rsidRPr="006C02E7">
        <w:t xml:space="preserve">he large majority of </w:t>
      </w:r>
      <w:r w:rsidR="00F037F0">
        <w:t>respondents</w:t>
      </w:r>
      <w:r w:rsidR="00F037F0" w:rsidRPr="006C02E7">
        <w:t xml:space="preserve"> </w:t>
      </w:r>
      <w:r>
        <w:t xml:space="preserve">(94%) </w:t>
      </w:r>
      <w:r w:rsidR="00F037F0" w:rsidRPr="006C02E7">
        <w:t xml:space="preserve">travel in a car or motorbike as a </w:t>
      </w:r>
      <w:r w:rsidR="00F037F0" w:rsidRPr="008B1F1F">
        <w:t>passenger, and over half (60%) do so on a weekly basis.</w:t>
      </w:r>
    </w:p>
    <w:p w14:paraId="0B9526EB" w14:textId="77777777" w:rsidR="00F037F0" w:rsidRDefault="00F037F0" w:rsidP="00F037F0">
      <w:r w:rsidRPr="008B1F1F">
        <w:t>Younger people aged 18-25 (</w:t>
      </w:r>
      <w:r>
        <w:t>68</w:t>
      </w:r>
      <w:r w:rsidRPr="008B1F1F">
        <w:t xml:space="preserve">%) are more likely than older </w:t>
      </w:r>
      <w:r>
        <w:t xml:space="preserve">respondents </w:t>
      </w:r>
      <w:r w:rsidRPr="008B1F1F">
        <w:t>to travel as a passenger on a weekly basis. Women are also more likely than men to travel as a passenger on a weekly basis (</w:t>
      </w:r>
      <w:r>
        <w:t>68</w:t>
      </w:r>
      <w:r w:rsidRPr="008B1F1F">
        <w:t xml:space="preserve">% vs </w:t>
      </w:r>
      <w:r>
        <w:t>51</w:t>
      </w:r>
      <w:r w:rsidRPr="008B1F1F">
        <w:t>%)</w:t>
      </w:r>
      <w:r w:rsidRPr="006C02E7">
        <w:t>.</w:t>
      </w:r>
    </w:p>
    <w:tbl>
      <w:tblPr>
        <w:tblStyle w:val="TableGrid"/>
        <w:tblW w:w="0" w:type="auto"/>
        <w:shd w:val="clear" w:color="auto" w:fill="404040" w:themeFill="text1"/>
        <w:tblLook w:val="04A0" w:firstRow="1" w:lastRow="0" w:firstColumn="1" w:lastColumn="0" w:noHBand="0" w:noVBand="1"/>
      </w:tblPr>
      <w:tblGrid>
        <w:gridCol w:w="9064"/>
      </w:tblGrid>
      <w:tr w:rsidR="00F037F0" w:rsidRPr="00585446" w14:paraId="2615BE8B" w14:textId="77777777" w:rsidTr="00F037F0">
        <w:tc>
          <w:tcPr>
            <w:tcW w:w="9064" w:type="dxa"/>
            <w:tcBorders>
              <w:top w:val="nil"/>
              <w:left w:val="nil"/>
              <w:bottom w:val="nil"/>
              <w:right w:val="nil"/>
            </w:tcBorders>
            <w:shd w:val="clear" w:color="auto" w:fill="404040" w:themeFill="text1"/>
          </w:tcPr>
          <w:p w14:paraId="7402AF8E" w14:textId="77777777" w:rsidR="00F037F0" w:rsidRPr="0000282C" w:rsidRDefault="00F037F0" w:rsidP="00F037F0">
            <w:pPr>
              <w:pStyle w:val="Caption"/>
            </w:pPr>
            <w:bookmarkStart w:id="100" w:name="_Toc36046679"/>
            <w:bookmarkStart w:id="101" w:name="_Toc36203276"/>
            <w:bookmarkStart w:id="102" w:name="_Toc40079708"/>
            <w:r w:rsidRPr="0000282C">
              <w:t xml:space="preserve">Table </w:t>
            </w:r>
            <w:fldSimple w:instr=" SEQ Table \* ARABIC ">
              <w:r w:rsidR="00E20F21">
                <w:rPr>
                  <w:noProof/>
                </w:rPr>
                <w:t>9</w:t>
              </w:r>
            </w:fldSimple>
            <w:r w:rsidRPr="0000282C">
              <w:tab/>
              <w:t>Frequency of travelling in a car or on a motorbike as a passenger</w:t>
            </w:r>
            <w:bookmarkEnd w:id="100"/>
            <w:bookmarkEnd w:id="101"/>
            <w:bookmarkEnd w:id="102"/>
          </w:p>
        </w:tc>
      </w:tr>
    </w:tbl>
    <w:p w14:paraId="2B3B99F6" w14:textId="77777777" w:rsidR="00F037F0" w:rsidRDefault="00F037F0" w:rsidP="00F037F0">
      <w:r w:rsidRPr="00585446">
        <w:rPr>
          <w:noProof/>
          <w:lang w:eastAsia="en-AU"/>
        </w:rPr>
        <w:drawing>
          <wp:inline distT="0" distB="0" distL="0" distR="0" wp14:anchorId="37589172" wp14:editId="5BD0A265">
            <wp:extent cx="5759450" cy="25996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14:paraId="288E4670" w14:textId="77777777" w:rsidR="00F037F0" w:rsidRDefault="00F037F0" w:rsidP="00F037F0">
      <w:pPr>
        <w:pStyle w:val="BaseText"/>
      </w:pPr>
      <w:r>
        <w:t>M1D - How often do you travel in a car or on a motorbike as a passenger?</w:t>
      </w:r>
      <w:r>
        <w:tab/>
      </w:r>
      <w:r>
        <w:tab/>
      </w:r>
    </w:p>
    <w:p w14:paraId="753108E2" w14:textId="77777777" w:rsidR="00F037F0" w:rsidRDefault="00F037F0" w:rsidP="00F037F0">
      <w:pPr>
        <w:pStyle w:val="BaseText"/>
      </w:pPr>
      <w:r>
        <w:t>Total sample; Weighted sample</w:t>
      </w:r>
      <w:r>
        <w:tab/>
      </w:r>
      <w:r>
        <w:tab/>
      </w:r>
      <w:r>
        <w:tab/>
      </w:r>
      <w:r>
        <w:tab/>
      </w:r>
      <w:r>
        <w:tab/>
      </w:r>
    </w:p>
    <w:p w14:paraId="752EA9E7" w14:textId="615AB2B8" w:rsidR="00F037F0" w:rsidRDefault="0002426D"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00F037F0">
        <w:t xml:space="preserve">indicate statistically significant difference compared to respondents not in that category / </w:t>
      </w:r>
      <w:r w:rsidR="00F037F0" w:rsidRPr="00E821CC">
        <w:t>Figures may not add to 100% due to rounding</w:t>
      </w:r>
    </w:p>
    <w:p w14:paraId="1A390106" w14:textId="77777777" w:rsidR="00F037F0" w:rsidRDefault="00F037F0" w:rsidP="00F037F0">
      <w:pPr>
        <w:spacing w:before="0" w:after="200" w:line="276" w:lineRule="auto"/>
        <w:rPr>
          <w:sz w:val="8"/>
          <w:szCs w:val="8"/>
        </w:rPr>
      </w:pPr>
      <w:r>
        <w:br w:type="page"/>
      </w:r>
    </w:p>
    <w:p w14:paraId="17E911A2" w14:textId="77777777" w:rsidR="001B4092" w:rsidRPr="00F5098C" w:rsidRDefault="001B4092" w:rsidP="001B4092">
      <w:pPr>
        <w:pStyle w:val="Heading2"/>
      </w:pPr>
      <w:bookmarkStart w:id="103" w:name="_Toc36121005"/>
      <w:bookmarkStart w:id="104" w:name="_Toc36824554"/>
      <w:r w:rsidRPr="00D51C15">
        <w:rPr>
          <w:noProof/>
          <w:lang w:eastAsia="en-AU"/>
        </w:rPr>
        <w:lastRenderedPageBreak/>
        <w:drawing>
          <wp:anchor distT="0" distB="0" distL="114300" distR="114300" simplePos="0" relativeHeight="251759616" behindDoc="0" locked="0" layoutInCell="1" allowOverlap="1" wp14:anchorId="6DF2F0AE" wp14:editId="1C0823F2">
            <wp:simplePos x="0" y="0"/>
            <wp:positionH relativeFrom="column">
              <wp:posOffset>-708901</wp:posOffset>
            </wp:positionH>
            <wp:positionV relativeFrom="paragraph">
              <wp:posOffset>-158925</wp:posOffset>
            </wp:positionV>
            <wp:extent cx="576000" cy="576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98C">
        <w:t xml:space="preserve">Driving </w:t>
      </w:r>
      <w:bookmarkEnd w:id="103"/>
      <w:r w:rsidR="00F037F0">
        <w:t>behaviour</w:t>
      </w:r>
      <w:bookmarkEnd w:id="104"/>
    </w:p>
    <w:p w14:paraId="63562E25" w14:textId="77777777" w:rsidR="00F037F0" w:rsidRPr="00F5098C" w:rsidRDefault="00F037F0" w:rsidP="00F037F0">
      <w:r w:rsidRPr="00F5098C">
        <w:t xml:space="preserve">This section </w:t>
      </w:r>
      <w:r>
        <w:t>examines</w:t>
      </w:r>
      <w:r w:rsidRPr="00F5098C">
        <w:t xml:space="preserve"> the general driving behaviour of </w:t>
      </w:r>
      <w:r>
        <w:t>respondents.</w:t>
      </w:r>
      <w:r w:rsidRPr="00F5098C">
        <w:t xml:space="preserve"> </w:t>
      </w:r>
      <w:r>
        <w:t>For instance, commuting</w:t>
      </w:r>
      <w:r w:rsidRPr="00F5098C">
        <w:t>, night-time</w:t>
      </w:r>
      <w:r>
        <w:t xml:space="preserve"> driving</w:t>
      </w:r>
      <w:r w:rsidRPr="00F5098C">
        <w:t xml:space="preserve"> and feeling stressed</w:t>
      </w:r>
      <w:r>
        <w:t xml:space="preserve"> while driving</w:t>
      </w:r>
      <w:r w:rsidRPr="00F5098C">
        <w:t>.</w:t>
      </w:r>
    </w:p>
    <w:p w14:paraId="7C35276A" w14:textId="77777777" w:rsidR="00F037F0" w:rsidRPr="006D666F" w:rsidRDefault="00F037F0" w:rsidP="00F037F0">
      <w:pPr>
        <w:pStyle w:val="Heading5"/>
      </w:pPr>
      <w:r>
        <w:t>C</w:t>
      </w:r>
      <w:r w:rsidRPr="006D666F">
        <w:t>ommut</w:t>
      </w:r>
      <w:r>
        <w:t>ing</w:t>
      </w:r>
      <w:r w:rsidRPr="006D666F">
        <w:t xml:space="preserve"> to and from work in a car</w:t>
      </w:r>
    </w:p>
    <w:p w14:paraId="1E3615E1" w14:textId="77777777" w:rsidR="00F037F0" w:rsidRDefault="005256BA" w:rsidP="00F037F0">
      <w:r>
        <w:t>As shown in Table 10, c</w:t>
      </w:r>
      <w:r w:rsidR="00F037F0" w:rsidRPr="006D666F">
        <w:t xml:space="preserve">ommuting to work by car is the norm for </w:t>
      </w:r>
      <w:r w:rsidR="00F037F0">
        <w:t>respondents</w:t>
      </w:r>
      <w:r w:rsidR="00F037F0" w:rsidRPr="006D666F">
        <w:t>, with close to four in five (8</w:t>
      </w:r>
      <w:r w:rsidR="00F037F0">
        <w:t>2</w:t>
      </w:r>
      <w:r w:rsidR="00F037F0" w:rsidRPr="006D666F">
        <w:t>%) who are currently working doing so at least weekly, while nine in ten (90%) ever commute.</w:t>
      </w:r>
      <w:r w:rsidR="00F037F0">
        <w:t xml:space="preserve"> </w:t>
      </w:r>
    </w:p>
    <w:p w14:paraId="1BF222B2" w14:textId="77777777" w:rsidR="00F037F0" w:rsidRDefault="00F037F0" w:rsidP="00F037F0">
      <w:r>
        <w:t xml:space="preserve">Commuting by car </w:t>
      </w:r>
      <w:r w:rsidR="005256BA">
        <w:t>is</w:t>
      </w:r>
      <w:r>
        <w:t xml:space="preserve"> most common amongst those living in Other Urban areas (95% ever commute by car). Respondents living in these locations also commute by car most frequently (93% commute at least weekly vs 81% in Major Urban areas and 82% in Rural Balance areas). </w:t>
      </w:r>
      <w:bookmarkStart w:id="105" w:name="_Toc502838142"/>
      <w:bookmarkStart w:id="106" w:name="_Toc511633584"/>
      <w:bookmarkStart w:id="107" w:name="_Hlk19701025"/>
    </w:p>
    <w:tbl>
      <w:tblPr>
        <w:tblStyle w:val="TableGrid"/>
        <w:tblW w:w="0" w:type="auto"/>
        <w:shd w:val="clear" w:color="auto" w:fill="404040" w:themeFill="text1"/>
        <w:tblLook w:val="04A0" w:firstRow="1" w:lastRow="0" w:firstColumn="1" w:lastColumn="0" w:noHBand="0" w:noVBand="1"/>
      </w:tblPr>
      <w:tblGrid>
        <w:gridCol w:w="9064"/>
      </w:tblGrid>
      <w:tr w:rsidR="00F037F0" w14:paraId="6471D641" w14:textId="77777777" w:rsidTr="00F037F0">
        <w:tc>
          <w:tcPr>
            <w:tcW w:w="9064" w:type="dxa"/>
            <w:tcBorders>
              <w:top w:val="nil"/>
              <w:left w:val="nil"/>
              <w:bottom w:val="nil"/>
              <w:right w:val="nil"/>
            </w:tcBorders>
            <w:shd w:val="clear" w:color="auto" w:fill="404040" w:themeFill="text1"/>
          </w:tcPr>
          <w:p w14:paraId="3329C4DB" w14:textId="77777777" w:rsidR="00F037F0" w:rsidRPr="0000282C" w:rsidRDefault="00F037F0" w:rsidP="00F037F0">
            <w:pPr>
              <w:pStyle w:val="Caption"/>
            </w:pPr>
            <w:bookmarkStart w:id="108" w:name="_Toc36046680"/>
            <w:bookmarkStart w:id="109" w:name="_Toc36203277"/>
            <w:bookmarkStart w:id="110" w:name="_Toc40079709"/>
            <w:r w:rsidRPr="0000282C">
              <w:t xml:space="preserve">Table </w:t>
            </w:r>
            <w:fldSimple w:instr=" SEQ Table \* ARABIC ">
              <w:r w:rsidR="00E20F21">
                <w:rPr>
                  <w:noProof/>
                </w:rPr>
                <w:t>10</w:t>
              </w:r>
            </w:fldSimple>
            <w:r w:rsidRPr="0000282C">
              <w:tab/>
            </w:r>
            <w:r>
              <w:t>Frequency of</w:t>
            </w:r>
            <w:r w:rsidRPr="0000282C">
              <w:t xml:space="preserve"> commut</w:t>
            </w:r>
            <w:r>
              <w:t>ing</w:t>
            </w:r>
            <w:r w:rsidRPr="0000282C">
              <w:t xml:space="preserve"> to and from work in a car</w:t>
            </w:r>
            <w:bookmarkEnd w:id="105"/>
            <w:bookmarkEnd w:id="106"/>
            <w:bookmarkEnd w:id="108"/>
            <w:bookmarkEnd w:id="109"/>
            <w:bookmarkEnd w:id="110"/>
          </w:p>
        </w:tc>
      </w:tr>
    </w:tbl>
    <w:bookmarkEnd w:id="107"/>
    <w:p w14:paraId="7E356D80" w14:textId="77777777" w:rsidR="00F037F0" w:rsidRPr="006D666F" w:rsidRDefault="00F037F0" w:rsidP="00F037F0">
      <w:r w:rsidRPr="00585446">
        <w:rPr>
          <w:noProof/>
          <w:lang w:eastAsia="en-AU"/>
        </w:rPr>
        <w:drawing>
          <wp:inline distT="0" distB="0" distL="0" distR="0" wp14:anchorId="7F57C191" wp14:editId="64A9E2E4">
            <wp:extent cx="5759450" cy="259969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14:paraId="62B6CB4C" w14:textId="2B5D1B7F" w:rsidR="00F037F0" w:rsidRPr="006D666F" w:rsidRDefault="00F037F0" w:rsidP="00F037F0">
      <w:pPr>
        <w:pStyle w:val="BaseText"/>
      </w:pPr>
      <w:r w:rsidRPr="006D666F">
        <w:t xml:space="preserve">M3A </w:t>
      </w:r>
      <w:r>
        <w:t>–</w:t>
      </w:r>
      <w:r w:rsidRPr="006D666F">
        <w:t xml:space="preserve"> Thinking about your driving, how often do you commute to and from work in a car?</w:t>
      </w:r>
      <w:r w:rsidRPr="006D666F">
        <w:br/>
        <w:t>Filter: Driver, currently working; Weighted sample</w:t>
      </w:r>
      <w:r w:rsidRPr="006D666F">
        <w:br/>
      </w:r>
      <w:r w:rsidR="0002426D">
        <w:t>Blue up arrows (</w:t>
      </w:r>
      <w:r w:rsidR="0002426D" w:rsidRPr="00DD217B">
        <w:rPr>
          <w:color w:val="198FCF" w:themeColor="accent6"/>
          <w:vertAlign w:val="subscript"/>
          <w:lang w:eastAsia="en-AU"/>
        </w:rPr>
        <w:t>↑</w:t>
      </w:r>
      <w:r w:rsidR="0002426D">
        <w:t>) and red down arrows (</w:t>
      </w:r>
      <w:r w:rsidR="0002426D" w:rsidRPr="0041084B">
        <w:rPr>
          <w:color w:val="FF0000"/>
          <w:vertAlign w:val="subscript"/>
          <w:lang w:eastAsia="en-AU"/>
        </w:rPr>
        <w:t>↓</w:t>
      </w:r>
      <w:r w:rsidR="0002426D">
        <w:t xml:space="preserve">) </w:t>
      </w:r>
      <w:r w:rsidRPr="006D666F">
        <w:t>indicate statistically significant difference compared to respondents not in that category. Figures may not add to 100% due to rounding</w:t>
      </w:r>
    </w:p>
    <w:p w14:paraId="19A20FEF" w14:textId="77777777" w:rsidR="00F037F0" w:rsidRPr="00544F80" w:rsidRDefault="00F037F0" w:rsidP="00F037F0">
      <w:r w:rsidRPr="00544F80">
        <w:t>Considering the occupational characteristics of car commuters, those most likely to commute at least weekly include:</w:t>
      </w:r>
    </w:p>
    <w:p w14:paraId="7949F7D2" w14:textId="77777777" w:rsidR="00F037F0" w:rsidRPr="00544F80" w:rsidRDefault="00F037F0" w:rsidP="00F037F0">
      <w:pPr>
        <w:pStyle w:val="BulletPoint"/>
      </w:pPr>
      <w:r w:rsidRPr="00544F80">
        <w:t>Machinery operators and drivers (96%)</w:t>
      </w:r>
    </w:p>
    <w:p w14:paraId="25B535BE" w14:textId="77777777" w:rsidR="00F037F0" w:rsidRPr="00544F80" w:rsidRDefault="00F037F0" w:rsidP="00F037F0">
      <w:pPr>
        <w:pStyle w:val="BulletPoint"/>
      </w:pPr>
      <w:r w:rsidRPr="00544F80">
        <w:t>Technicians and trade workers (90%).</w:t>
      </w:r>
    </w:p>
    <w:p w14:paraId="33DB76A4" w14:textId="151E7D1A" w:rsidR="00F037F0" w:rsidRDefault="00F037F0" w:rsidP="00F037F0">
      <w:r w:rsidRPr="00AA53C0">
        <w:t>Professionals and associate professional</w:t>
      </w:r>
      <w:r w:rsidR="00D653A1">
        <w:t>s</w:t>
      </w:r>
      <w:r w:rsidRPr="00AA53C0">
        <w:t xml:space="preserve"> are least likely (70%) to commute weekly, although notably this group comprises the largest of the occupational categories (28%).</w:t>
      </w:r>
      <w:r w:rsidR="00D653A1">
        <w:t xml:space="preserve"> People in these occupations are also</w:t>
      </w:r>
      <w:r w:rsidR="0002426D">
        <w:t xml:space="preserve"> most likely</w:t>
      </w:r>
      <w:r w:rsidR="00D653A1">
        <w:t xml:space="preserve"> to ever take public transport (93%)</w:t>
      </w:r>
      <w:r w:rsidR="0002426D">
        <w:t xml:space="preserve"> </w:t>
      </w:r>
      <w:r w:rsidR="00D653A1">
        <w:t xml:space="preserve">with a third (33%) taking public transport weekly (compared to 23% of all </w:t>
      </w:r>
      <w:r w:rsidR="007A5F12">
        <w:t>respondents</w:t>
      </w:r>
      <w:r w:rsidR="00D653A1">
        <w:t>).</w:t>
      </w:r>
    </w:p>
    <w:p w14:paraId="05634966" w14:textId="77777777" w:rsidR="00F037F0" w:rsidRDefault="00F037F0" w:rsidP="00F037F0">
      <w:pPr>
        <w:spacing w:before="0" w:after="200" w:line="276" w:lineRule="auto"/>
        <w:rPr>
          <w:rFonts w:eastAsiaTheme="majorEastAsia"/>
          <w:b/>
          <w:color w:val="F15A2B"/>
          <w:highlight w:val="yellow"/>
          <w14:textFill>
            <w14:solidFill>
              <w14:srgbClr w14:val="F15A2B">
                <w14:lumMod w14:val="85000"/>
                <w14:lumOff w14:val="15000"/>
              </w14:srgbClr>
            </w14:solidFill>
          </w14:textFill>
        </w:rPr>
      </w:pPr>
      <w:r>
        <w:rPr>
          <w:highlight w:val="yellow"/>
        </w:rPr>
        <w:br w:type="page"/>
      </w:r>
    </w:p>
    <w:p w14:paraId="4D037D09" w14:textId="77777777" w:rsidR="00F037F0" w:rsidRPr="007846D2" w:rsidRDefault="00F037F0" w:rsidP="00F037F0">
      <w:pPr>
        <w:pStyle w:val="Heading5"/>
        <w:rPr>
          <w:vanish/>
          <w:specVanish/>
        </w:rPr>
      </w:pPr>
      <w:r>
        <w:lastRenderedPageBreak/>
        <w:t>D</w:t>
      </w:r>
      <w:r w:rsidRPr="007846D2">
        <w:t>riv</w:t>
      </w:r>
      <w:r>
        <w:t>ing</w:t>
      </w:r>
      <w:r w:rsidRPr="007846D2">
        <w:t xml:space="preserve"> between 10pm and 6am</w:t>
      </w:r>
    </w:p>
    <w:p w14:paraId="19E097D7" w14:textId="77777777" w:rsidR="00F037F0" w:rsidRPr="007846D2" w:rsidRDefault="00F037F0" w:rsidP="00F037F0">
      <w:r w:rsidRPr="007846D2">
        <w:t xml:space="preserve"> </w:t>
      </w:r>
    </w:p>
    <w:p w14:paraId="582DD737" w14:textId="77777777" w:rsidR="00F037F0" w:rsidRPr="007846D2" w:rsidRDefault="005256BA" w:rsidP="00F037F0">
      <w:r>
        <w:t>As shown in Table 11, f</w:t>
      </w:r>
      <w:r w:rsidR="00F037F0">
        <w:t>ou</w:t>
      </w:r>
      <w:r w:rsidR="00F037F0" w:rsidRPr="007846D2">
        <w:t xml:space="preserve">r in five </w:t>
      </w:r>
      <w:r w:rsidR="00F037F0">
        <w:t>respondents</w:t>
      </w:r>
      <w:r w:rsidR="00F037F0" w:rsidRPr="007846D2">
        <w:t xml:space="preserve"> </w:t>
      </w:r>
      <w:r>
        <w:t xml:space="preserve">(80%) </w:t>
      </w:r>
      <w:r w:rsidR="00F037F0" w:rsidRPr="007846D2">
        <w:t>ever drive at night between 10pm and 6am, with nearly three in ten (2</w:t>
      </w:r>
      <w:r w:rsidR="00F037F0">
        <w:t>7</w:t>
      </w:r>
      <w:r w:rsidR="00F037F0" w:rsidRPr="007846D2">
        <w:t xml:space="preserve">%) doing so on at least a weekly basis. </w:t>
      </w:r>
    </w:p>
    <w:p w14:paraId="71A63716" w14:textId="77777777" w:rsidR="00F037F0" w:rsidRPr="007846D2" w:rsidRDefault="00F037F0" w:rsidP="00F037F0">
      <w:r w:rsidRPr="007846D2">
        <w:t xml:space="preserve">Those </w:t>
      </w:r>
      <w:r>
        <w:t xml:space="preserve">more </w:t>
      </w:r>
      <w:r w:rsidRPr="007846D2">
        <w:t>likely to drive between 10pm and 6am on a weekly basis include:</w:t>
      </w:r>
    </w:p>
    <w:p w14:paraId="109C4C98" w14:textId="77777777" w:rsidR="00F037F0" w:rsidRPr="008E13A7" w:rsidRDefault="00F037F0" w:rsidP="00F037F0">
      <w:pPr>
        <w:pStyle w:val="BulletPoint"/>
      </w:pPr>
      <w:r w:rsidRPr="007846D2">
        <w:t>18-25 year olds (4</w:t>
      </w:r>
      <w:r>
        <w:t>6</w:t>
      </w:r>
      <w:r w:rsidRPr="007846D2">
        <w:t xml:space="preserve">% </w:t>
      </w:r>
      <w:r w:rsidRPr="0055278C">
        <w:t>vs 24% of</w:t>
      </w:r>
      <w:r w:rsidRPr="007846D2">
        <w:t xml:space="preserve"> older </w:t>
      </w:r>
      <w:r w:rsidRPr="008E13A7">
        <w:t>drivers)</w:t>
      </w:r>
    </w:p>
    <w:p w14:paraId="57331199" w14:textId="77777777" w:rsidR="00F037F0" w:rsidRPr="008E13A7" w:rsidRDefault="00F037F0" w:rsidP="00F037F0">
      <w:pPr>
        <w:pStyle w:val="BulletPoint"/>
      </w:pPr>
      <w:r>
        <w:t>Respondents</w:t>
      </w:r>
      <w:r w:rsidRPr="008E13A7">
        <w:t xml:space="preserve"> who have </w:t>
      </w:r>
      <w:r>
        <w:t>driven over the speed limit</w:t>
      </w:r>
      <w:r w:rsidRPr="008E13A7">
        <w:t xml:space="preserve"> (32%) </w:t>
      </w:r>
    </w:p>
    <w:p w14:paraId="5D370521" w14:textId="77777777" w:rsidR="00F037F0" w:rsidRPr="008E13A7" w:rsidRDefault="00F037F0" w:rsidP="00F037F0">
      <w:pPr>
        <w:pStyle w:val="BulletPoint"/>
      </w:pPr>
      <w:r>
        <w:t>Respondents</w:t>
      </w:r>
      <w:r w:rsidRPr="008E13A7">
        <w:t xml:space="preserve"> involved in a crash (37%).</w:t>
      </w:r>
    </w:p>
    <w:tbl>
      <w:tblPr>
        <w:tblStyle w:val="TableGrid"/>
        <w:tblW w:w="0" w:type="auto"/>
        <w:shd w:val="clear" w:color="auto" w:fill="404040" w:themeFill="text1"/>
        <w:tblLook w:val="04A0" w:firstRow="1" w:lastRow="0" w:firstColumn="1" w:lastColumn="0" w:noHBand="0" w:noVBand="1"/>
      </w:tblPr>
      <w:tblGrid>
        <w:gridCol w:w="9064"/>
      </w:tblGrid>
      <w:tr w:rsidR="00F037F0" w14:paraId="7BB23EEC" w14:textId="77777777" w:rsidTr="00F037F0">
        <w:tc>
          <w:tcPr>
            <w:tcW w:w="9064" w:type="dxa"/>
            <w:tcBorders>
              <w:top w:val="nil"/>
              <w:left w:val="nil"/>
              <w:bottom w:val="nil"/>
              <w:right w:val="nil"/>
            </w:tcBorders>
            <w:shd w:val="clear" w:color="auto" w:fill="404040" w:themeFill="text1"/>
          </w:tcPr>
          <w:p w14:paraId="22CCA812" w14:textId="77777777" w:rsidR="00F037F0" w:rsidRPr="007846D2" w:rsidRDefault="00F037F0" w:rsidP="00F037F0">
            <w:pPr>
              <w:pStyle w:val="Caption"/>
              <w:rPr>
                <w:vanish/>
                <w:specVanish/>
              </w:rPr>
            </w:pPr>
            <w:bookmarkStart w:id="111" w:name="_Toc502838144"/>
            <w:bookmarkStart w:id="112" w:name="_Toc511633586"/>
            <w:bookmarkStart w:id="113" w:name="_Toc36046681"/>
            <w:bookmarkStart w:id="114" w:name="_Toc36203278"/>
            <w:bookmarkStart w:id="115" w:name="_Toc40079710"/>
            <w:r w:rsidRPr="0000282C">
              <w:t xml:space="preserve">Table </w:t>
            </w:r>
            <w:fldSimple w:instr=" SEQ Table \* ARABIC ">
              <w:r w:rsidR="00E20F21">
                <w:rPr>
                  <w:noProof/>
                </w:rPr>
                <w:t>11</w:t>
              </w:r>
            </w:fldSimple>
            <w:r w:rsidRPr="0000282C">
              <w:tab/>
            </w:r>
            <w:r>
              <w:t>Frequency of</w:t>
            </w:r>
            <w:r w:rsidRPr="0000282C">
              <w:t xml:space="preserve"> driv</w:t>
            </w:r>
            <w:r>
              <w:t>ing</w:t>
            </w:r>
            <w:r w:rsidRPr="0000282C">
              <w:t xml:space="preserve"> between 10pm and 6am</w:t>
            </w:r>
            <w:bookmarkEnd w:id="111"/>
            <w:bookmarkEnd w:id="112"/>
            <w:bookmarkEnd w:id="113"/>
            <w:bookmarkEnd w:id="114"/>
            <w:bookmarkEnd w:id="115"/>
          </w:p>
          <w:p w14:paraId="20586F4A" w14:textId="77777777" w:rsidR="00F037F0" w:rsidRPr="00F25613" w:rsidRDefault="00F037F0" w:rsidP="00F037F0">
            <w:pPr>
              <w:rPr>
                <w:b/>
                <w:bCs/>
                <w:color w:val="FFFFFF" w:themeColor="background1"/>
              </w:rPr>
            </w:pPr>
          </w:p>
        </w:tc>
      </w:tr>
    </w:tbl>
    <w:p w14:paraId="0024EA29" w14:textId="77777777" w:rsidR="00F037F0" w:rsidRPr="007846D2" w:rsidRDefault="00F037F0" w:rsidP="00F037F0">
      <w:r w:rsidRPr="00585446">
        <w:rPr>
          <w:noProof/>
          <w:lang w:eastAsia="en-AU"/>
        </w:rPr>
        <w:drawing>
          <wp:inline distT="0" distB="0" distL="0" distR="0" wp14:anchorId="6472318C" wp14:editId="0BE3B735">
            <wp:extent cx="5759450" cy="25374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537460"/>
                    </a:xfrm>
                    <a:prstGeom prst="rect">
                      <a:avLst/>
                    </a:prstGeom>
                    <a:noFill/>
                    <a:ln>
                      <a:noFill/>
                    </a:ln>
                  </pic:spPr>
                </pic:pic>
              </a:graphicData>
            </a:graphic>
          </wp:inline>
        </w:drawing>
      </w:r>
    </w:p>
    <w:p w14:paraId="2337D547" w14:textId="00CE2F0C" w:rsidR="00F037F0" w:rsidRPr="007846D2" w:rsidRDefault="00F037F0" w:rsidP="00F037F0">
      <w:pPr>
        <w:pStyle w:val="BaseText"/>
      </w:pPr>
      <w:r w:rsidRPr="007846D2">
        <w:t>M3E - How often do you drive between the hours of 10pm and 6am?</w:t>
      </w:r>
      <w:r w:rsidRPr="007846D2">
        <w:br/>
        <w:t>Filter: Driver; Weighted sample</w:t>
      </w:r>
      <w:r w:rsidRPr="007846D2">
        <w:br/>
      </w:r>
      <w:r w:rsidR="0002426D">
        <w:t>Blue up arrows (</w:t>
      </w:r>
      <w:r w:rsidR="0002426D" w:rsidRPr="00DD217B">
        <w:rPr>
          <w:color w:val="198FCF" w:themeColor="accent6"/>
          <w:vertAlign w:val="subscript"/>
          <w:lang w:eastAsia="en-AU"/>
        </w:rPr>
        <w:t>↑</w:t>
      </w:r>
      <w:r w:rsidR="0002426D">
        <w:t>) and red down arrows (</w:t>
      </w:r>
      <w:r w:rsidR="0002426D" w:rsidRPr="0041084B">
        <w:rPr>
          <w:color w:val="FF0000"/>
          <w:vertAlign w:val="subscript"/>
          <w:lang w:eastAsia="en-AU"/>
        </w:rPr>
        <w:t>↓</w:t>
      </w:r>
      <w:r w:rsidR="0002426D">
        <w:t xml:space="preserve">) </w:t>
      </w:r>
      <w:r w:rsidRPr="007846D2">
        <w:t>indicate statistically significant difference compared to respondents not in that category</w:t>
      </w:r>
    </w:p>
    <w:p w14:paraId="2FFDC8FB" w14:textId="77777777" w:rsidR="00F037F0" w:rsidRPr="007846D2" w:rsidRDefault="00F037F0" w:rsidP="00F037F0">
      <w:pPr>
        <w:pStyle w:val="BaseText"/>
      </w:pPr>
      <w:r w:rsidRPr="007846D2">
        <w:t>Figures may not add to 100% due to rounding</w:t>
      </w:r>
    </w:p>
    <w:p w14:paraId="36141249" w14:textId="77777777" w:rsidR="00F037F0" w:rsidRDefault="00F037F0" w:rsidP="00F037F0">
      <w:pPr>
        <w:spacing w:before="0" w:after="200" w:line="276" w:lineRule="auto"/>
        <w:rPr>
          <w:rFonts w:eastAsiaTheme="majorEastAsia"/>
          <w:b/>
          <w:color w:val="F15A2B"/>
          <w:highlight w:val="yellow"/>
          <w14:textFill>
            <w14:solidFill>
              <w14:srgbClr w14:val="F15A2B">
                <w14:lumMod w14:val="85000"/>
                <w14:lumOff w14:val="15000"/>
              </w14:srgbClr>
            </w14:solidFill>
          </w14:textFill>
        </w:rPr>
      </w:pPr>
      <w:r>
        <w:rPr>
          <w:highlight w:val="yellow"/>
        </w:rPr>
        <w:br w:type="page"/>
      </w:r>
    </w:p>
    <w:p w14:paraId="3B0E50D6" w14:textId="77777777" w:rsidR="00F037F0" w:rsidRPr="00D04088" w:rsidRDefault="00F037F0" w:rsidP="00F037F0">
      <w:pPr>
        <w:pStyle w:val="Heading5"/>
      </w:pPr>
      <w:r w:rsidRPr="00D04088">
        <w:lastRenderedPageBreak/>
        <w:t xml:space="preserve">How often people feel stressed while driving </w:t>
      </w:r>
    </w:p>
    <w:p w14:paraId="2F40052C" w14:textId="77777777" w:rsidR="00F037F0" w:rsidRPr="00D04088" w:rsidRDefault="005256BA" w:rsidP="00F037F0">
      <w:r>
        <w:t>As shown in Table 12, m</w:t>
      </w:r>
      <w:r w:rsidR="00F037F0">
        <w:t>ost</w:t>
      </w:r>
      <w:r w:rsidR="00F037F0" w:rsidRPr="00D04088">
        <w:t xml:space="preserve"> </w:t>
      </w:r>
      <w:r w:rsidR="00F037F0">
        <w:t>respondents</w:t>
      </w:r>
      <w:r w:rsidR="00F037F0" w:rsidRPr="00D04088">
        <w:t xml:space="preserve"> (7</w:t>
      </w:r>
      <w:r w:rsidR="00F037F0">
        <w:t>6</w:t>
      </w:r>
      <w:r w:rsidR="00F037F0" w:rsidRPr="00D04088">
        <w:t>%)</w:t>
      </w:r>
      <w:r w:rsidR="00F037F0">
        <w:t xml:space="preserve"> report driving while </w:t>
      </w:r>
      <w:r w:rsidR="00F037F0" w:rsidRPr="00D04088">
        <w:t>feel</w:t>
      </w:r>
      <w:r w:rsidR="00F037F0">
        <w:t>ing</w:t>
      </w:r>
      <w:r w:rsidR="00F037F0" w:rsidRPr="00D04088">
        <w:t xml:space="preserve"> stressed at least some of the time, with </w:t>
      </w:r>
      <w:r w:rsidR="00F037F0">
        <w:t>a third</w:t>
      </w:r>
      <w:r w:rsidR="00F037F0" w:rsidRPr="00D04088">
        <w:t xml:space="preserve"> (34%) </w:t>
      </w:r>
      <w:r w:rsidR="00F037F0">
        <w:t xml:space="preserve">driving while </w:t>
      </w:r>
      <w:r w:rsidR="00F037F0" w:rsidRPr="00D04088">
        <w:t>feeling stressed on at least a weekly basis.</w:t>
      </w:r>
    </w:p>
    <w:p w14:paraId="4613443F" w14:textId="77777777" w:rsidR="00F037F0" w:rsidRDefault="00F037F0" w:rsidP="00F037F0">
      <w:r w:rsidRPr="00D04088">
        <w:t>Those aged 61-90 are significantly less likely to feel stressed</w:t>
      </w:r>
      <w:r>
        <w:t xml:space="preserve"> on a weekly basis</w:t>
      </w:r>
      <w:r w:rsidRPr="00D04088">
        <w:t xml:space="preserve"> (</w:t>
      </w:r>
      <w:r>
        <w:t>21</w:t>
      </w:r>
      <w:r w:rsidRPr="00D04088">
        <w:t>%).</w:t>
      </w:r>
    </w:p>
    <w:p w14:paraId="6C2E07DD" w14:textId="2E850BAA" w:rsidR="00F037F0" w:rsidRDefault="00F037F0" w:rsidP="00F037F0">
      <w:r>
        <w:t>Feeling stressed while driving is most common amongst younger females. Females aged 18-25 (53%) are most likely to feel stressed while driving at least weekly. This is not the case for younger males, with less than a quarter (21%) reporting they feel stressed while driving at least weekly.</w:t>
      </w:r>
    </w:p>
    <w:p w14:paraId="411D38F9" w14:textId="363D7F5B" w:rsidR="00162F09" w:rsidRPr="00D04088" w:rsidRDefault="00162F09" w:rsidP="00F037F0">
      <w:r>
        <w:t>Respondents who report driving while feeling drowsy are more likely to report that they drive while feeling stressed (</w:t>
      </w:r>
      <w:r w:rsidR="001B493F">
        <w:t>83</w:t>
      </w:r>
      <w:r>
        <w:t xml:space="preserve">% versus </w:t>
      </w:r>
      <w:r w:rsidR="001B493F">
        <w:t>71</w:t>
      </w:r>
      <w:r>
        <w:t xml:space="preserve">% of those who do not drive while feeling drowsy). </w:t>
      </w:r>
      <w:r w:rsidR="001B493F">
        <w:t>Nearly seven in ten (68%) of those who report driving while feeling drowsy ‘half the time or more often’ also report driving while feeling stressed on a weekly basis.</w:t>
      </w:r>
    </w:p>
    <w:tbl>
      <w:tblPr>
        <w:tblStyle w:val="TableGrid"/>
        <w:tblW w:w="0" w:type="auto"/>
        <w:shd w:val="clear" w:color="auto" w:fill="404040" w:themeFill="text1"/>
        <w:tblLook w:val="04A0" w:firstRow="1" w:lastRow="0" w:firstColumn="1" w:lastColumn="0" w:noHBand="0" w:noVBand="1"/>
      </w:tblPr>
      <w:tblGrid>
        <w:gridCol w:w="9064"/>
      </w:tblGrid>
      <w:tr w:rsidR="00F037F0" w14:paraId="77555592" w14:textId="77777777" w:rsidTr="00F037F0">
        <w:tc>
          <w:tcPr>
            <w:tcW w:w="9064" w:type="dxa"/>
            <w:tcBorders>
              <w:top w:val="nil"/>
              <w:left w:val="nil"/>
              <w:bottom w:val="nil"/>
              <w:right w:val="nil"/>
            </w:tcBorders>
            <w:shd w:val="clear" w:color="auto" w:fill="404040" w:themeFill="text1"/>
          </w:tcPr>
          <w:p w14:paraId="3CF0A777" w14:textId="77777777" w:rsidR="00F037F0" w:rsidRPr="0000282C" w:rsidRDefault="00F037F0" w:rsidP="00F037F0">
            <w:pPr>
              <w:pStyle w:val="Caption"/>
            </w:pPr>
            <w:bookmarkStart w:id="116" w:name="_Toc502838145"/>
            <w:bookmarkStart w:id="117" w:name="_Toc511633587"/>
            <w:bookmarkStart w:id="118" w:name="_Toc36046682"/>
            <w:bookmarkStart w:id="119" w:name="_Toc36203279"/>
            <w:bookmarkStart w:id="120" w:name="_Toc40079711"/>
            <w:r w:rsidRPr="0000282C">
              <w:t xml:space="preserve">Table </w:t>
            </w:r>
            <w:fldSimple w:instr=" SEQ Table \* ARABIC ">
              <w:r w:rsidR="00E20F21">
                <w:rPr>
                  <w:noProof/>
                </w:rPr>
                <w:t>12</w:t>
              </w:r>
            </w:fldSimple>
            <w:r w:rsidRPr="0000282C">
              <w:tab/>
            </w:r>
            <w:bookmarkEnd w:id="116"/>
            <w:bookmarkEnd w:id="117"/>
            <w:bookmarkEnd w:id="118"/>
            <w:r>
              <w:t>Frequency of driving while feeling stressed</w:t>
            </w:r>
            <w:bookmarkEnd w:id="119"/>
            <w:bookmarkEnd w:id="120"/>
          </w:p>
        </w:tc>
      </w:tr>
    </w:tbl>
    <w:p w14:paraId="1FC0BDF9" w14:textId="77777777" w:rsidR="00F037F0" w:rsidRPr="00D04088" w:rsidRDefault="00F037F0" w:rsidP="00F037F0">
      <w:r w:rsidRPr="005E52C0">
        <w:rPr>
          <w:noProof/>
          <w:lang w:eastAsia="en-AU"/>
        </w:rPr>
        <w:drawing>
          <wp:inline distT="0" distB="0" distL="0" distR="0" wp14:anchorId="39F81C95" wp14:editId="7E6D6009">
            <wp:extent cx="5759450" cy="259969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14:paraId="4044BDB8" w14:textId="2C98A5F8" w:rsidR="00F037F0" w:rsidRPr="00435549" w:rsidRDefault="00F037F0" w:rsidP="00F037F0">
      <w:pPr>
        <w:pStyle w:val="BaseText"/>
      </w:pPr>
      <w:r w:rsidRPr="00435549">
        <w:t>M3B – How often do you feel stressed when you are driving?</w:t>
      </w:r>
      <w:r w:rsidRPr="00435549">
        <w:br/>
        <w:t>Filter: Driver; Weighted sample</w:t>
      </w:r>
      <w:r w:rsidRPr="00435549">
        <w:br/>
      </w:r>
      <w:r w:rsidR="0002426D">
        <w:t>Blue up arrows (</w:t>
      </w:r>
      <w:r w:rsidR="0002426D" w:rsidRPr="00DD217B">
        <w:rPr>
          <w:color w:val="198FCF" w:themeColor="accent6"/>
          <w:vertAlign w:val="subscript"/>
          <w:lang w:eastAsia="en-AU"/>
        </w:rPr>
        <w:t>↑</w:t>
      </w:r>
      <w:r w:rsidR="0002426D">
        <w:t>) and red down arrows (</w:t>
      </w:r>
      <w:r w:rsidR="0002426D" w:rsidRPr="0041084B">
        <w:rPr>
          <w:color w:val="FF0000"/>
          <w:vertAlign w:val="subscript"/>
          <w:lang w:eastAsia="en-AU"/>
        </w:rPr>
        <w:t>↓</w:t>
      </w:r>
      <w:r w:rsidR="0002426D">
        <w:t xml:space="preserve">) </w:t>
      </w:r>
      <w:r w:rsidRPr="00435549">
        <w:t>indicate statistically significant difference compared to respondents not in that category</w:t>
      </w:r>
    </w:p>
    <w:p w14:paraId="282F0187" w14:textId="77777777" w:rsidR="00F037F0" w:rsidRPr="00435549" w:rsidRDefault="00F037F0" w:rsidP="00F037F0">
      <w:pPr>
        <w:pStyle w:val="BaseText"/>
      </w:pPr>
      <w:r w:rsidRPr="00435549">
        <w:t>Figures may not add to 100% due to rounding</w:t>
      </w:r>
    </w:p>
    <w:p w14:paraId="2E5A6F09" w14:textId="77777777" w:rsidR="00F037F0" w:rsidRDefault="00F037F0" w:rsidP="00F037F0">
      <w:pPr>
        <w:spacing w:before="0" w:after="200" w:line="276" w:lineRule="auto"/>
      </w:pPr>
    </w:p>
    <w:p w14:paraId="5E6281B0" w14:textId="77777777" w:rsidR="00F037F0" w:rsidRDefault="00F037F0" w:rsidP="00F037F0">
      <w:pPr>
        <w:spacing w:before="0" w:after="200" w:line="276" w:lineRule="auto"/>
      </w:pPr>
      <w:r>
        <w:br w:type="page"/>
      </w:r>
    </w:p>
    <w:p w14:paraId="0416197A" w14:textId="77777777" w:rsidR="00F037F0" w:rsidRPr="00D04088" w:rsidRDefault="005256BA" w:rsidP="00F037F0">
      <w:r>
        <w:lastRenderedPageBreak/>
        <w:t>As sho</w:t>
      </w:r>
      <w:r w:rsidR="00835A7D">
        <w:t>wn</w:t>
      </w:r>
      <w:r>
        <w:t xml:space="preserve"> in Table 13, d</w:t>
      </w:r>
      <w:r w:rsidR="00F037F0">
        <w:t xml:space="preserve">rivers who report driving while stressed </w:t>
      </w:r>
      <w:r>
        <w:t>are</w:t>
      </w:r>
      <w:r w:rsidR="00F037F0">
        <w:t xml:space="preserve"> more likely to report driving while fatigued (46%) and involvement in a crash (47%). </w:t>
      </w:r>
    </w:p>
    <w:tbl>
      <w:tblPr>
        <w:tblStyle w:val="TableGrid"/>
        <w:tblW w:w="0" w:type="auto"/>
        <w:shd w:val="clear" w:color="auto" w:fill="404040" w:themeFill="text1"/>
        <w:tblLook w:val="04A0" w:firstRow="1" w:lastRow="0" w:firstColumn="1" w:lastColumn="0" w:noHBand="0" w:noVBand="1"/>
      </w:tblPr>
      <w:tblGrid>
        <w:gridCol w:w="9064"/>
      </w:tblGrid>
      <w:tr w:rsidR="00F037F0" w14:paraId="3D5D3E2F" w14:textId="77777777" w:rsidTr="00F037F0">
        <w:tc>
          <w:tcPr>
            <w:tcW w:w="9064" w:type="dxa"/>
            <w:tcBorders>
              <w:top w:val="nil"/>
              <w:left w:val="nil"/>
              <w:bottom w:val="nil"/>
              <w:right w:val="nil"/>
            </w:tcBorders>
            <w:shd w:val="clear" w:color="auto" w:fill="404040" w:themeFill="text1"/>
          </w:tcPr>
          <w:p w14:paraId="5EDC1D4F" w14:textId="77777777" w:rsidR="00F037F0" w:rsidRPr="0000282C" w:rsidRDefault="00F037F0" w:rsidP="00F037F0">
            <w:pPr>
              <w:pStyle w:val="Caption"/>
            </w:pPr>
            <w:bookmarkStart w:id="121" w:name="_Toc36046683"/>
            <w:bookmarkStart w:id="122" w:name="_Toc36203280"/>
            <w:bookmarkStart w:id="123" w:name="_Toc40079712"/>
            <w:r w:rsidRPr="0000282C">
              <w:t xml:space="preserve">Table </w:t>
            </w:r>
            <w:fldSimple w:instr=" SEQ Table \* ARABIC ">
              <w:r w:rsidR="00E20F21">
                <w:rPr>
                  <w:noProof/>
                </w:rPr>
                <w:t>13</w:t>
              </w:r>
            </w:fldSimple>
            <w:r w:rsidRPr="0000282C">
              <w:tab/>
            </w:r>
            <w:r>
              <w:t>Frequency of driving while feeling stressed by behaviour (18-60 years)</w:t>
            </w:r>
            <w:bookmarkEnd w:id="121"/>
            <w:bookmarkEnd w:id="122"/>
            <w:bookmarkEnd w:id="123"/>
          </w:p>
        </w:tc>
      </w:tr>
    </w:tbl>
    <w:p w14:paraId="3D276CC9" w14:textId="77777777" w:rsidR="00F037F0" w:rsidRDefault="00F037F0" w:rsidP="00F037F0">
      <w:r w:rsidRPr="005E52C0">
        <w:rPr>
          <w:noProof/>
          <w:lang w:eastAsia="en-AU"/>
        </w:rPr>
        <w:drawing>
          <wp:inline distT="0" distB="0" distL="0" distR="0" wp14:anchorId="450A264A" wp14:editId="316BC9D0">
            <wp:extent cx="5759450" cy="255143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2551430"/>
                    </a:xfrm>
                    <a:prstGeom prst="rect">
                      <a:avLst/>
                    </a:prstGeom>
                    <a:noFill/>
                    <a:ln>
                      <a:noFill/>
                    </a:ln>
                  </pic:spPr>
                </pic:pic>
              </a:graphicData>
            </a:graphic>
          </wp:inline>
        </w:drawing>
      </w:r>
    </w:p>
    <w:p w14:paraId="2C854173" w14:textId="7B44AEDA" w:rsidR="00F037F0" w:rsidRPr="00435549" w:rsidRDefault="00F037F0" w:rsidP="00F037F0">
      <w:pPr>
        <w:pStyle w:val="BaseText"/>
      </w:pPr>
      <w:r w:rsidRPr="00435549">
        <w:t>M3B – How often do you feel stressed when you are driving?</w:t>
      </w:r>
      <w:r w:rsidRPr="00435549">
        <w:br/>
        <w:t>Filter: Driver</w:t>
      </w:r>
      <w:r>
        <w:t xml:space="preserve"> aged 18-60</w:t>
      </w:r>
      <w:r w:rsidRPr="00435549">
        <w:t>; Weighted sample</w:t>
      </w:r>
      <w:r w:rsidRPr="00435549">
        <w:br/>
      </w:r>
      <w:r w:rsidR="0002426D">
        <w:t>Blue up arrows (</w:t>
      </w:r>
      <w:r w:rsidR="0002426D" w:rsidRPr="00DD217B">
        <w:rPr>
          <w:color w:val="198FCF" w:themeColor="accent6"/>
          <w:vertAlign w:val="subscript"/>
          <w:lang w:eastAsia="en-AU"/>
        </w:rPr>
        <w:t>↑</w:t>
      </w:r>
      <w:r w:rsidR="0002426D">
        <w:t>) and red down arrows (</w:t>
      </w:r>
      <w:r w:rsidR="0002426D" w:rsidRPr="0041084B">
        <w:rPr>
          <w:color w:val="FF0000"/>
          <w:vertAlign w:val="subscript"/>
          <w:lang w:eastAsia="en-AU"/>
        </w:rPr>
        <w:t>↓</w:t>
      </w:r>
      <w:r w:rsidR="0002426D">
        <w:t xml:space="preserve">) </w:t>
      </w:r>
      <w:r w:rsidRPr="00435549">
        <w:t>indicate statistically significant difference compared to respondents not in that category</w:t>
      </w:r>
    </w:p>
    <w:p w14:paraId="0F2C97DF" w14:textId="77777777" w:rsidR="00F037F0" w:rsidRPr="00435549" w:rsidRDefault="00F037F0" w:rsidP="00F037F0">
      <w:pPr>
        <w:pStyle w:val="BaseText"/>
      </w:pPr>
      <w:r w:rsidRPr="00435549">
        <w:t>Figures may not add to 100% due to rounding</w:t>
      </w:r>
    </w:p>
    <w:p w14:paraId="3CCAF73D" w14:textId="77777777" w:rsidR="004F7173" w:rsidRPr="00435549" w:rsidRDefault="004F7173" w:rsidP="004F7173">
      <w:pPr>
        <w:spacing w:before="0" w:after="200" w:line="276" w:lineRule="auto"/>
        <w:rPr>
          <w:rFonts w:eastAsiaTheme="majorEastAsia"/>
          <w:b/>
          <w:bCs/>
          <w:sz w:val="36"/>
          <w:szCs w:val="36"/>
        </w:rPr>
      </w:pPr>
      <w:r w:rsidRPr="00435549">
        <w:br w:type="page"/>
      </w:r>
    </w:p>
    <w:p w14:paraId="517BC5F6" w14:textId="77777777" w:rsidR="001B4092" w:rsidRPr="00423DF3" w:rsidRDefault="001B4092" w:rsidP="001B4092">
      <w:pPr>
        <w:pStyle w:val="Heading2"/>
      </w:pPr>
      <w:bookmarkStart w:id="124" w:name="_Toc36121006"/>
      <w:bookmarkStart w:id="125" w:name="_Toc36824555"/>
      <w:bookmarkEnd w:id="43"/>
      <w:bookmarkEnd w:id="44"/>
      <w:r w:rsidRPr="00AF1321">
        <w:rPr>
          <w:noProof/>
          <w:lang w:eastAsia="en-AU"/>
        </w:rPr>
        <w:lastRenderedPageBreak/>
        <w:drawing>
          <wp:anchor distT="0" distB="0" distL="114300" distR="114300" simplePos="0" relativeHeight="251761664" behindDoc="0" locked="0" layoutInCell="1" allowOverlap="1" wp14:anchorId="0F29FDBE" wp14:editId="58F818F2">
            <wp:simplePos x="0" y="0"/>
            <wp:positionH relativeFrom="column">
              <wp:posOffset>-687278</wp:posOffset>
            </wp:positionH>
            <wp:positionV relativeFrom="paragraph">
              <wp:posOffset>-163773</wp:posOffset>
            </wp:positionV>
            <wp:extent cx="576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DF3">
        <w:t>Vehicle ownership</w:t>
      </w:r>
      <w:bookmarkEnd w:id="124"/>
      <w:bookmarkEnd w:id="125"/>
      <w:r w:rsidRPr="00423DF3">
        <w:t xml:space="preserve"> </w:t>
      </w:r>
    </w:p>
    <w:p w14:paraId="1466504D" w14:textId="77777777" w:rsidR="00F037F0" w:rsidRPr="00423DF3" w:rsidRDefault="00F037F0" w:rsidP="00F037F0">
      <w:bookmarkStart w:id="126" w:name="_Toc502838096"/>
      <w:bookmarkStart w:id="127" w:name="_Toc517110495"/>
      <w:r w:rsidRPr="00423DF3">
        <w:t xml:space="preserve">The following section discusses </w:t>
      </w:r>
      <w:r w:rsidR="005256BA">
        <w:t>vehicle</w:t>
      </w:r>
      <w:r w:rsidRPr="00423DF3">
        <w:t xml:space="preserve"> purchasing behaviour and the types of vehicles people drive</w:t>
      </w:r>
      <w:r>
        <w:t>.</w:t>
      </w:r>
    </w:p>
    <w:p w14:paraId="34235CF6" w14:textId="77777777" w:rsidR="00F037F0" w:rsidRPr="004B4ABF" w:rsidRDefault="00F037F0" w:rsidP="00F037F0">
      <w:pPr>
        <w:pStyle w:val="Heading3"/>
      </w:pPr>
      <w:r w:rsidRPr="004B4ABF">
        <w:t>Car purchasing</w:t>
      </w:r>
    </w:p>
    <w:p w14:paraId="4BB20BAE" w14:textId="77777777" w:rsidR="00F037F0" w:rsidRPr="004B4ABF" w:rsidRDefault="005256BA" w:rsidP="00F037F0">
      <w:r>
        <w:t>As is shown in Table 14, c</w:t>
      </w:r>
      <w:r w:rsidR="00F037F0" w:rsidRPr="004B4ABF">
        <w:t>lose to a quarter of respondents (2</w:t>
      </w:r>
      <w:r w:rsidR="00F037F0">
        <w:t>2</w:t>
      </w:r>
      <w:r w:rsidR="00F037F0" w:rsidRPr="004B4ABF">
        <w:t xml:space="preserve">%) who drive or ride had bought a car in the last 12 months, with new car purchases (11%) </w:t>
      </w:r>
      <w:r>
        <w:t xml:space="preserve">being </w:t>
      </w:r>
      <w:r w:rsidR="00F037F0" w:rsidRPr="004B4ABF">
        <w:t xml:space="preserve">as likely as used car purchases (12%). </w:t>
      </w:r>
    </w:p>
    <w:p w14:paraId="0876E28A" w14:textId="77777777" w:rsidR="00F037F0" w:rsidRPr="004B4ABF" w:rsidRDefault="00F037F0" w:rsidP="00F037F0">
      <w:r w:rsidRPr="004B4ABF">
        <w:t xml:space="preserve">Those aged 18-25 years </w:t>
      </w:r>
      <w:r w:rsidR="005256BA">
        <w:t>are</w:t>
      </w:r>
      <w:r w:rsidRPr="004B4ABF">
        <w:t xml:space="preserve"> more likely to purchase a car (3</w:t>
      </w:r>
      <w:r>
        <w:t>3</w:t>
      </w:r>
      <w:r w:rsidRPr="004B4ABF">
        <w:t xml:space="preserve">%), although </w:t>
      </w:r>
      <w:r>
        <w:t xml:space="preserve">more commonly </w:t>
      </w:r>
      <w:r w:rsidRPr="004B4ABF">
        <w:t>a used car (2</w:t>
      </w:r>
      <w:r>
        <w:t>7</w:t>
      </w:r>
      <w:r w:rsidRPr="004B4ABF">
        <w:t xml:space="preserve">% used vs </w:t>
      </w:r>
      <w:r>
        <w:t>6</w:t>
      </w:r>
      <w:r w:rsidRPr="004B4ABF">
        <w:t>% new).</w:t>
      </w:r>
    </w:p>
    <w:p w14:paraId="53DD70D1" w14:textId="77777777" w:rsidR="00F037F0" w:rsidRDefault="00F037F0" w:rsidP="00F037F0">
      <w:r w:rsidRPr="004B4ABF">
        <w:t xml:space="preserve">As </w:t>
      </w:r>
      <w:r>
        <w:t>respondents</w:t>
      </w:r>
      <w:r w:rsidRPr="004B4ABF">
        <w:t xml:space="preserve"> pass the age of </w:t>
      </w:r>
      <w:r>
        <w:t>4</w:t>
      </w:r>
      <w:r w:rsidRPr="004B4ABF">
        <w:t>0 years, the likelihood of buying a</w:t>
      </w:r>
      <w:r>
        <w:t xml:space="preserve"> </w:t>
      </w:r>
      <w:r w:rsidRPr="004B4ABF">
        <w:t>car d</w:t>
      </w:r>
      <w:r w:rsidR="002E0774">
        <w:t>ecreases</w:t>
      </w:r>
      <w:r>
        <w:t>, with 17% of those aged 40-59 reporting buying a car in the last 12 months and 15% of those aged 60 and over reporting buying a car in the last 12 months.</w:t>
      </w:r>
    </w:p>
    <w:tbl>
      <w:tblPr>
        <w:tblStyle w:val="TableGrid"/>
        <w:tblW w:w="0" w:type="auto"/>
        <w:shd w:val="clear" w:color="auto" w:fill="404040" w:themeFill="text1"/>
        <w:tblLook w:val="04A0" w:firstRow="1" w:lastRow="0" w:firstColumn="1" w:lastColumn="0" w:noHBand="0" w:noVBand="1"/>
      </w:tblPr>
      <w:tblGrid>
        <w:gridCol w:w="9064"/>
      </w:tblGrid>
      <w:tr w:rsidR="00F037F0" w14:paraId="70C5361A" w14:textId="77777777" w:rsidTr="00F037F0">
        <w:tc>
          <w:tcPr>
            <w:tcW w:w="9064" w:type="dxa"/>
            <w:tcBorders>
              <w:top w:val="nil"/>
              <w:left w:val="nil"/>
              <w:bottom w:val="nil"/>
              <w:right w:val="nil"/>
            </w:tcBorders>
            <w:shd w:val="clear" w:color="auto" w:fill="404040" w:themeFill="text1"/>
          </w:tcPr>
          <w:p w14:paraId="713DF3F7" w14:textId="77777777" w:rsidR="00F037F0" w:rsidRPr="0000282C" w:rsidRDefault="00F037F0" w:rsidP="00F037F0">
            <w:pPr>
              <w:pStyle w:val="Caption"/>
            </w:pPr>
            <w:bookmarkStart w:id="128" w:name="_Toc502838141"/>
            <w:bookmarkStart w:id="129" w:name="_Toc511633582"/>
            <w:bookmarkStart w:id="130" w:name="_Toc36046684"/>
            <w:bookmarkStart w:id="131" w:name="_Toc36203281"/>
            <w:bookmarkStart w:id="132" w:name="_Toc40079713"/>
            <w:r w:rsidRPr="0000282C">
              <w:t xml:space="preserve">Table </w:t>
            </w:r>
            <w:fldSimple w:instr=" SEQ Table \* ARABIC ">
              <w:r w:rsidR="00E20F21">
                <w:rPr>
                  <w:noProof/>
                </w:rPr>
                <w:t>14</w:t>
              </w:r>
            </w:fldSimple>
            <w:r w:rsidRPr="0000282C">
              <w:tab/>
              <w:t>Bought a car in the last 12 months</w:t>
            </w:r>
            <w:bookmarkEnd w:id="128"/>
            <w:bookmarkEnd w:id="129"/>
            <w:bookmarkEnd w:id="130"/>
            <w:bookmarkEnd w:id="131"/>
            <w:bookmarkEnd w:id="132"/>
          </w:p>
        </w:tc>
      </w:tr>
    </w:tbl>
    <w:p w14:paraId="58B96886" w14:textId="77777777" w:rsidR="00F037F0" w:rsidRPr="004B4ABF" w:rsidRDefault="00F037F0" w:rsidP="00F037F0">
      <w:r w:rsidRPr="005E52C0">
        <w:rPr>
          <w:noProof/>
          <w:lang w:eastAsia="en-AU"/>
        </w:rPr>
        <w:drawing>
          <wp:inline distT="0" distB="0" distL="0" distR="0" wp14:anchorId="40E1DB39" wp14:editId="33A3F558">
            <wp:extent cx="5759450" cy="224345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243455"/>
                    </a:xfrm>
                    <a:prstGeom prst="rect">
                      <a:avLst/>
                    </a:prstGeom>
                    <a:noFill/>
                    <a:ln>
                      <a:noFill/>
                    </a:ln>
                  </pic:spPr>
                </pic:pic>
              </a:graphicData>
            </a:graphic>
          </wp:inline>
        </w:drawing>
      </w:r>
    </w:p>
    <w:p w14:paraId="5BEBB7DE" w14:textId="77777777" w:rsidR="00F037F0" w:rsidRPr="004B4ABF" w:rsidRDefault="00F037F0" w:rsidP="00F037F0">
      <w:pPr>
        <w:pStyle w:val="BaseText"/>
      </w:pPr>
      <w:r w:rsidRPr="004B4ABF">
        <w:t>VH4 - In the last 12 months, have you bought a car, either new or used?</w:t>
      </w:r>
      <w:r w:rsidRPr="004B4ABF">
        <w:tab/>
      </w:r>
      <w:r w:rsidRPr="004B4ABF">
        <w:tab/>
      </w:r>
      <w:r w:rsidRPr="004B4ABF">
        <w:tab/>
      </w:r>
    </w:p>
    <w:p w14:paraId="7CF99BA8" w14:textId="77777777" w:rsidR="00F037F0" w:rsidRPr="004B4ABF" w:rsidRDefault="00F037F0" w:rsidP="00F037F0">
      <w:pPr>
        <w:pStyle w:val="BaseText"/>
      </w:pPr>
      <w:r w:rsidRPr="004B4ABF">
        <w:t>Filter: Driver; Weighted sample</w:t>
      </w:r>
      <w:r w:rsidRPr="004B4ABF">
        <w:tab/>
      </w:r>
      <w:r w:rsidRPr="004B4ABF">
        <w:tab/>
      </w:r>
      <w:r w:rsidRPr="004B4ABF">
        <w:tab/>
      </w:r>
      <w:r w:rsidRPr="004B4ABF">
        <w:tab/>
      </w:r>
      <w:r w:rsidRPr="004B4ABF">
        <w:tab/>
      </w:r>
      <w:r w:rsidRPr="004B4ABF">
        <w:tab/>
      </w:r>
      <w:r w:rsidRPr="004B4ABF">
        <w:tab/>
      </w:r>
    </w:p>
    <w:p w14:paraId="0ED57E56" w14:textId="017BD698" w:rsidR="00F037F0" w:rsidRPr="004B4ABF" w:rsidRDefault="0002426D" w:rsidP="00F037F0">
      <w:pPr>
        <w:pStyle w:val="BaseText"/>
      </w:pPr>
      <w:r>
        <w:t>Blue up arrows (</w:t>
      </w:r>
      <w:r w:rsidRPr="00DD217B">
        <w:rPr>
          <w:color w:val="198FCF" w:themeColor="accent6"/>
          <w:vertAlign w:val="subscript"/>
          <w:lang w:eastAsia="en-AU"/>
        </w:rPr>
        <w:t>↑</w:t>
      </w:r>
      <w:r>
        <w:t>) and red down arrows (</w:t>
      </w:r>
      <w:r w:rsidRPr="0041084B">
        <w:rPr>
          <w:color w:val="FF0000"/>
          <w:vertAlign w:val="subscript"/>
          <w:lang w:eastAsia="en-AU"/>
        </w:rPr>
        <w:t>↓</w:t>
      </w:r>
      <w:r>
        <w:t xml:space="preserve">) </w:t>
      </w:r>
      <w:r w:rsidR="00F037F0" w:rsidRPr="004B4ABF">
        <w:t>indicate statistically significant difference compared to respondents not in that category</w:t>
      </w:r>
      <w:r w:rsidR="00F037F0" w:rsidRPr="004B4ABF">
        <w:tab/>
      </w:r>
    </w:p>
    <w:p w14:paraId="2F5C57ED" w14:textId="77777777" w:rsidR="00F037F0" w:rsidRPr="004B4ABF" w:rsidRDefault="00F037F0" w:rsidP="00F037F0">
      <w:pPr>
        <w:pStyle w:val="BaseText"/>
      </w:pPr>
      <w:r w:rsidRPr="004B4ABF">
        <w:t>Figures may not add to 100% due to rounding</w:t>
      </w:r>
      <w:r w:rsidRPr="004B4ABF">
        <w:tab/>
      </w:r>
      <w:r w:rsidRPr="004B4ABF">
        <w:tab/>
      </w:r>
      <w:r w:rsidRPr="004B4ABF">
        <w:tab/>
      </w:r>
      <w:r w:rsidRPr="004B4ABF">
        <w:tab/>
      </w:r>
      <w:r w:rsidRPr="004B4ABF">
        <w:tab/>
      </w:r>
      <w:r w:rsidRPr="004B4ABF">
        <w:tab/>
      </w:r>
      <w:r w:rsidRPr="004B4ABF">
        <w:tab/>
      </w:r>
      <w:r w:rsidRPr="004B4ABF">
        <w:tab/>
      </w:r>
      <w:r w:rsidRPr="004B4ABF">
        <w:tab/>
      </w:r>
    </w:p>
    <w:p w14:paraId="04A5D8CC" w14:textId="77777777" w:rsidR="00F037F0" w:rsidRPr="00522B39" w:rsidRDefault="00F037F0" w:rsidP="00F037F0">
      <w:pPr>
        <w:pStyle w:val="Caption"/>
        <w:rPr>
          <w:highlight w:val="yellow"/>
        </w:rPr>
      </w:pPr>
    </w:p>
    <w:p w14:paraId="697AB857" w14:textId="77777777" w:rsidR="00F037F0" w:rsidRDefault="00F037F0" w:rsidP="00F037F0">
      <w:pPr>
        <w:spacing w:before="0" w:after="200" w:line="276" w:lineRule="auto"/>
        <w:rPr>
          <w:highlight w:val="yellow"/>
        </w:rPr>
      </w:pPr>
      <w:r>
        <w:rPr>
          <w:highlight w:val="yellow"/>
        </w:rPr>
        <w:br w:type="page"/>
      </w:r>
    </w:p>
    <w:p w14:paraId="23FEBE38" w14:textId="77777777" w:rsidR="00F037F0" w:rsidRPr="00F5098C" w:rsidRDefault="00F037F0" w:rsidP="00F037F0">
      <w:pPr>
        <w:pStyle w:val="Heading3"/>
      </w:pPr>
      <w:r w:rsidRPr="00F5098C">
        <w:lastRenderedPageBreak/>
        <w:t>Type of vehicle usually driven</w:t>
      </w:r>
    </w:p>
    <w:p w14:paraId="7ED4314C" w14:textId="77777777" w:rsidR="00F037F0" w:rsidRPr="00F5098C" w:rsidRDefault="005256BA" w:rsidP="00F037F0">
      <w:r>
        <w:t>As shown in Table 15, c</w:t>
      </w:r>
      <w:r w:rsidR="00F037F0">
        <w:t xml:space="preserve">lose to </w:t>
      </w:r>
      <w:r w:rsidR="00F037F0" w:rsidRPr="00F5098C">
        <w:t xml:space="preserve">two-thirds of </w:t>
      </w:r>
      <w:r w:rsidR="00F037F0">
        <w:t>respondents</w:t>
      </w:r>
      <w:r w:rsidR="00F037F0" w:rsidRPr="00F5098C">
        <w:t xml:space="preserve"> (6</w:t>
      </w:r>
      <w:r w:rsidR="00F037F0">
        <w:t>5</w:t>
      </w:r>
      <w:r w:rsidR="00F037F0" w:rsidRPr="00F5098C">
        <w:t>%) who drive or ride usually drive a car (</w:t>
      </w:r>
      <w:r w:rsidR="00F037F0">
        <w:t xml:space="preserve">a </w:t>
      </w:r>
      <w:r w:rsidR="00F037F0" w:rsidRPr="00F5098C">
        <w:t>decrease from 70% in 2017</w:t>
      </w:r>
      <w:r w:rsidR="00F037F0">
        <w:t xml:space="preserve"> and 66% in 2018</w:t>
      </w:r>
      <w:r w:rsidR="00F037F0" w:rsidRPr="00F5098C">
        <w:t>), while 2</w:t>
      </w:r>
      <w:r w:rsidR="00F037F0">
        <w:t>6</w:t>
      </w:r>
      <w:r w:rsidR="00F037F0" w:rsidRPr="00F5098C">
        <w:t>% drive a SUV/4WD (</w:t>
      </w:r>
      <w:r w:rsidR="00F037F0">
        <w:t xml:space="preserve">an </w:t>
      </w:r>
      <w:r w:rsidR="00F037F0" w:rsidRPr="00F5098C">
        <w:t>increase from 22% in 2017</w:t>
      </w:r>
      <w:r w:rsidR="00F037F0">
        <w:t xml:space="preserve"> and 25% in 2018</w:t>
      </w:r>
      <w:r w:rsidR="00F037F0" w:rsidRPr="00F5098C">
        <w:t xml:space="preserve">) and </w:t>
      </w:r>
      <w:r w:rsidR="00F037F0">
        <w:t>6</w:t>
      </w:r>
      <w:r w:rsidR="00F037F0" w:rsidRPr="00F5098C">
        <w:t xml:space="preserve">% drive a ute or similar. </w:t>
      </w:r>
      <w:r>
        <w:t xml:space="preserve">Other </w:t>
      </w:r>
      <w:r w:rsidR="00F037F0" w:rsidRPr="00F5098C">
        <w:t>findings include:</w:t>
      </w:r>
    </w:p>
    <w:p w14:paraId="2D743156" w14:textId="77777777" w:rsidR="00F037F0" w:rsidRPr="00F5098C" w:rsidRDefault="00F037F0" w:rsidP="00F037F0">
      <w:pPr>
        <w:pStyle w:val="BulletPoint"/>
      </w:pPr>
      <w:r w:rsidRPr="00F5098C">
        <w:t>Younger drivers aged 18-25 are more likely to drive cars (8</w:t>
      </w:r>
      <w:r>
        <w:t>0</w:t>
      </w:r>
      <w:r w:rsidRPr="00F5098C">
        <w:t xml:space="preserve">% </w:t>
      </w:r>
      <w:r w:rsidRPr="00F316B2">
        <w:t>vs 62</w:t>
      </w:r>
      <w:r>
        <w:t xml:space="preserve">% </w:t>
      </w:r>
      <w:r w:rsidRPr="00F5098C">
        <w:t>amongst older drivers)</w:t>
      </w:r>
      <w:r>
        <w:t xml:space="preserve"> and significantly less likely to drive SUVs (14% </w:t>
      </w:r>
      <w:r w:rsidRPr="00F316B2">
        <w:t>vs 28% amongst</w:t>
      </w:r>
      <w:r>
        <w:t xml:space="preserve"> older drivers)</w:t>
      </w:r>
      <w:r w:rsidRPr="00F5098C">
        <w:t xml:space="preserve">. </w:t>
      </w:r>
    </w:p>
    <w:p w14:paraId="5D958C7A" w14:textId="77777777" w:rsidR="00F037F0" w:rsidRPr="00F5098C" w:rsidRDefault="00F037F0" w:rsidP="00F037F0">
      <w:pPr>
        <w:pStyle w:val="BulletPoint"/>
      </w:pPr>
      <w:r w:rsidRPr="00F5098C">
        <w:t xml:space="preserve">Utes </w:t>
      </w:r>
      <w:r>
        <w:t xml:space="preserve">are </w:t>
      </w:r>
      <w:r w:rsidRPr="00F5098C">
        <w:t>almost exclusively driven by males (1</w:t>
      </w:r>
      <w:r>
        <w:t>1</w:t>
      </w:r>
      <w:r w:rsidRPr="00F5098C">
        <w:t>% vs 1% of females) and are more likely to be driven in Rural Balance</w:t>
      </w:r>
      <w:r>
        <w:t xml:space="preserve"> areas</w:t>
      </w:r>
      <w:r w:rsidRPr="00F5098C">
        <w:t xml:space="preserve"> (1</w:t>
      </w:r>
      <w:r>
        <w:t>5</w:t>
      </w:r>
      <w:r w:rsidRPr="00F5098C">
        <w:t xml:space="preserve">%) than </w:t>
      </w:r>
      <w:r>
        <w:t>in Major Urban areas (5%).</w:t>
      </w:r>
    </w:p>
    <w:tbl>
      <w:tblPr>
        <w:tblStyle w:val="TableGrid"/>
        <w:tblW w:w="0" w:type="auto"/>
        <w:shd w:val="clear" w:color="auto" w:fill="404040" w:themeFill="text1"/>
        <w:tblLook w:val="04A0" w:firstRow="1" w:lastRow="0" w:firstColumn="1" w:lastColumn="0" w:noHBand="0" w:noVBand="1"/>
      </w:tblPr>
      <w:tblGrid>
        <w:gridCol w:w="9064"/>
      </w:tblGrid>
      <w:tr w:rsidR="00F037F0" w14:paraId="6EA7B4DC" w14:textId="77777777" w:rsidTr="00F037F0">
        <w:tc>
          <w:tcPr>
            <w:tcW w:w="9064" w:type="dxa"/>
            <w:tcBorders>
              <w:top w:val="nil"/>
              <w:left w:val="nil"/>
              <w:bottom w:val="nil"/>
              <w:right w:val="nil"/>
            </w:tcBorders>
            <w:shd w:val="clear" w:color="auto" w:fill="404040" w:themeFill="text1"/>
          </w:tcPr>
          <w:p w14:paraId="4D3B1529" w14:textId="77777777" w:rsidR="00F037F0" w:rsidRPr="0000282C" w:rsidRDefault="00F037F0" w:rsidP="00F037F0">
            <w:pPr>
              <w:pStyle w:val="Caption"/>
            </w:pPr>
            <w:bookmarkStart w:id="133" w:name="_Toc511633583"/>
            <w:bookmarkStart w:id="134" w:name="_Toc36046685"/>
            <w:bookmarkStart w:id="135" w:name="_Toc36203282"/>
            <w:bookmarkStart w:id="136" w:name="_Toc40079714"/>
            <w:r w:rsidRPr="0000282C">
              <w:t xml:space="preserve">Table </w:t>
            </w:r>
            <w:fldSimple w:instr=" SEQ Table \* ARABIC ">
              <w:r w:rsidR="00E20F21">
                <w:rPr>
                  <w:noProof/>
                </w:rPr>
                <w:t>15</w:t>
              </w:r>
            </w:fldSimple>
            <w:r w:rsidRPr="0000282C">
              <w:tab/>
              <w:t>Type of vehicle usually driven</w:t>
            </w:r>
            <w:bookmarkEnd w:id="133"/>
            <w:bookmarkEnd w:id="134"/>
            <w:bookmarkEnd w:id="135"/>
            <w:bookmarkEnd w:id="136"/>
          </w:p>
        </w:tc>
      </w:tr>
    </w:tbl>
    <w:p w14:paraId="32D25C80" w14:textId="77777777" w:rsidR="00F037F0" w:rsidRDefault="00F037F0" w:rsidP="00F037F0">
      <w:r w:rsidRPr="005E52C0">
        <w:rPr>
          <w:noProof/>
          <w:lang w:eastAsia="en-AU"/>
        </w:rPr>
        <w:drawing>
          <wp:inline distT="0" distB="0" distL="0" distR="0" wp14:anchorId="3408106E" wp14:editId="346B0F2C">
            <wp:extent cx="5759450" cy="285813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858135"/>
                    </a:xfrm>
                    <a:prstGeom prst="rect">
                      <a:avLst/>
                    </a:prstGeom>
                    <a:noFill/>
                    <a:ln>
                      <a:noFill/>
                    </a:ln>
                  </pic:spPr>
                </pic:pic>
              </a:graphicData>
            </a:graphic>
          </wp:inline>
        </w:drawing>
      </w:r>
    </w:p>
    <w:p w14:paraId="4B3368A6" w14:textId="77777777" w:rsidR="00F037F0" w:rsidRPr="00F5098C" w:rsidRDefault="00F037F0" w:rsidP="00F037F0">
      <w:pPr>
        <w:pStyle w:val="BaseText"/>
      </w:pPr>
      <w:r w:rsidRPr="00F5098C">
        <w:t>VH1 - What type of vehicle do you usually drive?</w:t>
      </w:r>
      <w:r w:rsidRPr="00F5098C">
        <w:tab/>
      </w:r>
      <w:r w:rsidRPr="00F5098C">
        <w:tab/>
      </w:r>
      <w:r w:rsidRPr="00F5098C">
        <w:tab/>
      </w:r>
    </w:p>
    <w:p w14:paraId="0E429375" w14:textId="058DB8DB" w:rsidR="00F037F0" w:rsidRPr="00F5098C" w:rsidRDefault="00F037F0" w:rsidP="00F037F0">
      <w:pPr>
        <w:pStyle w:val="BaseText"/>
      </w:pPr>
      <w:r w:rsidRPr="00F5098C">
        <w:t>Filter: Driver; Weighted sample</w:t>
      </w:r>
      <w:r>
        <w:br/>
      </w:r>
      <w:r w:rsidR="0002426D">
        <w:t>Blue up arrows (</w:t>
      </w:r>
      <w:r w:rsidR="0002426D" w:rsidRPr="00DD217B">
        <w:rPr>
          <w:color w:val="198FCF" w:themeColor="accent6"/>
          <w:vertAlign w:val="subscript"/>
          <w:lang w:eastAsia="en-AU"/>
        </w:rPr>
        <w:t>↑</w:t>
      </w:r>
      <w:r w:rsidR="0002426D">
        <w:t>) and red down arrows (</w:t>
      </w:r>
      <w:r w:rsidR="0002426D" w:rsidRPr="0041084B">
        <w:rPr>
          <w:color w:val="FF0000"/>
          <w:vertAlign w:val="subscript"/>
          <w:lang w:eastAsia="en-AU"/>
        </w:rPr>
        <w:t>↓</w:t>
      </w:r>
      <w:r w:rsidR="0002426D">
        <w:t xml:space="preserve">) </w:t>
      </w:r>
      <w:r w:rsidRPr="00F5098C">
        <w:t>indicate statistically significant difference compared to respondents not in that category</w:t>
      </w:r>
      <w:r w:rsidRPr="00F5098C">
        <w:tab/>
      </w:r>
      <w:r w:rsidRPr="00F5098C">
        <w:tab/>
      </w:r>
    </w:p>
    <w:p w14:paraId="2B1F993E" w14:textId="77777777" w:rsidR="00F037F0" w:rsidRDefault="00F037F0" w:rsidP="00F037F0">
      <w:pPr>
        <w:pStyle w:val="BaseText"/>
      </w:pPr>
      <w:r w:rsidRPr="00F5098C">
        <w:t>Figures may not add to 100% due to rounding</w:t>
      </w:r>
    </w:p>
    <w:p w14:paraId="764699AA" w14:textId="77777777" w:rsidR="004F7173" w:rsidRPr="00423DF3" w:rsidRDefault="004F7173" w:rsidP="004F7173">
      <w:pPr>
        <w:spacing w:before="0" w:after="200" w:line="276" w:lineRule="auto"/>
        <w:rPr>
          <w:i/>
          <w:sz w:val="16"/>
          <w:szCs w:val="16"/>
        </w:rPr>
      </w:pPr>
      <w:r>
        <w:br w:type="page"/>
      </w:r>
    </w:p>
    <w:p w14:paraId="0D820D2A" w14:textId="77777777" w:rsidR="001B4092" w:rsidRDefault="001B4092" w:rsidP="001B4092">
      <w:pPr>
        <w:pStyle w:val="Heading2"/>
      </w:pPr>
      <w:bookmarkStart w:id="137" w:name="_Toc517110470"/>
      <w:bookmarkStart w:id="138" w:name="_Toc36121007"/>
      <w:bookmarkStart w:id="139" w:name="_Toc36824556"/>
      <w:bookmarkStart w:id="140" w:name="_Toc517110471"/>
      <w:bookmarkEnd w:id="126"/>
      <w:bookmarkEnd w:id="127"/>
      <w:r w:rsidRPr="00AF1321">
        <w:rPr>
          <w:noProof/>
          <w:lang w:eastAsia="en-AU"/>
        </w:rPr>
        <w:lastRenderedPageBreak/>
        <w:drawing>
          <wp:anchor distT="0" distB="0" distL="114300" distR="114300" simplePos="0" relativeHeight="251763712" behindDoc="0" locked="0" layoutInCell="1" allowOverlap="1" wp14:anchorId="0A31E234" wp14:editId="36BFA8DA">
            <wp:simplePos x="0" y="0"/>
            <wp:positionH relativeFrom="column">
              <wp:posOffset>-687070</wp:posOffset>
            </wp:positionH>
            <wp:positionV relativeFrom="paragraph">
              <wp:posOffset>-163517</wp:posOffset>
            </wp:positionV>
            <wp:extent cx="576000" cy="576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t>Road user</w:t>
      </w:r>
      <w:r w:rsidRPr="00542932">
        <w:t xml:space="preserve"> attitudes and behaviours</w:t>
      </w:r>
      <w:bookmarkEnd w:id="137"/>
      <w:bookmarkEnd w:id="138"/>
      <w:bookmarkEnd w:id="139"/>
    </w:p>
    <w:bookmarkEnd w:id="140"/>
    <w:p w14:paraId="513FC838" w14:textId="77777777" w:rsidR="00F037F0" w:rsidRDefault="00F037F0" w:rsidP="00F037F0">
      <w:r w:rsidRPr="00B53F00">
        <w:t xml:space="preserve">The following section details </w:t>
      </w:r>
      <w:r>
        <w:t>respondents</w:t>
      </w:r>
      <w:r w:rsidRPr="00B53F00">
        <w:t>’ attitudes towards driving and road safety and their behaviour.</w:t>
      </w:r>
    </w:p>
    <w:p w14:paraId="16F0DC85" w14:textId="77777777" w:rsidR="00F037F0" w:rsidRPr="00542932" w:rsidRDefault="00F037F0" w:rsidP="00F037F0">
      <w:pPr>
        <w:pStyle w:val="Heading3"/>
      </w:pPr>
      <w:r>
        <w:t>Perceived l</w:t>
      </w:r>
      <w:r w:rsidRPr="00542932">
        <w:t xml:space="preserve">evel of danger in </w:t>
      </w:r>
      <w:r>
        <w:t>road-user</w:t>
      </w:r>
      <w:r w:rsidRPr="00542932">
        <w:t xml:space="preserve"> behaviours</w:t>
      </w:r>
    </w:p>
    <w:p w14:paraId="31489B6E" w14:textId="77777777" w:rsidR="00F037F0" w:rsidRDefault="00F037F0" w:rsidP="00F037F0">
      <w:r w:rsidRPr="00B53F00">
        <w:t xml:space="preserve">Respondents were asked to consider a range of </w:t>
      </w:r>
      <w:r>
        <w:t>road-user</w:t>
      </w:r>
      <w:r w:rsidRPr="00B53F00">
        <w:t xml:space="preserve"> behaviours and to rate how dangerous they thought each was on a scale of 0 “not at all dangerous” to 10 “extremely dangerous”. A similar set of statements regarding perceptions of danger </w:t>
      </w:r>
      <w:r w:rsidR="00A575CA">
        <w:t>were</w:t>
      </w:r>
      <w:r w:rsidRPr="00B53F00">
        <w:t xml:space="preserve"> asked </w:t>
      </w:r>
      <w:r>
        <w:t xml:space="preserve">in previous surveys. </w:t>
      </w:r>
      <w:r w:rsidR="00A575CA">
        <w:t>In Table 16, r</w:t>
      </w:r>
      <w:r>
        <w:t xml:space="preserve">esults are shown </w:t>
      </w:r>
      <w:r w:rsidR="00A575CA">
        <w:t xml:space="preserve">for the years </w:t>
      </w:r>
      <w:r>
        <w:t xml:space="preserve">2016 to 2019 for all statements </w:t>
      </w:r>
      <w:r w:rsidR="00A575CA">
        <w:t xml:space="preserve">that were </w:t>
      </w:r>
      <w:r>
        <w:t>asked in 2019</w:t>
      </w:r>
      <w:r w:rsidRPr="00B53F00">
        <w:t>.</w:t>
      </w:r>
      <w:r w:rsidR="00070AAC">
        <w:t xml:space="preserve"> Numbers in the table and the following text are mean </w:t>
      </w:r>
      <w:r w:rsidR="00AA1D7A">
        <w:t>ratings</w:t>
      </w:r>
      <w:r w:rsidR="00070AAC">
        <w:t xml:space="preserve"> </w:t>
      </w:r>
      <w:r w:rsidR="002D4DA0">
        <w:t>derived from an eleven-point scale from 0 to 10</w:t>
      </w:r>
      <w:r w:rsidR="00070AAC">
        <w:t>.</w:t>
      </w:r>
      <w:r w:rsidRPr="00B53F00">
        <w:t xml:space="preserve"> </w:t>
      </w:r>
    </w:p>
    <w:p w14:paraId="497F9EE1" w14:textId="77777777" w:rsidR="00F037F0" w:rsidRPr="00B53F00" w:rsidRDefault="00F037F0" w:rsidP="00F037F0">
      <w:r w:rsidRPr="00B53F00">
        <w:t xml:space="preserve">The </w:t>
      </w:r>
      <w:r>
        <w:t xml:space="preserve">behaviours </w:t>
      </w:r>
      <w:r w:rsidRPr="00B53F00">
        <w:t>covered by these statements include driving while impaired by alcohol, driving while drowsy, driving while using a mobile phone, speeding</w:t>
      </w:r>
      <w:r>
        <w:t>,</w:t>
      </w:r>
      <w:r w:rsidRPr="00B53F00">
        <w:t xml:space="preserve"> and cycling.</w:t>
      </w:r>
    </w:p>
    <w:p w14:paraId="3FFF085D" w14:textId="77777777" w:rsidR="00F037F0" w:rsidRDefault="00F037F0" w:rsidP="00F037F0">
      <w:r>
        <w:t>Four behaviours stand out as being perceived by respondents to be of very high risk:</w:t>
      </w:r>
    </w:p>
    <w:p w14:paraId="35F09D78" w14:textId="77777777" w:rsidR="00F037F0" w:rsidRDefault="00F037F0" w:rsidP="00F037F0">
      <w:pPr>
        <w:pStyle w:val="BulletPoint"/>
      </w:pPr>
      <w:r>
        <w:t>Driving with an illegal B.A.C. (9.5)</w:t>
      </w:r>
    </w:p>
    <w:p w14:paraId="6AD5DB95" w14:textId="77777777" w:rsidR="00F037F0" w:rsidRDefault="00F037F0" w:rsidP="00F037F0">
      <w:pPr>
        <w:pStyle w:val="BulletPoint"/>
      </w:pPr>
      <w:r>
        <w:t>Driving while very drowsy (9.2)</w:t>
      </w:r>
    </w:p>
    <w:p w14:paraId="2955DEEA" w14:textId="77777777" w:rsidR="00F037F0" w:rsidRDefault="00F037F0" w:rsidP="00F037F0">
      <w:pPr>
        <w:pStyle w:val="BulletPoint"/>
      </w:pPr>
      <w:r>
        <w:t>Driving while using a handheld mobile phone (9.1)</w:t>
      </w:r>
    </w:p>
    <w:p w14:paraId="5E556D2E" w14:textId="77777777" w:rsidR="00F037F0" w:rsidRDefault="00F037F0" w:rsidP="00F037F0">
      <w:pPr>
        <w:pStyle w:val="BulletPoint"/>
      </w:pPr>
      <w:r>
        <w:t>Crossing the street while looking at a mobile phone (8.8).</w:t>
      </w:r>
    </w:p>
    <w:p w14:paraId="0E4A6411" w14:textId="77777777" w:rsidR="00F037F0" w:rsidRDefault="00F037F0" w:rsidP="00F037F0">
      <w:r>
        <w:t xml:space="preserve">Riding bicycles, speeding behaviours and driving after drinking one alcoholic drink continue to be rated by </w:t>
      </w:r>
      <w:r w:rsidR="00167ECF">
        <w:t>respondents</w:t>
      </w:r>
      <w:r w:rsidRPr="008D0923">
        <w:t xml:space="preserve"> as the least dangerous of the behaviours they were asked to rate.</w:t>
      </w:r>
    </w:p>
    <w:p w14:paraId="56ED984C" w14:textId="77777777" w:rsidR="002D4DA0" w:rsidRPr="00F5098C" w:rsidRDefault="002D4DA0" w:rsidP="00F037F0"/>
    <w:tbl>
      <w:tblPr>
        <w:tblStyle w:val="TableGrid"/>
        <w:tblW w:w="0" w:type="auto"/>
        <w:shd w:val="clear" w:color="auto" w:fill="404040" w:themeFill="text1"/>
        <w:tblLook w:val="04A0" w:firstRow="1" w:lastRow="0" w:firstColumn="1" w:lastColumn="0" w:noHBand="0" w:noVBand="1"/>
      </w:tblPr>
      <w:tblGrid>
        <w:gridCol w:w="9064"/>
      </w:tblGrid>
      <w:tr w:rsidR="00F037F0" w14:paraId="1E066B38" w14:textId="77777777" w:rsidTr="00F037F0">
        <w:tc>
          <w:tcPr>
            <w:tcW w:w="9064" w:type="dxa"/>
            <w:tcBorders>
              <w:top w:val="nil"/>
              <w:left w:val="nil"/>
              <w:bottom w:val="nil"/>
              <w:right w:val="nil"/>
            </w:tcBorders>
            <w:shd w:val="clear" w:color="auto" w:fill="404040" w:themeFill="text1"/>
          </w:tcPr>
          <w:p w14:paraId="73F87752" w14:textId="77777777" w:rsidR="00F037F0" w:rsidRPr="0000282C" w:rsidRDefault="00F037F0" w:rsidP="00F037F0">
            <w:pPr>
              <w:pStyle w:val="Caption"/>
            </w:pPr>
            <w:bookmarkStart w:id="141" w:name="_Toc36203283"/>
            <w:bookmarkStart w:id="142" w:name="_Toc40079715"/>
            <w:r w:rsidRPr="0000282C">
              <w:t xml:space="preserve">Table </w:t>
            </w:r>
            <w:fldSimple w:instr=" SEQ Table \* ARABIC ">
              <w:r w:rsidR="00E20F21">
                <w:rPr>
                  <w:noProof/>
                </w:rPr>
                <w:t>16</w:t>
              </w:r>
            </w:fldSimple>
            <w:r w:rsidRPr="0000282C">
              <w:tab/>
              <w:t>Perceptions of danger</w:t>
            </w:r>
            <w:bookmarkEnd w:id="141"/>
            <w:bookmarkEnd w:id="142"/>
          </w:p>
        </w:tc>
      </w:tr>
    </w:tbl>
    <w:p w14:paraId="774C0281" w14:textId="77777777" w:rsidR="00F037F0" w:rsidRPr="00145411" w:rsidRDefault="002D4DA0" w:rsidP="00F037F0">
      <w:r w:rsidRPr="0071170E">
        <w:rPr>
          <w:noProof/>
          <w:lang w:eastAsia="en-AU"/>
        </w:rPr>
        <w:drawing>
          <wp:inline distT="0" distB="0" distL="0" distR="0" wp14:anchorId="71BD835E" wp14:editId="0E6594A1">
            <wp:extent cx="5759450" cy="297624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976245"/>
                    </a:xfrm>
                    <a:prstGeom prst="rect">
                      <a:avLst/>
                    </a:prstGeom>
                    <a:noFill/>
                    <a:ln>
                      <a:noFill/>
                    </a:ln>
                  </pic:spPr>
                </pic:pic>
              </a:graphicData>
            </a:graphic>
          </wp:inline>
        </w:drawing>
      </w:r>
    </w:p>
    <w:p w14:paraId="3A0913C9" w14:textId="77777777" w:rsidR="002D4DA0" w:rsidRDefault="002D4DA0" w:rsidP="00F037F0">
      <w:pPr>
        <w:pStyle w:val="BaseText"/>
      </w:pPr>
      <w:r>
        <w:t>Mean scores are shown as a heat map where the lowest value is white and the highest value is blue.</w:t>
      </w:r>
    </w:p>
    <w:p w14:paraId="0948E8DB" w14:textId="77777777" w:rsidR="00F037F0" w:rsidRDefault="00F037F0" w:rsidP="002D4DA0">
      <w:pPr>
        <w:pStyle w:val="BaseText"/>
      </w:pPr>
      <w:r w:rsidRPr="000F5D2F">
        <w:t xml:space="preserve">DAN1 </w:t>
      </w:r>
      <w:r w:rsidRPr="00B53F00">
        <w:t>Using a scale where 0 is “Not at all dangerous” and 10 is “Extremely dangerous”, how dangerous do you think it is to</w:t>
      </w:r>
      <w:r>
        <w:t>… (activity) T</w:t>
      </w:r>
      <w:r w:rsidRPr="000F5D2F">
        <w:t xml:space="preserve">otal </w:t>
      </w:r>
      <w:r>
        <w:t>sample (statements are not asked in every quarter), weighted sample</w:t>
      </w:r>
      <w:r>
        <w:br w:type="page"/>
      </w:r>
    </w:p>
    <w:p w14:paraId="4D19BD13" w14:textId="77777777" w:rsidR="00F037F0" w:rsidRDefault="00070AAC" w:rsidP="00F037F0">
      <w:r>
        <w:lastRenderedPageBreak/>
        <w:t xml:space="preserve">Table 17 below </w:t>
      </w:r>
      <w:r w:rsidR="00F037F0">
        <w:t xml:space="preserve">shows the </w:t>
      </w:r>
      <w:r>
        <w:t xml:space="preserve">level of </w:t>
      </w:r>
      <w:r w:rsidR="00F037F0">
        <w:t>perceived danger of each behaviour in 201</w:t>
      </w:r>
      <w:r w:rsidR="000758D9">
        <w:t>9</w:t>
      </w:r>
      <w:r w:rsidR="00F037F0">
        <w:t xml:space="preserve"> by demographic. </w:t>
      </w:r>
      <w:r>
        <w:t>T</w:t>
      </w:r>
      <w:r w:rsidR="00F037F0" w:rsidRPr="00B53F00">
        <w:t>he general trend in perception of danger is that males</w:t>
      </w:r>
      <w:r w:rsidR="00F037F0">
        <w:t xml:space="preserve"> and those aged under 26 years perceive the danger of these activities as lower than other respondents</w:t>
      </w:r>
      <w:r w:rsidR="00F037F0" w:rsidRPr="00B53F00">
        <w:t xml:space="preserve">. </w:t>
      </w:r>
    </w:p>
    <w:tbl>
      <w:tblPr>
        <w:tblStyle w:val="TableGrid"/>
        <w:tblW w:w="0" w:type="auto"/>
        <w:shd w:val="clear" w:color="auto" w:fill="404040" w:themeFill="text1"/>
        <w:tblLook w:val="04A0" w:firstRow="1" w:lastRow="0" w:firstColumn="1" w:lastColumn="0" w:noHBand="0" w:noVBand="1"/>
      </w:tblPr>
      <w:tblGrid>
        <w:gridCol w:w="9064"/>
      </w:tblGrid>
      <w:tr w:rsidR="00F037F0" w14:paraId="5197133A" w14:textId="77777777" w:rsidTr="00F037F0">
        <w:tc>
          <w:tcPr>
            <w:tcW w:w="9064" w:type="dxa"/>
            <w:tcBorders>
              <w:top w:val="nil"/>
              <w:left w:val="nil"/>
              <w:bottom w:val="nil"/>
              <w:right w:val="nil"/>
            </w:tcBorders>
            <w:shd w:val="clear" w:color="auto" w:fill="404040" w:themeFill="text1"/>
          </w:tcPr>
          <w:p w14:paraId="6F775F7C" w14:textId="77777777" w:rsidR="00F037F0" w:rsidRPr="0000282C" w:rsidRDefault="00F037F0" w:rsidP="00F037F0">
            <w:pPr>
              <w:pStyle w:val="Caption"/>
            </w:pPr>
            <w:bookmarkStart w:id="143" w:name="_Toc36046686"/>
            <w:bookmarkStart w:id="144" w:name="_Toc36203284"/>
            <w:bookmarkStart w:id="145" w:name="_Toc40079716"/>
            <w:r w:rsidRPr="0000282C">
              <w:t xml:space="preserve">Table </w:t>
            </w:r>
            <w:fldSimple w:instr=" SEQ Table \* ARABIC ">
              <w:r w:rsidR="00E20F21">
                <w:rPr>
                  <w:noProof/>
                </w:rPr>
                <w:t>17</w:t>
              </w:r>
            </w:fldSimple>
            <w:r w:rsidRPr="0000282C">
              <w:tab/>
              <w:t>Perception of danger by demographic (201</w:t>
            </w:r>
            <w:r w:rsidR="000758D9">
              <w:t>9</w:t>
            </w:r>
            <w:r w:rsidRPr="0000282C">
              <w:t>)</w:t>
            </w:r>
            <w:bookmarkEnd w:id="143"/>
            <w:bookmarkEnd w:id="144"/>
            <w:bookmarkEnd w:id="145"/>
          </w:p>
        </w:tc>
      </w:tr>
    </w:tbl>
    <w:p w14:paraId="2BC98997" w14:textId="77777777" w:rsidR="00F037F0" w:rsidRPr="002C6D9B" w:rsidRDefault="00167ECF" w:rsidP="00F037F0">
      <w:r w:rsidRPr="00167ECF">
        <w:rPr>
          <w:noProof/>
          <w:lang w:eastAsia="en-AU"/>
        </w:rPr>
        <w:drawing>
          <wp:inline distT="0" distB="0" distL="0" distR="0" wp14:anchorId="6A03921E" wp14:editId="26097A7E">
            <wp:extent cx="5759450" cy="5921375"/>
            <wp:effectExtent l="0" t="0" r="0" b="317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5921375"/>
                    </a:xfrm>
                    <a:prstGeom prst="rect">
                      <a:avLst/>
                    </a:prstGeom>
                    <a:noFill/>
                    <a:ln>
                      <a:noFill/>
                    </a:ln>
                  </pic:spPr>
                </pic:pic>
              </a:graphicData>
            </a:graphic>
          </wp:inline>
        </w:drawing>
      </w:r>
    </w:p>
    <w:p w14:paraId="6DB02072" w14:textId="77777777" w:rsidR="002D4DA0" w:rsidRDefault="002D4DA0" w:rsidP="00F037F0">
      <w:pPr>
        <w:pStyle w:val="BaseText"/>
      </w:pPr>
      <w:r>
        <w:t>Mean scores are shown as a heat map where the lowest value is white and the highest value is blue.</w:t>
      </w:r>
    </w:p>
    <w:p w14:paraId="18D9B744" w14:textId="78BFB4BC" w:rsidR="00F037F0" w:rsidRDefault="00F037F0" w:rsidP="00F037F0">
      <w:pPr>
        <w:pStyle w:val="BaseText"/>
      </w:pPr>
      <w:r w:rsidRPr="000F5D2F">
        <w:t xml:space="preserve">DAN1 </w:t>
      </w:r>
      <w:r w:rsidRPr="00B53F00">
        <w:t>Using a scale where 0 is “Not at all dangerous” and 10 is “Extremely dangerous”, how dangerous do you think it is to</w:t>
      </w:r>
      <w:r>
        <w:t xml:space="preserve"> T</w:t>
      </w:r>
      <w:r w:rsidRPr="000F5D2F">
        <w:t xml:space="preserve">otal </w:t>
      </w:r>
      <w:r>
        <w:t>sample (statements are not asked in every quarter), weighted sample</w:t>
      </w:r>
      <w:r w:rsidR="0002426D">
        <w:br/>
        <w:t>Blue up arrows (</w:t>
      </w:r>
      <w:r w:rsidR="0002426D" w:rsidRPr="00DD217B">
        <w:rPr>
          <w:color w:val="198FCF" w:themeColor="accent6"/>
          <w:vertAlign w:val="subscript"/>
          <w:lang w:eastAsia="en-AU"/>
        </w:rPr>
        <w:t>↑</w:t>
      </w:r>
      <w:r w:rsidR="0002426D">
        <w:t>) and red down arrows (</w:t>
      </w:r>
      <w:r w:rsidR="0002426D" w:rsidRPr="0041084B">
        <w:rPr>
          <w:color w:val="FF0000"/>
          <w:vertAlign w:val="subscript"/>
          <w:lang w:eastAsia="en-AU"/>
        </w:rPr>
        <w:t>↓</w:t>
      </w:r>
      <w:r w:rsidR="0002426D">
        <w:t xml:space="preserve">) </w:t>
      </w:r>
      <w:r w:rsidR="0002426D" w:rsidRPr="00F5098C">
        <w:t>indicate statistically significant difference compared to respondents not in that category</w:t>
      </w:r>
      <w:r w:rsidR="0002426D" w:rsidRPr="00F5098C">
        <w:tab/>
      </w:r>
    </w:p>
    <w:p w14:paraId="73587D4C" w14:textId="77777777" w:rsidR="00070AAC" w:rsidRDefault="00070AAC" w:rsidP="00F037F0"/>
    <w:p w14:paraId="24CBC565" w14:textId="77777777" w:rsidR="00D85A96" w:rsidRDefault="00D85A96" w:rsidP="00F037F0"/>
    <w:p w14:paraId="3860860A" w14:textId="77777777" w:rsidR="00D85A96" w:rsidRDefault="00D85A96" w:rsidP="00F037F0"/>
    <w:p w14:paraId="6A02F902" w14:textId="77777777" w:rsidR="00070AAC" w:rsidRDefault="00070AAC" w:rsidP="00F037F0"/>
    <w:p w14:paraId="0F17B798" w14:textId="77777777" w:rsidR="00863F9A" w:rsidRDefault="00863F9A" w:rsidP="00F037F0"/>
    <w:p w14:paraId="1BEAEAFB" w14:textId="77777777" w:rsidR="00D85A96" w:rsidRDefault="00F037F0" w:rsidP="00F037F0">
      <w:r w:rsidRPr="008D0923">
        <w:t>The following section looks at the</w:t>
      </w:r>
      <w:r w:rsidR="00070AAC">
        <w:t xml:space="preserve"> perceived level of danger </w:t>
      </w:r>
      <w:r w:rsidRPr="008D0923">
        <w:t xml:space="preserve">in </w:t>
      </w:r>
      <w:r w:rsidR="00070AAC">
        <w:t xml:space="preserve">more </w:t>
      </w:r>
      <w:r w:rsidRPr="008D0923">
        <w:t>detail</w:t>
      </w:r>
      <w:r w:rsidR="00070AAC">
        <w:t>.</w:t>
      </w:r>
      <w:r w:rsidRPr="008D0923">
        <w:t xml:space="preserve"> </w:t>
      </w:r>
    </w:p>
    <w:p w14:paraId="1E4571D5" w14:textId="77777777" w:rsidR="002F1E00" w:rsidRDefault="002F1E00" w:rsidP="00F037F0">
      <w:r>
        <w:rPr>
          <w:noProof/>
          <w:lang w:eastAsia="en-AU"/>
        </w:rPr>
        <mc:AlternateContent>
          <mc:Choice Requires="wpg">
            <w:drawing>
              <wp:inline distT="0" distB="0" distL="0" distR="0" wp14:anchorId="54ACF556" wp14:editId="0A4CBB9D">
                <wp:extent cx="5818639" cy="2847975"/>
                <wp:effectExtent l="0" t="0" r="10795" b="28575"/>
                <wp:docPr id="360" name="Group 360"/>
                <wp:cNvGraphicFramePr/>
                <a:graphic xmlns:a="http://schemas.openxmlformats.org/drawingml/2006/main">
                  <a:graphicData uri="http://schemas.microsoft.com/office/word/2010/wordprocessingGroup">
                    <wpg:wgp>
                      <wpg:cNvGrpSpPr/>
                      <wpg:grpSpPr>
                        <a:xfrm>
                          <a:off x="0" y="0"/>
                          <a:ext cx="5818639" cy="2847975"/>
                          <a:chOff x="0" y="0"/>
                          <a:chExt cx="5818639" cy="2866093"/>
                        </a:xfrm>
                      </wpg:grpSpPr>
                      <wpg:grpSp>
                        <wpg:cNvPr id="204" name="Group 204"/>
                        <wpg:cNvGrpSpPr/>
                        <wpg:grpSpPr>
                          <a:xfrm>
                            <a:off x="0" y="0"/>
                            <a:ext cx="5818639" cy="2866093"/>
                            <a:chOff x="0" y="0"/>
                            <a:chExt cx="5818639" cy="2866093"/>
                          </a:xfrm>
                        </wpg:grpSpPr>
                        <wps:wsp>
                          <wps:cNvPr id="205" name="Text Box 205"/>
                          <wps:cNvSpPr txBox="1"/>
                          <wps:spPr>
                            <a:xfrm>
                              <a:off x="872355" y="0"/>
                              <a:ext cx="4937626" cy="2866030"/>
                            </a:xfrm>
                            <a:prstGeom prst="rect">
                              <a:avLst/>
                            </a:prstGeom>
                            <a:noFill/>
                            <a:ln w="6350">
                              <a:noFill/>
                            </a:ln>
                          </wps:spPr>
                          <wps:txbx>
                            <w:txbxContent>
                              <w:p w14:paraId="74D5FF28" w14:textId="77777777" w:rsidR="000F7235" w:rsidRPr="002F1E00" w:rsidRDefault="000F7235" w:rsidP="002F1E00">
                                <w:pPr>
                                  <w:pStyle w:val="Heading5"/>
                                  <w:rPr>
                                    <w:rStyle w:val="Heading5Char"/>
                                    <w:b/>
                                  </w:rPr>
                                </w:pPr>
                                <w:r w:rsidRPr="002F1E00">
                                  <w:rPr>
                                    <w:rStyle w:val="Heading5Char"/>
                                    <w:b/>
                                  </w:rPr>
                                  <w:t>Drink Driving</w:t>
                                </w:r>
                              </w:p>
                              <w:p w14:paraId="50AA8C87" w14:textId="77777777" w:rsidR="000F7235" w:rsidRPr="00B53F00" w:rsidRDefault="000F7235" w:rsidP="00F037F0">
                                <w:r>
                                  <w:t>Respondents</w:t>
                                </w:r>
                                <w:r w:rsidRPr="00B53F00">
                                  <w:t xml:space="preserve"> consider drink driving to be the most dangerous driving behaviour</w:t>
                                </w:r>
                                <w:r>
                                  <w:t xml:space="preserve"> – in particular,</w:t>
                                </w:r>
                                <w:r w:rsidRPr="00B53F00">
                                  <w:t xml:space="preserve"> </w:t>
                                </w:r>
                                <w:r w:rsidRPr="00200441">
                                  <w:rPr>
                                    <w:bCs/>
                                  </w:rPr>
                                  <w:t>driving with an illegal B.A.</w:t>
                                </w:r>
                                <w:r w:rsidRPr="00D85A96">
                                  <w:rPr>
                                    <w:bCs/>
                                  </w:rPr>
                                  <w:t>C</w:t>
                                </w:r>
                                <w:r w:rsidRPr="00070AAC">
                                  <w:rPr>
                                    <w:bCs/>
                                  </w:rPr>
                                  <w:t xml:space="preserve"> </w:t>
                                </w:r>
                                <w:r>
                                  <w:rPr>
                                    <w:bCs/>
                                  </w:rPr>
                                  <w:t>(9.5)</w:t>
                                </w:r>
                                <w:r>
                                  <w:t xml:space="preserve">. This average rating is unchanged from 2018. </w:t>
                                </w:r>
                                <w:r w:rsidRPr="00B53F00">
                                  <w:t>The following groups had a lower perception of danger for drink driving:</w:t>
                                </w:r>
                              </w:p>
                              <w:p w14:paraId="39DDFF92" w14:textId="77777777" w:rsidR="000F7235" w:rsidRPr="00206549" w:rsidRDefault="000F7235" w:rsidP="00F037F0">
                                <w:pPr>
                                  <w:pStyle w:val="BulletPoint"/>
                                  <w:spacing w:before="0" w:after="160" w:line="259" w:lineRule="auto"/>
                                </w:pPr>
                                <w:r w:rsidRPr="007E18B4">
                                  <w:t>Males (9.</w:t>
                                </w:r>
                                <w:r>
                                  <w:t>3</w:t>
                                </w:r>
                                <w:r w:rsidRPr="007E18B4">
                                  <w:t xml:space="preserve"> vs 9.</w:t>
                                </w:r>
                                <w:r>
                                  <w:t>6</w:t>
                                </w:r>
                                <w:r w:rsidRPr="00206549">
                                  <w:t xml:space="preserve"> amongst females)</w:t>
                                </w:r>
                              </w:p>
                              <w:p w14:paraId="14A2466E" w14:textId="77777777" w:rsidR="000F7235" w:rsidRPr="00206549" w:rsidRDefault="000F7235" w:rsidP="00F037F0">
                                <w:pPr>
                                  <w:pStyle w:val="BulletPoint"/>
                                  <w:spacing w:before="0" w:after="160" w:line="259" w:lineRule="auto"/>
                                </w:pPr>
                                <w:r w:rsidRPr="00206549">
                                  <w:t xml:space="preserve">Those who had driven over the legal BAC in the past 12 </w:t>
                                </w:r>
                                <w:r w:rsidRPr="007E18B4">
                                  <w:t>months (</w:t>
                                </w:r>
                                <w:r>
                                  <w:t>8.7</w:t>
                                </w:r>
                                <w:r w:rsidRPr="007E18B4">
                                  <w:t xml:space="preserve"> vs 9.</w:t>
                                </w:r>
                                <w:r>
                                  <w:t>5</w:t>
                                </w:r>
                                <w:r w:rsidRPr="007E18B4">
                                  <w:t xml:space="preserve"> amongst</w:t>
                                </w:r>
                                <w:r w:rsidRPr="00206549">
                                  <w:t xml:space="preserve"> those who had not)</w:t>
                                </w:r>
                              </w:p>
                              <w:p w14:paraId="30749AE4" w14:textId="77777777" w:rsidR="000F7235" w:rsidRDefault="000F7235" w:rsidP="00F037F0">
                                <w:pPr>
                                  <w:spacing w:after="120"/>
                                </w:pPr>
                                <w:r w:rsidRPr="00B53F00">
                                  <w:t>However,</w:t>
                                </w:r>
                                <w:r>
                                  <w:t xml:space="preserve"> respondents</w:t>
                                </w:r>
                                <w:r w:rsidRPr="00B53F00">
                                  <w:t xml:space="preserve"> </w:t>
                                </w:r>
                                <w:r>
                                  <w:t xml:space="preserve">do not consider having </w:t>
                                </w:r>
                                <w:r w:rsidRPr="00103363">
                                  <w:t xml:space="preserve">only </w:t>
                                </w:r>
                                <w:r w:rsidRPr="00200441">
                                  <w:t>one alcoholic drink a short time before they drive</w:t>
                                </w:r>
                                <w:r w:rsidRPr="00B53F00">
                                  <w:t xml:space="preserve"> </w:t>
                                </w:r>
                                <w:r>
                                  <w:t xml:space="preserve">as </w:t>
                                </w:r>
                                <w:r w:rsidRPr="00B53F00">
                                  <w:t>particularly dangerous</w:t>
                                </w:r>
                                <w:r>
                                  <w:t xml:space="preserve"> (5.6)</w:t>
                                </w:r>
                                <w:r w:rsidRPr="007A74ED">
                                  <w:t>. Having one alcoholic drink is considered more dangerous amongst</w:t>
                                </w:r>
                                <w:r>
                                  <w:t xml:space="preserve"> </w:t>
                                </w:r>
                                <w:r w:rsidRPr="007A74ED">
                                  <w:t>females (6.</w:t>
                                </w:r>
                                <w:r>
                                  <w:t>1</w:t>
                                </w:r>
                                <w:r w:rsidRPr="007A74ED">
                                  <w:t>)</w:t>
                                </w:r>
                                <w:r>
                                  <w:t xml:space="preserve"> than males (5.2). The demographic group with the lowest perceived danger of driving after having one alcoholic drink is males aged over 40 </w:t>
                                </w:r>
                                <w:r w:rsidRPr="00A468F7">
                                  <w:t>years (5.</w:t>
                                </w:r>
                                <w:r>
                                  <w:t>5</w:t>
                                </w:r>
                                <w:r w:rsidRPr="00A468F7">
                                  <w:t>).</w:t>
                                </w:r>
                              </w:p>
                              <w:p w14:paraId="0466E7C3" w14:textId="77777777" w:rsidR="000F7235" w:rsidRDefault="000F7235" w:rsidP="00F03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Straight Connector 206"/>
                          <wps:cNvCnPr/>
                          <wps:spPr>
                            <a:xfrm>
                              <a:off x="0" y="49"/>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s:wsp>
                          <wps:cNvPr id="208" name="Straight Connector 208"/>
                          <wps:cNvCnPr/>
                          <wps:spPr>
                            <a:xfrm>
                              <a:off x="8389" y="2866093"/>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g:grpSp>
                      <pic:pic xmlns:pic="http://schemas.openxmlformats.org/drawingml/2006/picture">
                        <pic:nvPicPr>
                          <pic:cNvPr id="215" name="Picture 21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13648" y="163772"/>
                            <a:ext cx="791845" cy="791845"/>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CF556" id="Group 360" o:spid="_x0000_s1041" style="width:458.15pt;height:224.25pt;mso-position-horizontal-relative:char;mso-position-vertical-relative:line" coordsize="58186,28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">
                <v:group id="Group 204" o:spid="_x0000_s1042" style="position:absolute;width:58186;height:28660" coordsize="58186,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205" o:spid="_x0000_s1043" type="#_x0000_t202" style="position:absolute;left:8723;width:49376;height:2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74D5FF28" w14:textId="77777777" w:rsidR="000F7235" w:rsidRPr="002F1E00" w:rsidRDefault="000F7235" w:rsidP="002F1E00">
                          <w:pPr>
                            <w:pStyle w:val="Heading5"/>
                            <w:rPr>
                              <w:rStyle w:val="Heading5Char"/>
                              <w:b/>
                            </w:rPr>
                          </w:pPr>
                          <w:r w:rsidRPr="002F1E00">
                            <w:rPr>
                              <w:rStyle w:val="Heading5Char"/>
                              <w:b/>
                            </w:rPr>
                            <w:t>Drink Driving</w:t>
                          </w:r>
                        </w:p>
                        <w:p w14:paraId="50AA8C87" w14:textId="77777777" w:rsidR="000F7235" w:rsidRPr="00B53F00" w:rsidRDefault="000F7235" w:rsidP="00F037F0">
                          <w:r>
                            <w:t>Respondents</w:t>
                          </w:r>
                          <w:r w:rsidRPr="00B53F00">
                            <w:t xml:space="preserve"> consider drink driving to be the most dangerous driving behaviour</w:t>
                          </w:r>
                          <w:r>
                            <w:t xml:space="preserve"> – in particular,</w:t>
                          </w:r>
                          <w:r w:rsidRPr="00B53F00">
                            <w:t xml:space="preserve"> </w:t>
                          </w:r>
                          <w:r w:rsidRPr="00200441">
                            <w:rPr>
                              <w:bCs/>
                            </w:rPr>
                            <w:t>driving with an illegal B.A.</w:t>
                          </w:r>
                          <w:r w:rsidRPr="00D85A96">
                            <w:rPr>
                              <w:bCs/>
                            </w:rPr>
                            <w:t>C</w:t>
                          </w:r>
                          <w:r w:rsidRPr="00070AAC">
                            <w:rPr>
                              <w:bCs/>
                            </w:rPr>
                            <w:t xml:space="preserve"> </w:t>
                          </w:r>
                          <w:r>
                            <w:rPr>
                              <w:bCs/>
                            </w:rPr>
                            <w:t>(9.5)</w:t>
                          </w:r>
                          <w:r>
                            <w:t xml:space="preserve">. This average rating is unchanged from 2018. </w:t>
                          </w:r>
                          <w:r w:rsidRPr="00B53F00">
                            <w:t>The following groups had a lower perception of danger for drink driving:</w:t>
                          </w:r>
                        </w:p>
                        <w:p w14:paraId="39DDFF92" w14:textId="77777777" w:rsidR="000F7235" w:rsidRPr="00206549" w:rsidRDefault="000F7235" w:rsidP="00F037F0">
                          <w:pPr>
                            <w:pStyle w:val="BulletPoint"/>
                            <w:spacing w:before="0" w:after="160" w:line="259" w:lineRule="auto"/>
                          </w:pPr>
                          <w:r w:rsidRPr="007E18B4">
                            <w:t>Males (9.</w:t>
                          </w:r>
                          <w:r>
                            <w:t>3</w:t>
                          </w:r>
                          <w:r w:rsidRPr="007E18B4">
                            <w:t xml:space="preserve"> vs 9.</w:t>
                          </w:r>
                          <w:r>
                            <w:t>6</w:t>
                          </w:r>
                          <w:r w:rsidRPr="00206549">
                            <w:t xml:space="preserve"> amongst females)</w:t>
                          </w:r>
                        </w:p>
                        <w:p w14:paraId="14A2466E" w14:textId="77777777" w:rsidR="000F7235" w:rsidRPr="00206549" w:rsidRDefault="000F7235" w:rsidP="00F037F0">
                          <w:pPr>
                            <w:pStyle w:val="BulletPoint"/>
                            <w:spacing w:before="0" w:after="160" w:line="259" w:lineRule="auto"/>
                          </w:pPr>
                          <w:r w:rsidRPr="00206549">
                            <w:t xml:space="preserve">Those who had driven over the legal BAC in the past 12 </w:t>
                          </w:r>
                          <w:r w:rsidRPr="007E18B4">
                            <w:t>months (</w:t>
                          </w:r>
                          <w:r>
                            <w:t>8.7</w:t>
                          </w:r>
                          <w:r w:rsidRPr="007E18B4">
                            <w:t xml:space="preserve"> vs 9.</w:t>
                          </w:r>
                          <w:r>
                            <w:t>5</w:t>
                          </w:r>
                          <w:r w:rsidRPr="007E18B4">
                            <w:t xml:space="preserve"> amongst</w:t>
                          </w:r>
                          <w:r w:rsidRPr="00206549">
                            <w:t xml:space="preserve"> those who had not)</w:t>
                          </w:r>
                        </w:p>
                        <w:p w14:paraId="30749AE4" w14:textId="77777777" w:rsidR="000F7235" w:rsidRDefault="000F7235" w:rsidP="00F037F0">
                          <w:pPr>
                            <w:spacing w:after="120"/>
                          </w:pPr>
                          <w:r w:rsidRPr="00B53F00">
                            <w:t>However,</w:t>
                          </w:r>
                          <w:r>
                            <w:t xml:space="preserve"> respondents</w:t>
                          </w:r>
                          <w:r w:rsidRPr="00B53F00">
                            <w:t xml:space="preserve"> </w:t>
                          </w:r>
                          <w:r>
                            <w:t xml:space="preserve">do not consider having </w:t>
                          </w:r>
                          <w:r w:rsidRPr="00103363">
                            <w:t xml:space="preserve">only </w:t>
                          </w:r>
                          <w:r w:rsidRPr="00200441">
                            <w:t>one alcoholic drink a short time before they drive</w:t>
                          </w:r>
                          <w:r w:rsidRPr="00B53F00">
                            <w:t xml:space="preserve"> </w:t>
                          </w:r>
                          <w:r>
                            <w:t xml:space="preserve">as </w:t>
                          </w:r>
                          <w:r w:rsidRPr="00B53F00">
                            <w:t>particularly dangerous</w:t>
                          </w:r>
                          <w:r>
                            <w:t xml:space="preserve"> (5.6)</w:t>
                          </w:r>
                          <w:r w:rsidRPr="007A74ED">
                            <w:t>. Having one alcoholic drink is considered more dangerous amongst</w:t>
                          </w:r>
                          <w:r>
                            <w:t xml:space="preserve"> </w:t>
                          </w:r>
                          <w:r w:rsidRPr="007A74ED">
                            <w:t>females (6.</w:t>
                          </w:r>
                          <w:r>
                            <w:t>1</w:t>
                          </w:r>
                          <w:r w:rsidRPr="007A74ED">
                            <w:t>)</w:t>
                          </w:r>
                          <w:r>
                            <w:t xml:space="preserve"> than males (5.2). The demographic group with the lowest perceived danger of driving after having one alcoholic drink is males aged over 40 </w:t>
                          </w:r>
                          <w:r w:rsidRPr="00A468F7">
                            <w:t>years (5.</w:t>
                          </w:r>
                          <w:r>
                            <w:t>5</w:t>
                          </w:r>
                          <w:r w:rsidRPr="00A468F7">
                            <w:t>).</w:t>
                          </w:r>
                        </w:p>
                        <w:p w14:paraId="0466E7C3" w14:textId="77777777" w:rsidR="000F7235" w:rsidRDefault="000F7235" w:rsidP="00F037F0"/>
                      </w:txbxContent>
                    </v:textbox>
                  </v:shape>
                  <v:line id="Straight Connector 206" o:spid="_x0000_s1044" style="position:absolute;visibility:visible;mso-wrap-style:square" from="0,0" to="58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" strokecolor="#a5a5a5 [2092]"/>
                  <v:line id="Straight Connector 208" o:spid="_x0000_s1045" style="position:absolute;visibility:visible;mso-wrap-style:square" from="83,28660" to="58186,2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" strokecolor="#a5a5a5 [2092]"/>
                </v:group>
                <v:shape id="Picture 215" o:spid="_x0000_s1046" type="#_x0000_t75" style="position:absolute;left:136;top:1637;width:7918;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">
                  <v:imagedata r:id="rId67" o:title=""/>
                </v:shape>
                <w10:anchorlock/>
              </v:group>
            </w:pict>
          </mc:Fallback>
        </mc:AlternateContent>
      </w:r>
    </w:p>
    <w:p w14:paraId="692CB944" w14:textId="77777777" w:rsidR="00B51C93" w:rsidRPr="00F04E3E" w:rsidRDefault="00B51C93" w:rsidP="00B51C93">
      <w:pPr>
        <w:spacing w:before="0" w:after="0"/>
        <w:rPr>
          <w:rFonts w:eastAsiaTheme="majorEastAsia"/>
          <w:b/>
          <w:color w:val="198FCA"/>
          <w:sz w:val="10"/>
          <w:szCs w:val="10"/>
          <w14:textFill>
            <w14:solidFill>
              <w14:srgbClr w14:val="198FCA">
                <w14:lumMod w14:val="85000"/>
                <w14:lumOff w14:val="15000"/>
              </w14:srgbClr>
            </w14:solidFill>
          </w14:textFill>
        </w:rPr>
      </w:pPr>
    </w:p>
    <w:p w14:paraId="73CC4B14" w14:textId="77777777" w:rsidR="002F1E00" w:rsidRDefault="002F1E00" w:rsidP="002F1E00">
      <w:r>
        <w:rPr>
          <w:noProof/>
          <w:lang w:eastAsia="en-AU"/>
        </w:rPr>
        <mc:AlternateContent>
          <mc:Choice Requires="wpg">
            <w:drawing>
              <wp:inline distT="0" distB="0" distL="0" distR="0" wp14:anchorId="3CC62192" wp14:editId="1802A5F9">
                <wp:extent cx="5810250" cy="2388358"/>
                <wp:effectExtent l="0" t="0" r="19050" b="12065"/>
                <wp:docPr id="359" name="Group 359"/>
                <wp:cNvGraphicFramePr/>
                <a:graphic xmlns:a="http://schemas.openxmlformats.org/drawingml/2006/main">
                  <a:graphicData uri="http://schemas.microsoft.com/office/word/2010/wordprocessingGroup">
                    <wpg:wgp>
                      <wpg:cNvGrpSpPr/>
                      <wpg:grpSpPr>
                        <a:xfrm>
                          <a:off x="0" y="0"/>
                          <a:ext cx="5810250" cy="2388358"/>
                          <a:chOff x="8389" y="0"/>
                          <a:chExt cx="5810250" cy="2388358"/>
                        </a:xfrm>
                      </wpg:grpSpPr>
                      <wpg:grpSp>
                        <wpg:cNvPr id="216" name="Group 216"/>
                        <wpg:cNvGrpSpPr/>
                        <wpg:grpSpPr>
                          <a:xfrm>
                            <a:off x="8389" y="0"/>
                            <a:ext cx="5810250" cy="2388358"/>
                            <a:chOff x="8389" y="1"/>
                            <a:chExt cx="5810250" cy="2388358"/>
                          </a:xfrm>
                        </wpg:grpSpPr>
                        <wps:wsp>
                          <wps:cNvPr id="217" name="Text Box 217"/>
                          <wps:cNvSpPr txBox="1"/>
                          <wps:spPr>
                            <a:xfrm>
                              <a:off x="872294" y="1"/>
                              <a:ext cx="4937821" cy="2388358"/>
                            </a:xfrm>
                            <a:prstGeom prst="rect">
                              <a:avLst/>
                            </a:prstGeom>
                            <a:noFill/>
                            <a:ln w="6350">
                              <a:noFill/>
                            </a:ln>
                          </wps:spPr>
                          <wps:txbx>
                            <w:txbxContent>
                              <w:p w14:paraId="76A127E4" w14:textId="77777777" w:rsidR="000F7235" w:rsidRPr="002F1E00" w:rsidRDefault="000F7235" w:rsidP="002F1E00">
                                <w:pPr>
                                  <w:pStyle w:val="Heading5"/>
                                  <w:rPr>
                                    <w:rStyle w:val="Heading5Char"/>
                                    <w:b/>
                                  </w:rPr>
                                </w:pPr>
                                <w:r w:rsidRPr="002F1E00">
                                  <w:rPr>
                                    <w:rStyle w:val="Heading5Char"/>
                                    <w:b/>
                                  </w:rPr>
                                  <w:t>Driving</w:t>
                                </w:r>
                                <w:r>
                                  <w:rPr>
                                    <w:rStyle w:val="Heading5Char"/>
                                    <w:b/>
                                  </w:rPr>
                                  <w:t xml:space="preserve"> while drowsy</w:t>
                                </w:r>
                              </w:p>
                              <w:p w14:paraId="1F844CBE" w14:textId="77777777" w:rsidR="000F7235" w:rsidRPr="00D36E9D" w:rsidRDefault="000F7235" w:rsidP="00F037F0">
                                <w:r w:rsidRPr="002D502E">
                                  <w:rPr>
                                    <w:bCs/>
                                  </w:rPr>
                                  <w:t>Driving while drowsy</w:t>
                                </w:r>
                                <w:r w:rsidRPr="00B53F00">
                                  <w:t xml:space="preserve"> is also perceived to be a dangerous activity</w:t>
                                </w:r>
                                <w:r>
                                  <w:t xml:space="preserve"> (9.2), </w:t>
                                </w:r>
                                <w:r w:rsidRPr="00D36E9D">
                                  <w:t xml:space="preserve">– slightly lower than driving with an illegal B.A.C. </w:t>
                                </w:r>
                                <w:r>
                                  <w:t>(9.5) which is also unchanged since 2018</w:t>
                                </w:r>
                                <w:r w:rsidRPr="00D36E9D">
                                  <w:t xml:space="preserve">. </w:t>
                                </w:r>
                              </w:p>
                              <w:p w14:paraId="3180D2B1" w14:textId="77777777" w:rsidR="000F7235" w:rsidRPr="00D36E9D" w:rsidRDefault="000F7235" w:rsidP="00F037F0">
                                <w:r w:rsidRPr="00D36E9D">
                                  <w:t>Certain groups had a lower perception of danger for drowsy driving, including:</w:t>
                                </w:r>
                              </w:p>
                              <w:p w14:paraId="361F9696" w14:textId="77777777" w:rsidR="000F7235" w:rsidRPr="00206549" w:rsidRDefault="000F7235" w:rsidP="00F037F0">
                                <w:pPr>
                                  <w:pStyle w:val="BulletPoint"/>
                                  <w:spacing w:before="0" w:after="160" w:line="259" w:lineRule="auto"/>
                                </w:pPr>
                                <w:r w:rsidRPr="00D36E9D">
                                  <w:t xml:space="preserve">Those aged </w:t>
                                </w:r>
                                <w:r>
                                  <w:t xml:space="preserve">18-25 </w:t>
                                </w:r>
                                <w:r w:rsidRPr="00D36E9D">
                                  <w:t>(8.</w:t>
                                </w:r>
                                <w:r>
                                  <w:t>9</w:t>
                                </w:r>
                                <w:r w:rsidRPr="00D36E9D">
                                  <w:t xml:space="preserve"> </w:t>
                                </w:r>
                                <w:r w:rsidRPr="0076204D">
                                  <w:t>vs 9.3 amongst</w:t>
                                </w:r>
                                <w:r w:rsidRPr="00206549">
                                  <w:t xml:space="preserve"> those aged 26 or over)</w:t>
                                </w:r>
                              </w:p>
                              <w:p w14:paraId="74E0BA80" w14:textId="77777777" w:rsidR="000F7235" w:rsidRPr="00206549" w:rsidRDefault="000F7235" w:rsidP="00F037F0">
                                <w:pPr>
                                  <w:pStyle w:val="BulletPoint"/>
                                  <w:spacing w:before="0" w:after="160" w:line="259" w:lineRule="auto"/>
                                </w:pPr>
                                <w:r w:rsidRPr="00206549">
                                  <w:t xml:space="preserve">Those who </w:t>
                                </w:r>
                                <w:r>
                                  <w:t>have driven when fatigued</w:t>
                                </w:r>
                                <w:r w:rsidRPr="00206549">
                                  <w:t xml:space="preserve"> (</w:t>
                                </w:r>
                                <w:r>
                                  <w:t>8.8</w:t>
                                </w:r>
                                <w:r w:rsidRPr="00206549">
                                  <w:t xml:space="preserve"> vs </w:t>
                                </w:r>
                                <w:r>
                                  <w:t>9.4</w:t>
                                </w:r>
                                <w:r w:rsidRPr="00206549">
                                  <w:t xml:space="preserve"> amongst those who </w:t>
                                </w:r>
                                <w:r>
                                  <w:t>have</w:t>
                                </w:r>
                                <w:r w:rsidRPr="00206549">
                                  <w:t xml:space="preserve"> not)</w:t>
                                </w:r>
                              </w:p>
                              <w:p w14:paraId="6C5FC1AD" w14:textId="77777777" w:rsidR="000F7235" w:rsidRPr="00206549" w:rsidRDefault="000F7235" w:rsidP="00F037F0">
                                <w:pPr>
                                  <w:pStyle w:val="BulletPoint"/>
                                  <w:spacing w:before="0" w:after="160" w:line="259" w:lineRule="auto"/>
                                </w:pPr>
                                <w:r w:rsidRPr="00206549">
                                  <w:t xml:space="preserve">Males </w:t>
                                </w:r>
                                <w:r w:rsidRPr="00D36E9D">
                                  <w:t>(9.</w:t>
                                </w:r>
                                <w:r>
                                  <w:t>1</w:t>
                                </w:r>
                                <w:r w:rsidRPr="00D36E9D">
                                  <w:t xml:space="preserve"> vs 9.</w:t>
                                </w:r>
                                <w:r>
                                  <w:t>3</w:t>
                                </w:r>
                                <w:r w:rsidRPr="00206549">
                                  <w:t xml:space="preserve"> amongst females).</w:t>
                                </w:r>
                              </w:p>
                              <w:p w14:paraId="3095E962" w14:textId="77777777" w:rsidR="000F7235" w:rsidRDefault="000F7235" w:rsidP="00F03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Straight Connector 223"/>
                          <wps:cNvCnPr/>
                          <wps:spPr>
                            <a:xfrm>
                              <a:off x="8389" y="2388241"/>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g:grpSp>
                      <pic:pic xmlns:pic="http://schemas.openxmlformats.org/drawingml/2006/picture">
                        <pic:nvPicPr>
                          <pic:cNvPr id="353" name="Picture 353"/>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3648" y="177420"/>
                            <a:ext cx="791845" cy="791845"/>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C62192" id="Group 359" o:spid="_x0000_s1047" style="width:457.5pt;height:188.05pt;mso-position-horizontal-relative:char;mso-position-vertical-relative:line" coordorigin="83" coordsize="58102,238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">
                <v:group id="Group 216" o:spid="_x0000_s1048" style="position:absolute;left:83;width:58103;height:23883" coordorigin="83" coordsize="58102,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Text Box 217" o:spid="_x0000_s1049" type="#_x0000_t202" style="position:absolute;left:8722;width:49379;height:2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6A127E4" w14:textId="77777777" w:rsidR="000F7235" w:rsidRPr="002F1E00" w:rsidRDefault="000F7235" w:rsidP="002F1E00">
                          <w:pPr>
                            <w:pStyle w:val="Heading5"/>
                            <w:rPr>
                              <w:rStyle w:val="Heading5Char"/>
                              <w:b/>
                            </w:rPr>
                          </w:pPr>
                          <w:r w:rsidRPr="002F1E00">
                            <w:rPr>
                              <w:rStyle w:val="Heading5Char"/>
                              <w:b/>
                            </w:rPr>
                            <w:t>Driving</w:t>
                          </w:r>
                          <w:r>
                            <w:rPr>
                              <w:rStyle w:val="Heading5Char"/>
                              <w:b/>
                            </w:rPr>
                            <w:t xml:space="preserve"> while drowsy</w:t>
                          </w:r>
                        </w:p>
                        <w:p w14:paraId="1F844CBE" w14:textId="77777777" w:rsidR="000F7235" w:rsidRPr="00D36E9D" w:rsidRDefault="000F7235" w:rsidP="00F037F0">
                          <w:r w:rsidRPr="002D502E">
                            <w:rPr>
                              <w:bCs/>
                            </w:rPr>
                            <w:t>Driving while drowsy</w:t>
                          </w:r>
                          <w:r w:rsidRPr="00B53F00">
                            <w:t xml:space="preserve"> is also perceived to be a dangerous activity</w:t>
                          </w:r>
                          <w:r>
                            <w:t xml:space="preserve"> (9.2), </w:t>
                          </w:r>
                          <w:r w:rsidRPr="00D36E9D">
                            <w:t xml:space="preserve">– slightly lower than driving with an illegal B.A.C. </w:t>
                          </w:r>
                          <w:r>
                            <w:t>(9.5) which is also unchanged since 2018</w:t>
                          </w:r>
                          <w:r w:rsidRPr="00D36E9D">
                            <w:t xml:space="preserve">. </w:t>
                          </w:r>
                        </w:p>
                        <w:p w14:paraId="3180D2B1" w14:textId="77777777" w:rsidR="000F7235" w:rsidRPr="00D36E9D" w:rsidRDefault="000F7235" w:rsidP="00F037F0">
                          <w:r w:rsidRPr="00D36E9D">
                            <w:t>Certain groups had a lower perception of danger for drowsy driving, including:</w:t>
                          </w:r>
                        </w:p>
                        <w:p w14:paraId="361F9696" w14:textId="77777777" w:rsidR="000F7235" w:rsidRPr="00206549" w:rsidRDefault="000F7235" w:rsidP="00F037F0">
                          <w:pPr>
                            <w:pStyle w:val="BulletPoint"/>
                            <w:spacing w:before="0" w:after="160" w:line="259" w:lineRule="auto"/>
                          </w:pPr>
                          <w:r w:rsidRPr="00D36E9D">
                            <w:t xml:space="preserve">Those aged </w:t>
                          </w:r>
                          <w:r>
                            <w:t xml:space="preserve">18-25 </w:t>
                          </w:r>
                          <w:r w:rsidRPr="00D36E9D">
                            <w:t>(8.</w:t>
                          </w:r>
                          <w:r>
                            <w:t>9</w:t>
                          </w:r>
                          <w:r w:rsidRPr="00D36E9D">
                            <w:t xml:space="preserve"> </w:t>
                          </w:r>
                          <w:r w:rsidRPr="0076204D">
                            <w:t>vs 9.3 amongst</w:t>
                          </w:r>
                          <w:r w:rsidRPr="00206549">
                            <w:t xml:space="preserve"> those aged 26 or over)</w:t>
                          </w:r>
                        </w:p>
                        <w:p w14:paraId="74E0BA80" w14:textId="77777777" w:rsidR="000F7235" w:rsidRPr="00206549" w:rsidRDefault="000F7235" w:rsidP="00F037F0">
                          <w:pPr>
                            <w:pStyle w:val="BulletPoint"/>
                            <w:spacing w:before="0" w:after="160" w:line="259" w:lineRule="auto"/>
                          </w:pPr>
                          <w:r w:rsidRPr="00206549">
                            <w:t xml:space="preserve">Those who </w:t>
                          </w:r>
                          <w:r>
                            <w:t>have driven when fatigued</w:t>
                          </w:r>
                          <w:r w:rsidRPr="00206549">
                            <w:t xml:space="preserve"> (</w:t>
                          </w:r>
                          <w:r>
                            <w:t>8.8</w:t>
                          </w:r>
                          <w:r w:rsidRPr="00206549">
                            <w:t xml:space="preserve"> vs </w:t>
                          </w:r>
                          <w:r>
                            <w:t>9.4</w:t>
                          </w:r>
                          <w:r w:rsidRPr="00206549">
                            <w:t xml:space="preserve"> amongst those who </w:t>
                          </w:r>
                          <w:r>
                            <w:t>have</w:t>
                          </w:r>
                          <w:r w:rsidRPr="00206549">
                            <w:t xml:space="preserve"> not)</w:t>
                          </w:r>
                        </w:p>
                        <w:p w14:paraId="6C5FC1AD" w14:textId="77777777" w:rsidR="000F7235" w:rsidRPr="00206549" w:rsidRDefault="000F7235" w:rsidP="00F037F0">
                          <w:pPr>
                            <w:pStyle w:val="BulletPoint"/>
                            <w:spacing w:before="0" w:after="160" w:line="259" w:lineRule="auto"/>
                          </w:pPr>
                          <w:r w:rsidRPr="00206549">
                            <w:t xml:space="preserve">Males </w:t>
                          </w:r>
                          <w:r w:rsidRPr="00D36E9D">
                            <w:t>(9.</w:t>
                          </w:r>
                          <w:r>
                            <w:t>1</w:t>
                          </w:r>
                          <w:r w:rsidRPr="00D36E9D">
                            <w:t xml:space="preserve"> vs 9.</w:t>
                          </w:r>
                          <w:r>
                            <w:t>3</w:t>
                          </w:r>
                          <w:r w:rsidRPr="00206549">
                            <w:t xml:space="preserve"> amongst females).</w:t>
                          </w:r>
                        </w:p>
                        <w:p w14:paraId="3095E962" w14:textId="77777777" w:rsidR="000F7235" w:rsidRDefault="000F7235" w:rsidP="00F037F0"/>
                      </w:txbxContent>
                    </v:textbox>
                  </v:shape>
                  <v:line id="Straight Connector 223" o:spid="_x0000_s1050" style="position:absolute;visibility:visible;mso-wrap-style:square" from="83,23882" to="58186,2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" strokecolor="#a5a5a5 [2092]"/>
                </v:group>
                <v:shape id="Picture 353" o:spid="_x0000_s1051" type="#_x0000_t75" style="position:absolute;left:136;top:1774;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">
                  <v:imagedata r:id="rId69" o:title=""/>
                </v:shape>
                <w10:anchorlock/>
              </v:group>
            </w:pict>
          </mc:Fallback>
        </mc:AlternateContent>
      </w:r>
    </w:p>
    <w:p w14:paraId="7F693540" w14:textId="77777777" w:rsidR="00B51C93" w:rsidRPr="00F04E3E" w:rsidRDefault="00B51C93" w:rsidP="00B51C93">
      <w:pPr>
        <w:spacing w:before="0" w:after="0"/>
        <w:rPr>
          <w:rFonts w:eastAsiaTheme="majorEastAsia"/>
          <w:b/>
          <w:color w:val="198FCA"/>
          <w:sz w:val="10"/>
          <w:szCs w:val="10"/>
          <w14:textFill>
            <w14:solidFill>
              <w14:srgbClr w14:val="198FCA">
                <w14:lumMod w14:val="85000"/>
                <w14:lumOff w14:val="15000"/>
              </w14:srgbClr>
            </w14:solidFill>
          </w14:textFill>
        </w:rPr>
      </w:pPr>
    </w:p>
    <w:p w14:paraId="022CC32D" w14:textId="77777777" w:rsidR="002F1E00" w:rsidRDefault="002F1E00" w:rsidP="002F1E00">
      <w:r>
        <w:rPr>
          <w:noProof/>
          <w:lang w:eastAsia="en-AU"/>
        </w:rPr>
        <mc:AlternateContent>
          <mc:Choice Requires="wpg">
            <w:drawing>
              <wp:inline distT="0" distB="0" distL="0" distR="0" wp14:anchorId="38A60352" wp14:editId="53DA2DAA">
                <wp:extent cx="5810250" cy="2305050"/>
                <wp:effectExtent l="0" t="0" r="19050" b="19050"/>
                <wp:docPr id="363" name="Group 363"/>
                <wp:cNvGraphicFramePr/>
                <a:graphic xmlns:a="http://schemas.openxmlformats.org/drawingml/2006/main">
                  <a:graphicData uri="http://schemas.microsoft.com/office/word/2010/wordprocessingGroup">
                    <wpg:wgp>
                      <wpg:cNvGrpSpPr/>
                      <wpg:grpSpPr>
                        <a:xfrm>
                          <a:off x="0" y="0"/>
                          <a:ext cx="5810250" cy="2305050"/>
                          <a:chOff x="8389" y="0"/>
                          <a:chExt cx="5810250" cy="2115730"/>
                        </a:xfrm>
                      </wpg:grpSpPr>
                      <wpg:grpSp>
                        <wpg:cNvPr id="354" name="Group 354"/>
                        <wpg:cNvGrpSpPr/>
                        <wpg:grpSpPr>
                          <a:xfrm>
                            <a:off x="8389" y="0"/>
                            <a:ext cx="5810250" cy="2115730"/>
                            <a:chOff x="8389" y="1"/>
                            <a:chExt cx="5810250" cy="2115730"/>
                          </a:xfrm>
                        </wpg:grpSpPr>
                        <wps:wsp>
                          <wps:cNvPr id="355" name="Text Box 355"/>
                          <wps:cNvSpPr txBox="1"/>
                          <wps:spPr>
                            <a:xfrm>
                              <a:off x="872275" y="1"/>
                              <a:ext cx="4946230" cy="2115403"/>
                            </a:xfrm>
                            <a:prstGeom prst="rect">
                              <a:avLst/>
                            </a:prstGeom>
                            <a:noFill/>
                            <a:ln w="6350">
                              <a:noFill/>
                            </a:ln>
                          </wps:spPr>
                          <wps:txbx>
                            <w:txbxContent>
                              <w:p w14:paraId="31D791A0" w14:textId="77777777" w:rsidR="000F7235" w:rsidRPr="002F1E00" w:rsidRDefault="000F7235" w:rsidP="002F1E00">
                                <w:pPr>
                                  <w:pStyle w:val="Heading5"/>
                                  <w:rPr>
                                    <w:rStyle w:val="Heading5Char"/>
                                    <w:b/>
                                  </w:rPr>
                                </w:pPr>
                                <w:r w:rsidRPr="002F1E00">
                                  <w:rPr>
                                    <w:rStyle w:val="Heading5Char"/>
                                    <w:b/>
                                  </w:rPr>
                                  <w:t>Driving while using a hand-held mobile phone</w:t>
                                </w:r>
                              </w:p>
                              <w:p w14:paraId="35FA6758" w14:textId="77777777" w:rsidR="000F7235" w:rsidRPr="00701B7B" w:rsidRDefault="000F7235" w:rsidP="00F037F0">
                                <w:r w:rsidRPr="002D502E">
                                  <w:rPr>
                                    <w:bCs/>
                                  </w:rPr>
                                  <w:t>Driving while using a handheld mobile phone</w:t>
                                </w:r>
                                <w:r w:rsidRPr="00B53F00">
                                  <w:t xml:space="preserve"> (</w:t>
                                </w:r>
                                <w:r w:rsidRPr="00701B7B">
                                  <w:t>9.</w:t>
                                </w:r>
                                <w:r>
                                  <w:t>1</w:t>
                                </w:r>
                                <w:r w:rsidRPr="00701B7B">
                                  <w:t>) is also considered to be</w:t>
                                </w:r>
                                <w:r>
                                  <w:t xml:space="preserve"> </w:t>
                                </w:r>
                                <w:r w:rsidRPr="00701B7B">
                                  <w:t xml:space="preserve">dangerous. </w:t>
                                </w:r>
                                <w:r>
                                  <w:t>Respondents</w:t>
                                </w:r>
                                <w:r w:rsidRPr="00701B7B">
                                  <w:t xml:space="preserve"> who have a lower perception of danger for driving while using a handheld phone include:</w:t>
                                </w:r>
                              </w:p>
                              <w:p w14:paraId="625B58A2" w14:textId="77777777" w:rsidR="000F7235" w:rsidRPr="00701B7B" w:rsidRDefault="000F7235" w:rsidP="00F037F0">
                                <w:pPr>
                                  <w:pStyle w:val="BulletPoint"/>
                                  <w:spacing w:before="0" w:after="160" w:line="259" w:lineRule="auto"/>
                                </w:pPr>
                                <w:r w:rsidRPr="00701B7B">
                                  <w:t>Those aged under 40 years (8.</w:t>
                                </w:r>
                                <w:r>
                                  <w:t>9</w:t>
                                </w:r>
                                <w:r w:rsidRPr="00701B7B">
                                  <w:t xml:space="preserve"> vs </w:t>
                                </w:r>
                                <w:r w:rsidRPr="00DD357E">
                                  <w:t>9.</w:t>
                                </w:r>
                                <w:r>
                                  <w:t>2</w:t>
                                </w:r>
                                <w:r w:rsidRPr="00DD357E">
                                  <w:t xml:space="preserve"> amongst</w:t>
                                </w:r>
                                <w:r w:rsidRPr="00701B7B">
                                  <w:t xml:space="preserve"> those aged 40 or over)</w:t>
                                </w:r>
                              </w:p>
                              <w:p w14:paraId="65642B7F" w14:textId="77777777" w:rsidR="000F7235" w:rsidRPr="00701B7B" w:rsidRDefault="000F7235" w:rsidP="00F037F0">
                                <w:pPr>
                                  <w:pStyle w:val="BulletPoint"/>
                                  <w:spacing w:before="0" w:after="160" w:line="259" w:lineRule="auto"/>
                                </w:pPr>
                                <w:r w:rsidRPr="00701B7B">
                                  <w:t>Males (</w:t>
                                </w:r>
                                <w:r>
                                  <w:t>8.9</w:t>
                                </w:r>
                                <w:r w:rsidRPr="00701B7B">
                                  <w:t xml:space="preserve"> vs 9.</w:t>
                                </w:r>
                                <w:r>
                                  <w:t>3</w:t>
                                </w:r>
                                <w:r w:rsidRPr="00701B7B">
                                  <w:t xml:space="preserve"> amongst females)</w:t>
                                </w:r>
                              </w:p>
                              <w:p w14:paraId="4EE58F83" w14:textId="77777777" w:rsidR="000F7235" w:rsidRPr="00206549" w:rsidRDefault="000F7235" w:rsidP="00F037F0">
                                <w:pPr>
                                  <w:pStyle w:val="BulletPoint"/>
                                  <w:spacing w:before="0" w:after="160" w:line="259" w:lineRule="auto"/>
                                </w:pPr>
                                <w:r w:rsidRPr="00701B7B">
                                  <w:t>Those who have used a mobile phone to make a call while driving (8.</w:t>
                                </w:r>
                                <w:r>
                                  <w:t>5</w:t>
                                </w:r>
                                <w:r w:rsidRPr="00701B7B">
                                  <w:t xml:space="preserve"> vs 9.</w:t>
                                </w:r>
                                <w:r>
                                  <w:t>4 of those who have not used a phone while driving</w:t>
                                </w:r>
                                <w:r w:rsidRPr="00206549">
                                  <w:t>).</w:t>
                                </w:r>
                              </w:p>
                              <w:p w14:paraId="57BF6F67" w14:textId="77777777" w:rsidR="000F7235" w:rsidRDefault="000F7235" w:rsidP="00F037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Straight Connector 357"/>
                          <wps:cNvCnPr/>
                          <wps:spPr>
                            <a:xfrm>
                              <a:off x="8389" y="2115731"/>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g:grpSp>
                      <pic:pic xmlns:pic="http://schemas.openxmlformats.org/drawingml/2006/picture">
                        <pic:nvPicPr>
                          <pic:cNvPr id="362" name="Picture 36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3648" y="163772"/>
                            <a:ext cx="791845" cy="791845"/>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A60352" id="Group 363" o:spid="_x0000_s1052" style="width:457.5pt;height:181.5pt;mso-position-horizontal-relative:char;mso-position-vertical-relative:line" coordorigin="83" coordsize="58102,2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">
                <v:group id="Group 354" o:spid="_x0000_s1053" style="position:absolute;left:83;width:58103;height:21157" coordorigin="83" coordsize="58102,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Text Box 355" o:spid="_x0000_s1054" type="#_x0000_t202" style="position:absolute;left:8722;width:49463;height:2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31D791A0" w14:textId="77777777" w:rsidR="000F7235" w:rsidRPr="002F1E00" w:rsidRDefault="000F7235" w:rsidP="002F1E00">
                          <w:pPr>
                            <w:pStyle w:val="Heading5"/>
                            <w:rPr>
                              <w:rStyle w:val="Heading5Char"/>
                              <w:b/>
                            </w:rPr>
                          </w:pPr>
                          <w:r w:rsidRPr="002F1E00">
                            <w:rPr>
                              <w:rStyle w:val="Heading5Char"/>
                              <w:b/>
                            </w:rPr>
                            <w:t>Driving while using a hand-held mobile phone</w:t>
                          </w:r>
                        </w:p>
                        <w:p w14:paraId="35FA6758" w14:textId="77777777" w:rsidR="000F7235" w:rsidRPr="00701B7B" w:rsidRDefault="000F7235" w:rsidP="00F037F0">
                          <w:r w:rsidRPr="002D502E">
                            <w:rPr>
                              <w:bCs/>
                            </w:rPr>
                            <w:t>Driving while using a handheld mobile phone</w:t>
                          </w:r>
                          <w:r w:rsidRPr="00B53F00">
                            <w:t xml:space="preserve"> (</w:t>
                          </w:r>
                          <w:r w:rsidRPr="00701B7B">
                            <w:t>9.</w:t>
                          </w:r>
                          <w:r>
                            <w:t>1</w:t>
                          </w:r>
                          <w:r w:rsidRPr="00701B7B">
                            <w:t>) is also considered to be</w:t>
                          </w:r>
                          <w:r>
                            <w:t xml:space="preserve"> </w:t>
                          </w:r>
                          <w:r w:rsidRPr="00701B7B">
                            <w:t xml:space="preserve">dangerous. </w:t>
                          </w:r>
                          <w:r>
                            <w:t>Respondents</w:t>
                          </w:r>
                          <w:r w:rsidRPr="00701B7B">
                            <w:t xml:space="preserve"> who have a lower perception of danger for driving while using a handheld phone include:</w:t>
                          </w:r>
                        </w:p>
                        <w:p w14:paraId="625B58A2" w14:textId="77777777" w:rsidR="000F7235" w:rsidRPr="00701B7B" w:rsidRDefault="000F7235" w:rsidP="00F037F0">
                          <w:pPr>
                            <w:pStyle w:val="BulletPoint"/>
                            <w:spacing w:before="0" w:after="160" w:line="259" w:lineRule="auto"/>
                          </w:pPr>
                          <w:r w:rsidRPr="00701B7B">
                            <w:t>Those aged under 40 years (8.</w:t>
                          </w:r>
                          <w:r>
                            <w:t>9</w:t>
                          </w:r>
                          <w:r w:rsidRPr="00701B7B">
                            <w:t xml:space="preserve"> vs </w:t>
                          </w:r>
                          <w:r w:rsidRPr="00DD357E">
                            <w:t>9.</w:t>
                          </w:r>
                          <w:r>
                            <w:t>2</w:t>
                          </w:r>
                          <w:r w:rsidRPr="00DD357E">
                            <w:t xml:space="preserve"> amongst</w:t>
                          </w:r>
                          <w:r w:rsidRPr="00701B7B">
                            <w:t xml:space="preserve"> those aged 40 or over)</w:t>
                          </w:r>
                        </w:p>
                        <w:p w14:paraId="65642B7F" w14:textId="77777777" w:rsidR="000F7235" w:rsidRPr="00701B7B" w:rsidRDefault="000F7235" w:rsidP="00F037F0">
                          <w:pPr>
                            <w:pStyle w:val="BulletPoint"/>
                            <w:spacing w:before="0" w:after="160" w:line="259" w:lineRule="auto"/>
                          </w:pPr>
                          <w:r w:rsidRPr="00701B7B">
                            <w:t>Males (</w:t>
                          </w:r>
                          <w:r>
                            <w:t>8.9</w:t>
                          </w:r>
                          <w:r w:rsidRPr="00701B7B">
                            <w:t xml:space="preserve"> vs 9.</w:t>
                          </w:r>
                          <w:r>
                            <w:t>3</w:t>
                          </w:r>
                          <w:r w:rsidRPr="00701B7B">
                            <w:t xml:space="preserve"> amongst females)</w:t>
                          </w:r>
                        </w:p>
                        <w:p w14:paraId="4EE58F83" w14:textId="77777777" w:rsidR="000F7235" w:rsidRPr="00206549" w:rsidRDefault="000F7235" w:rsidP="00F037F0">
                          <w:pPr>
                            <w:pStyle w:val="BulletPoint"/>
                            <w:spacing w:before="0" w:after="160" w:line="259" w:lineRule="auto"/>
                          </w:pPr>
                          <w:r w:rsidRPr="00701B7B">
                            <w:t>Those who have used a mobile phone to make a call while driving (8.</w:t>
                          </w:r>
                          <w:r>
                            <w:t>5</w:t>
                          </w:r>
                          <w:r w:rsidRPr="00701B7B">
                            <w:t xml:space="preserve"> vs 9.</w:t>
                          </w:r>
                          <w:r>
                            <w:t>4 of those who have not used a phone while driving</w:t>
                          </w:r>
                          <w:r w:rsidRPr="00206549">
                            <w:t>).</w:t>
                          </w:r>
                        </w:p>
                        <w:p w14:paraId="57BF6F67" w14:textId="77777777" w:rsidR="000F7235" w:rsidRDefault="000F7235" w:rsidP="00F037F0"/>
                      </w:txbxContent>
                    </v:textbox>
                  </v:shape>
                  <v:line id="Straight Connector 357" o:spid="_x0000_s1055" style="position:absolute;visibility:visible;mso-wrap-style:square" from="83,21157" to="58186,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" strokecolor="#a5a5a5 [2092]"/>
                </v:group>
                <v:shape id="Picture 362" o:spid="_x0000_s1056" type="#_x0000_t75" style="position:absolute;left:136;top:1637;width:7918;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">
                  <v:imagedata r:id="rId71" o:title=""/>
                </v:shape>
                <w10:anchorlock/>
              </v:group>
            </w:pict>
          </mc:Fallback>
        </mc:AlternateContent>
      </w:r>
    </w:p>
    <w:p w14:paraId="0A48509F" w14:textId="77777777" w:rsidR="002F1E00" w:rsidRDefault="002F1E00" w:rsidP="002F1E00"/>
    <w:p w14:paraId="13498AE1" w14:textId="77777777" w:rsidR="002F1E00" w:rsidRPr="000A06BA" w:rsidRDefault="002F1E00" w:rsidP="002F1E00"/>
    <w:p w14:paraId="07619D2B" w14:textId="77777777" w:rsidR="002F1E00" w:rsidRDefault="00F04E3E" w:rsidP="002F1E00">
      <w:r w:rsidRPr="00F04E3E">
        <w:rPr>
          <w:noProof/>
          <w:lang w:eastAsia="en-AU"/>
        </w:rPr>
        <w:drawing>
          <wp:anchor distT="0" distB="0" distL="114300" distR="114300" simplePos="0" relativeHeight="251823104" behindDoc="0" locked="0" layoutInCell="1" allowOverlap="1" wp14:anchorId="7416BA88" wp14:editId="26FEE333">
            <wp:simplePos x="0" y="0"/>
            <wp:positionH relativeFrom="column">
              <wp:posOffset>9525</wp:posOffset>
            </wp:positionH>
            <wp:positionV relativeFrom="paragraph">
              <wp:posOffset>148277</wp:posOffset>
            </wp:positionV>
            <wp:extent cx="792000" cy="792000"/>
            <wp:effectExtent l="0" t="0" r="8255"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1B5EF5AB" wp14:editId="2503684E">
                <wp:extent cx="5818639" cy="3581400"/>
                <wp:effectExtent l="0" t="0" r="10795" b="19050"/>
                <wp:docPr id="377" name="Group 377"/>
                <wp:cNvGraphicFramePr/>
                <a:graphic xmlns:a="http://schemas.openxmlformats.org/drawingml/2006/main">
                  <a:graphicData uri="http://schemas.microsoft.com/office/word/2010/wordprocessingGroup">
                    <wpg:wgp>
                      <wpg:cNvGrpSpPr/>
                      <wpg:grpSpPr>
                        <a:xfrm>
                          <a:off x="0" y="0"/>
                          <a:ext cx="5818639" cy="3581400"/>
                          <a:chOff x="0" y="-1"/>
                          <a:chExt cx="5818639" cy="3358394"/>
                        </a:xfrm>
                      </wpg:grpSpPr>
                      <wps:wsp>
                        <wps:cNvPr id="378" name="Text Box 378"/>
                        <wps:cNvSpPr txBox="1"/>
                        <wps:spPr>
                          <a:xfrm>
                            <a:off x="872255" y="-1"/>
                            <a:ext cx="4946230" cy="3358056"/>
                          </a:xfrm>
                          <a:prstGeom prst="rect">
                            <a:avLst/>
                          </a:prstGeom>
                          <a:noFill/>
                          <a:ln w="6350">
                            <a:noFill/>
                          </a:ln>
                        </wps:spPr>
                        <wps:txbx>
                          <w:txbxContent>
                            <w:p w14:paraId="334ED7D2" w14:textId="77777777" w:rsidR="000F7235" w:rsidRPr="002F1E00" w:rsidRDefault="000F7235" w:rsidP="00F04E3E">
                              <w:pPr>
                                <w:pStyle w:val="Heading5"/>
                                <w:rPr>
                                  <w:rStyle w:val="Heading5Char"/>
                                  <w:b/>
                                </w:rPr>
                              </w:pPr>
                              <w:r>
                                <w:rPr>
                                  <w:rStyle w:val="Heading5Char"/>
                                  <w:b/>
                                </w:rPr>
                                <w:t>Speeding</w:t>
                              </w:r>
                            </w:p>
                            <w:p w14:paraId="72BA6662" w14:textId="1A13D426" w:rsidR="000F7235" w:rsidRPr="00F466C3" w:rsidRDefault="000F7235" w:rsidP="00F037F0">
                              <w:r w:rsidRPr="008D0923">
                                <w:t xml:space="preserve">Respondents were asked how dangerous they believe it </w:t>
                              </w:r>
                              <w:r w:rsidRPr="00103363">
                                <w:t xml:space="preserve">is to </w:t>
                              </w:r>
                              <w:r w:rsidRPr="002D502E">
                                <w:t>exceed the speed limit by a few kilometres per hour in a 60km/h zone and in a 100km/h zone</w:t>
                              </w:r>
                              <w:r w:rsidRPr="00103363">
                                <w:t>. Compared</w:t>
                              </w:r>
                              <w:r w:rsidRPr="008D0923">
                                <w:t xml:space="preserve"> to drink or drowsy driving, or driving while using a hand-held</w:t>
                              </w:r>
                              <w:r w:rsidRPr="00F466C3">
                                <w:t xml:space="preserve"> mobile phone</w:t>
                              </w:r>
                              <w:r>
                                <w:t>, t</w:t>
                              </w:r>
                              <w:r w:rsidRPr="00F466C3">
                                <w:t xml:space="preserve">he perceived danger of driving a few kilometres over the speed limit is </w:t>
                              </w:r>
                              <w:r>
                                <w:t>lower for both a 60km/h zone (5.9) and a 100km/h zone (6.1)</w:t>
                              </w:r>
                              <w:r w:rsidRPr="00F466C3">
                                <w:t>. The differences across groups include the following:</w:t>
                              </w:r>
                            </w:p>
                            <w:p w14:paraId="73F6A84C" w14:textId="77777777" w:rsidR="000F7235" w:rsidRPr="00F466C3" w:rsidRDefault="000F7235" w:rsidP="00F037F0">
                              <w:pPr>
                                <w:pStyle w:val="BulletPoint"/>
                                <w:spacing w:before="0" w:after="160" w:line="259" w:lineRule="auto"/>
                              </w:pPr>
                              <w:r w:rsidRPr="00F466C3">
                                <w:t>Males are less likely to think speeding a few kilometres above the limit is dangerous in both 60km/h</w:t>
                              </w:r>
                              <w:r>
                                <w:t xml:space="preserve"> zones</w:t>
                              </w:r>
                              <w:r w:rsidRPr="00F466C3">
                                <w:t xml:space="preserve"> (5.</w:t>
                              </w:r>
                              <w:r>
                                <w:t>6</w:t>
                              </w:r>
                              <w:r w:rsidRPr="00F466C3">
                                <w:t xml:space="preserve"> vs 6.</w:t>
                              </w:r>
                              <w:r>
                                <w:t>2</w:t>
                              </w:r>
                              <w:r w:rsidRPr="00F466C3">
                                <w:t xml:space="preserve"> amongst females) and 100km/h </w:t>
                              </w:r>
                              <w:r>
                                <w:t xml:space="preserve">zones </w:t>
                              </w:r>
                              <w:r w:rsidRPr="00F466C3">
                                <w:t>(5.5 vs 6.</w:t>
                              </w:r>
                              <w:r>
                                <w:t>6 for females</w:t>
                              </w:r>
                              <w:r w:rsidRPr="00F466C3">
                                <w:t>).</w:t>
                              </w:r>
                            </w:p>
                            <w:p w14:paraId="58A35EA0" w14:textId="77777777" w:rsidR="000F7235" w:rsidRDefault="000F7235" w:rsidP="00F037F0">
                              <w:pPr>
                                <w:pStyle w:val="BulletPoint"/>
                                <w:spacing w:before="0" w:after="160" w:line="259" w:lineRule="auto"/>
                              </w:pPr>
                              <w:r>
                                <w:t>Respondents</w:t>
                              </w:r>
                              <w:r w:rsidRPr="00F466C3">
                                <w:t xml:space="preserve"> in Major Urban</w:t>
                              </w:r>
                              <w:r>
                                <w:t xml:space="preserve"> areas </w:t>
                              </w:r>
                              <w:r w:rsidRPr="00F466C3">
                                <w:t>are less likely to think speeding in a 60km/h zone is dangerous (5.</w:t>
                              </w:r>
                              <w:r>
                                <w:t>8</w:t>
                              </w:r>
                              <w:r w:rsidRPr="00F466C3">
                                <w:t xml:space="preserve"> vs. 6.</w:t>
                              </w:r>
                              <w:r>
                                <w:t>3</w:t>
                              </w:r>
                              <w:r w:rsidRPr="00F466C3">
                                <w:t xml:space="preserve"> for those in other areas)</w:t>
                              </w:r>
                              <w:r>
                                <w:t>, as are those aged under 40 (5.5 vs 6.2 amongst those aged 40 and over).</w:t>
                              </w:r>
                            </w:p>
                            <w:p w14:paraId="0E71F313" w14:textId="77777777" w:rsidR="000F7235" w:rsidRPr="00F466C3" w:rsidRDefault="000F7235" w:rsidP="00F037F0">
                              <w:pPr>
                                <w:pStyle w:val="BulletPoint"/>
                                <w:spacing w:before="0" w:after="160" w:line="259" w:lineRule="auto"/>
                              </w:pPr>
                              <w:r>
                                <w:t xml:space="preserve">Respondents who frequently exceed the speed limit are less likely to think speeding a few kilometres above the limit is dangerous in </w:t>
                              </w:r>
                              <w:r w:rsidRPr="00F466C3">
                                <w:t xml:space="preserve">both 60km/h </w:t>
                              </w:r>
                              <w:r>
                                <w:t xml:space="preserve">zones </w:t>
                              </w:r>
                              <w:r w:rsidRPr="00F466C3">
                                <w:t>(5.</w:t>
                              </w:r>
                              <w:r>
                                <w:t>0</w:t>
                              </w:r>
                              <w:r w:rsidRPr="00F466C3">
                                <w:t xml:space="preserve"> vs 6.</w:t>
                              </w:r>
                              <w:r>
                                <w:t>7</w:t>
                              </w:r>
                              <w:r w:rsidRPr="00F466C3">
                                <w:t xml:space="preserve"> </w:t>
                              </w:r>
                              <w:r>
                                <w:t>amongst those who do not frequently exceed speed limits</w:t>
                              </w:r>
                              <w:r w:rsidRPr="00F466C3">
                                <w:t xml:space="preserve">) and </w:t>
                              </w:r>
                              <w:r>
                                <w:t xml:space="preserve"> </w:t>
                              </w:r>
                              <w:r w:rsidRPr="00F466C3">
                                <w:t xml:space="preserve">100km/h </w:t>
                              </w:r>
                              <w:r>
                                <w:t xml:space="preserve">zones </w:t>
                              </w:r>
                              <w:r w:rsidRPr="00F466C3">
                                <w:t>(</w:t>
                              </w:r>
                              <w:r>
                                <w:t>4.9</w:t>
                              </w:r>
                              <w:r w:rsidRPr="00F466C3">
                                <w:t xml:space="preserve"> vs </w:t>
                              </w:r>
                              <w:r>
                                <w:t>7.1</w:t>
                              </w:r>
                              <w:r w:rsidRPr="00F466C3">
                                <w:t>).</w:t>
                              </w:r>
                            </w:p>
                            <w:p w14:paraId="4486D64D" w14:textId="77777777" w:rsidR="000F7235" w:rsidRDefault="000F7235" w:rsidP="00F037F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Straight Connector 379"/>
                        <wps:cNvCnPr/>
                        <wps:spPr>
                          <a:xfrm>
                            <a:off x="0" y="49"/>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s:wsp>
                        <wps:cNvPr id="380" name="Straight Connector 380"/>
                        <wps:cNvCnPr/>
                        <wps:spPr>
                          <a:xfrm>
                            <a:off x="8389" y="3358393"/>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5EF5AB" id="Group 377" o:spid="_x0000_s1057" style="width:458.15pt;height:282pt;mso-position-horizontal-relative:char;mso-position-vertical-relative:line" coordorigin="" coordsize="58186,3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">
                <v:shape id="Text Box 378" o:spid="_x0000_s1058" type="#_x0000_t202" style="position:absolute;left:8722;width:49462;height:3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334ED7D2" w14:textId="77777777" w:rsidR="000F7235" w:rsidRPr="002F1E00" w:rsidRDefault="000F7235" w:rsidP="00F04E3E">
                        <w:pPr>
                          <w:pStyle w:val="Heading5"/>
                          <w:rPr>
                            <w:rStyle w:val="Heading5Char"/>
                            <w:b/>
                          </w:rPr>
                        </w:pPr>
                        <w:r>
                          <w:rPr>
                            <w:rStyle w:val="Heading5Char"/>
                            <w:b/>
                          </w:rPr>
                          <w:t>Speeding</w:t>
                        </w:r>
                      </w:p>
                      <w:p w14:paraId="72BA6662" w14:textId="1A13D426" w:rsidR="000F7235" w:rsidRPr="00F466C3" w:rsidRDefault="000F7235" w:rsidP="00F037F0">
                        <w:r w:rsidRPr="008D0923">
                          <w:t xml:space="preserve">Respondents were asked how dangerous they believe it </w:t>
                        </w:r>
                        <w:r w:rsidRPr="00103363">
                          <w:t xml:space="preserve">is to </w:t>
                        </w:r>
                        <w:r w:rsidRPr="002D502E">
                          <w:t>exceed the speed limit by a few kilometres per hour in a 60km/h zone and in a 100km/h zone</w:t>
                        </w:r>
                        <w:r w:rsidRPr="00103363">
                          <w:t>. Compared</w:t>
                        </w:r>
                        <w:r w:rsidRPr="008D0923">
                          <w:t xml:space="preserve"> to drink or drowsy driving, or driving while using a hand-held</w:t>
                        </w:r>
                        <w:r w:rsidRPr="00F466C3">
                          <w:t xml:space="preserve"> mobile phone</w:t>
                        </w:r>
                        <w:r>
                          <w:t>, t</w:t>
                        </w:r>
                        <w:r w:rsidRPr="00F466C3">
                          <w:t xml:space="preserve">he perceived danger of driving a few kilometres over the speed limit is </w:t>
                        </w:r>
                        <w:r>
                          <w:t>lower for both a 60km/h zone (5.9) and a 100km/h zone (6.1)</w:t>
                        </w:r>
                        <w:r w:rsidRPr="00F466C3">
                          <w:t>. The differences across groups include the following:</w:t>
                        </w:r>
                      </w:p>
                      <w:p w14:paraId="73F6A84C" w14:textId="77777777" w:rsidR="000F7235" w:rsidRPr="00F466C3" w:rsidRDefault="000F7235" w:rsidP="00F037F0">
                        <w:pPr>
                          <w:pStyle w:val="BulletPoint"/>
                          <w:spacing w:before="0" w:after="160" w:line="259" w:lineRule="auto"/>
                        </w:pPr>
                        <w:r w:rsidRPr="00F466C3">
                          <w:t>Males are less likely to think speeding a few kilometres above the limit is dangerous in both 60km/h</w:t>
                        </w:r>
                        <w:r>
                          <w:t xml:space="preserve"> zones</w:t>
                        </w:r>
                        <w:r w:rsidRPr="00F466C3">
                          <w:t xml:space="preserve"> (5.</w:t>
                        </w:r>
                        <w:r>
                          <w:t>6</w:t>
                        </w:r>
                        <w:r w:rsidRPr="00F466C3">
                          <w:t xml:space="preserve"> vs 6.</w:t>
                        </w:r>
                        <w:r>
                          <w:t>2</w:t>
                        </w:r>
                        <w:r w:rsidRPr="00F466C3">
                          <w:t xml:space="preserve"> amongst females) and 100km/h </w:t>
                        </w:r>
                        <w:r>
                          <w:t xml:space="preserve">zones </w:t>
                        </w:r>
                        <w:r w:rsidRPr="00F466C3">
                          <w:t>(5.5 vs 6.</w:t>
                        </w:r>
                        <w:r>
                          <w:t>6 for females</w:t>
                        </w:r>
                        <w:r w:rsidRPr="00F466C3">
                          <w:t>).</w:t>
                        </w:r>
                      </w:p>
                      <w:p w14:paraId="58A35EA0" w14:textId="77777777" w:rsidR="000F7235" w:rsidRDefault="000F7235" w:rsidP="00F037F0">
                        <w:pPr>
                          <w:pStyle w:val="BulletPoint"/>
                          <w:spacing w:before="0" w:after="160" w:line="259" w:lineRule="auto"/>
                        </w:pPr>
                        <w:r>
                          <w:t>Respondents</w:t>
                        </w:r>
                        <w:r w:rsidRPr="00F466C3">
                          <w:t xml:space="preserve"> in Major Urban</w:t>
                        </w:r>
                        <w:r>
                          <w:t xml:space="preserve"> areas </w:t>
                        </w:r>
                        <w:r w:rsidRPr="00F466C3">
                          <w:t>are less likely to think speeding in a 60km/h zone is dangerous (5.</w:t>
                        </w:r>
                        <w:r>
                          <w:t>8</w:t>
                        </w:r>
                        <w:r w:rsidRPr="00F466C3">
                          <w:t xml:space="preserve"> vs. 6.</w:t>
                        </w:r>
                        <w:r>
                          <w:t>3</w:t>
                        </w:r>
                        <w:r w:rsidRPr="00F466C3">
                          <w:t xml:space="preserve"> for those in other areas)</w:t>
                        </w:r>
                        <w:r>
                          <w:t>, as are those aged under 40 (5.5 vs 6.2 amongst those aged 40 and over).</w:t>
                        </w:r>
                      </w:p>
                      <w:p w14:paraId="0E71F313" w14:textId="77777777" w:rsidR="000F7235" w:rsidRPr="00F466C3" w:rsidRDefault="000F7235" w:rsidP="00F037F0">
                        <w:pPr>
                          <w:pStyle w:val="BulletPoint"/>
                          <w:spacing w:before="0" w:after="160" w:line="259" w:lineRule="auto"/>
                        </w:pPr>
                        <w:r>
                          <w:t xml:space="preserve">Respondents who frequently exceed the speed limit are less likely to think speeding a few kilometres above the limit is dangerous in </w:t>
                        </w:r>
                        <w:r w:rsidRPr="00F466C3">
                          <w:t xml:space="preserve">both 60km/h </w:t>
                        </w:r>
                        <w:r>
                          <w:t xml:space="preserve">zones </w:t>
                        </w:r>
                        <w:r w:rsidRPr="00F466C3">
                          <w:t>(5.</w:t>
                        </w:r>
                        <w:r>
                          <w:t>0</w:t>
                        </w:r>
                        <w:r w:rsidRPr="00F466C3">
                          <w:t xml:space="preserve"> vs 6.</w:t>
                        </w:r>
                        <w:r>
                          <w:t>7</w:t>
                        </w:r>
                        <w:r w:rsidRPr="00F466C3">
                          <w:t xml:space="preserve"> </w:t>
                        </w:r>
                        <w:r>
                          <w:t>amongst those who do not frequently exceed speed limits</w:t>
                        </w:r>
                        <w:r w:rsidRPr="00F466C3">
                          <w:t xml:space="preserve">) and </w:t>
                        </w:r>
                        <w:r>
                          <w:t xml:space="preserve"> </w:t>
                        </w:r>
                        <w:r w:rsidRPr="00F466C3">
                          <w:t xml:space="preserve">100km/h </w:t>
                        </w:r>
                        <w:r>
                          <w:t xml:space="preserve">zones </w:t>
                        </w:r>
                        <w:r w:rsidRPr="00F466C3">
                          <w:t>(</w:t>
                        </w:r>
                        <w:r>
                          <w:t>4.9</w:t>
                        </w:r>
                        <w:r w:rsidRPr="00F466C3">
                          <w:t xml:space="preserve"> vs </w:t>
                        </w:r>
                        <w:r>
                          <w:t>7.1</w:t>
                        </w:r>
                        <w:r w:rsidRPr="00F466C3">
                          <w:t>).</w:t>
                        </w:r>
                      </w:p>
                      <w:p w14:paraId="4486D64D" w14:textId="77777777" w:rsidR="000F7235" w:rsidRDefault="000F7235" w:rsidP="00F037F0">
                        <w:pPr>
                          <w:spacing w:line="240" w:lineRule="auto"/>
                        </w:pPr>
                      </w:p>
                    </w:txbxContent>
                  </v:textbox>
                </v:shape>
                <v:line id="Straight Connector 379" o:spid="_x0000_s1059" style="position:absolute;visibility:visible;mso-wrap-style:square" from="0,0" to="58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" strokecolor="#a5a5a5 [2092]"/>
                <v:line id="Straight Connector 380" o:spid="_x0000_s1060" style="position:absolute;visibility:visible;mso-wrap-style:square" from="83,33583" to="58186,3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" strokecolor="#a5a5a5 [2092]"/>
                <w10:anchorlock/>
              </v:group>
            </w:pict>
          </mc:Fallback>
        </mc:AlternateContent>
      </w:r>
    </w:p>
    <w:p w14:paraId="46D73122" w14:textId="77777777" w:rsidR="002F1E00" w:rsidRPr="00F04E3E" w:rsidRDefault="002F1E00" w:rsidP="00F04E3E">
      <w:pPr>
        <w:spacing w:before="0" w:after="0"/>
        <w:rPr>
          <w:rFonts w:eastAsiaTheme="majorEastAsia"/>
          <w:b/>
          <w:color w:val="198FCA"/>
          <w:sz w:val="10"/>
          <w:szCs w:val="10"/>
          <w14:textFill>
            <w14:solidFill>
              <w14:srgbClr w14:val="198FCA">
                <w14:lumMod w14:val="85000"/>
                <w14:lumOff w14:val="15000"/>
              </w14:srgbClr>
            </w14:solidFill>
          </w14:textFill>
        </w:rPr>
      </w:pPr>
    </w:p>
    <w:p w14:paraId="4884B184" w14:textId="77777777" w:rsidR="002F1E00" w:rsidRDefault="00F04E3E" w:rsidP="002F1E00">
      <w:r w:rsidRPr="00F04E3E">
        <w:rPr>
          <w:noProof/>
          <w:lang w:eastAsia="en-AU"/>
        </w:rPr>
        <w:drawing>
          <wp:anchor distT="0" distB="0" distL="114300" distR="114300" simplePos="0" relativeHeight="251822080" behindDoc="0" locked="0" layoutInCell="1" allowOverlap="1" wp14:anchorId="0EC5413F" wp14:editId="4064B73F">
            <wp:simplePos x="0" y="0"/>
            <wp:positionH relativeFrom="column">
              <wp:posOffset>-5080</wp:posOffset>
            </wp:positionH>
            <wp:positionV relativeFrom="paragraph">
              <wp:posOffset>273335</wp:posOffset>
            </wp:positionV>
            <wp:extent cx="792000" cy="792000"/>
            <wp:effectExtent l="0" t="0" r="8255" b="825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72D6CFEA" wp14:editId="35F330A8">
                <wp:extent cx="5810250" cy="1258785"/>
                <wp:effectExtent l="0" t="0" r="19050" b="17780"/>
                <wp:docPr id="383" name="Group 383"/>
                <wp:cNvGraphicFramePr/>
                <a:graphic xmlns:a="http://schemas.openxmlformats.org/drawingml/2006/main">
                  <a:graphicData uri="http://schemas.microsoft.com/office/word/2010/wordprocessingGroup">
                    <wpg:wgp>
                      <wpg:cNvGrpSpPr/>
                      <wpg:grpSpPr>
                        <a:xfrm>
                          <a:off x="0" y="0"/>
                          <a:ext cx="5810250" cy="1258785"/>
                          <a:chOff x="8389" y="2"/>
                          <a:chExt cx="5810250" cy="2585571"/>
                        </a:xfrm>
                      </wpg:grpSpPr>
                      <wps:wsp>
                        <wps:cNvPr id="384" name="Text Box 384"/>
                        <wps:cNvSpPr txBox="1"/>
                        <wps:spPr>
                          <a:xfrm>
                            <a:off x="872194" y="2"/>
                            <a:ext cx="4937901" cy="2585544"/>
                          </a:xfrm>
                          <a:prstGeom prst="rect">
                            <a:avLst/>
                          </a:prstGeom>
                          <a:noFill/>
                          <a:ln w="6350">
                            <a:noFill/>
                          </a:ln>
                        </wps:spPr>
                        <wps:txbx>
                          <w:txbxContent>
                            <w:p w14:paraId="14D842C6" w14:textId="77777777" w:rsidR="000F7235" w:rsidRPr="002F1E00" w:rsidRDefault="000F7235" w:rsidP="00F04E3E">
                              <w:pPr>
                                <w:pStyle w:val="Heading5"/>
                                <w:rPr>
                                  <w:rStyle w:val="Heading5Char"/>
                                  <w:b/>
                                </w:rPr>
                              </w:pPr>
                              <w:r>
                                <w:rPr>
                                  <w:rStyle w:val="Heading5Char"/>
                                  <w:b/>
                                </w:rPr>
                                <w:t>Cycling</w:t>
                              </w:r>
                            </w:p>
                            <w:p w14:paraId="47865C67" w14:textId="77777777" w:rsidR="000F7235" w:rsidRPr="00167ECF" w:rsidRDefault="000F7235" w:rsidP="00F037F0">
                              <w:pPr>
                                <w:spacing w:line="240" w:lineRule="auto"/>
                                <w:rPr>
                                  <w:color w:val="404040" w:themeColor="text1"/>
                                </w:rPr>
                              </w:pPr>
                              <w:r w:rsidRPr="00167ECF">
                                <w:rPr>
                                  <w:color w:val="404040" w:themeColor="text1"/>
                                </w:rPr>
                                <w:t>Respondents were also asked how dangerous they believe it is to ride a bicycle on urban roads and to ride a bicycle on sealed country roads. The perceived danger of riding a bicycle on urban roads (6.8) is greater than the perceived danger of riding a bicycle in the country (6.0).</w:t>
                              </w:r>
                            </w:p>
                            <w:p w14:paraId="0893B749" w14:textId="77777777" w:rsidR="000F7235" w:rsidRDefault="000F7235" w:rsidP="00F037F0">
                              <w:pPr>
                                <w:spacing w:line="240" w:lineRule="auto"/>
                              </w:pPr>
                              <w:r w:rsidRPr="00F037F0">
                                <w:rPr>
                                  <w:color w:val="40404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Straight Connector 386"/>
                        <wps:cNvCnPr/>
                        <wps:spPr>
                          <a:xfrm>
                            <a:off x="8389" y="2585573"/>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D6CFEA" id="Group 383" o:spid="_x0000_s1061" style="width:457.5pt;height:99.1pt;mso-position-horizontal-relative:char;mso-position-vertical-relative:line" coordorigin="83" coordsize="58102,2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">
                <v:shape id="Text Box 384" o:spid="_x0000_s1062" type="#_x0000_t202" style="position:absolute;left:8721;width:49379;height:2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14D842C6" w14:textId="77777777" w:rsidR="000F7235" w:rsidRPr="002F1E00" w:rsidRDefault="000F7235" w:rsidP="00F04E3E">
                        <w:pPr>
                          <w:pStyle w:val="Heading5"/>
                          <w:rPr>
                            <w:rStyle w:val="Heading5Char"/>
                            <w:b/>
                          </w:rPr>
                        </w:pPr>
                        <w:r>
                          <w:rPr>
                            <w:rStyle w:val="Heading5Char"/>
                            <w:b/>
                          </w:rPr>
                          <w:t>Cycling</w:t>
                        </w:r>
                      </w:p>
                      <w:p w14:paraId="47865C67" w14:textId="77777777" w:rsidR="000F7235" w:rsidRPr="00167ECF" w:rsidRDefault="000F7235" w:rsidP="00F037F0">
                        <w:pPr>
                          <w:spacing w:line="240" w:lineRule="auto"/>
                          <w:rPr>
                            <w:color w:val="404040" w:themeColor="text1"/>
                          </w:rPr>
                        </w:pPr>
                        <w:r w:rsidRPr="00167ECF">
                          <w:rPr>
                            <w:color w:val="404040" w:themeColor="text1"/>
                          </w:rPr>
                          <w:t>Respondents were also asked how dangerous they believe it is to ride a bicycle on urban roads and to ride a bicycle on sealed country roads. The perceived danger of riding a bicycle on urban roads (6.8) is greater than the perceived danger of riding a bicycle in the country (6.0).</w:t>
                        </w:r>
                      </w:p>
                      <w:p w14:paraId="0893B749" w14:textId="77777777" w:rsidR="000F7235" w:rsidRDefault="000F7235" w:rsidP="00F037F0">
                        <w:pPr>
                          <w:spacing w:line="240" w:lineRule="auto"/>
                        </w:pPr>
                        <w:r w:rsidRPr="00F037F0">
                          <w:rPr>
                            <w:color w:val="404040" w:themeColor="text1"/>
                          </w:rPr>
                          <w:t xml:space="preserve"> </w:t>
                        </w:r>
                      </w:p>
                    </w:txbxContent>
                  </v:textbox>
                </v:shape>
                <v:line id="Straight Connector 386" o:spid="_x0000_s1063" style="position:absolute;visibility:visible;mso-wrap-style:square" from="83,25855" to="58186,2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" strokecolor="#a5a5a5 [2092]"/>
                <w10:anchorlock/>
              </v:group>
            </w:pict>
          </mc:Fallback>
        </mc:AlternateContent>
      </w:r>
    </w:p>
    <w:p w14:paraId="259AF41D" w14:textId="77777777" w:rsidR="002F1E00" w:rsidRDefault="00F04E3E" w:rsidP="002F1E00">
      <w:r w:rsidRPr="00F04E3E">
        <w:rPr>
          <w:noProof/>
          <w:lang w:eastAsia="en-AU"/>
        </w:rPr>
        <w:drawing>
          <wp:anchor distT="0" distB="0" distL="114300" distR="114300" simplePos="0" relativeHeight="251821056" behindDoc="0" locked="0" layoutInCell="1" allowOverlap="1" wp14:anchorId="4D9E5F31" wp14:editId="4FB6C38D">
            <wp:simplePos x="0" y="0"/>
            <wp:positionH relativeFrom="column">
              <wp:posOffset>-3810</wp:posOffset>
            </wp:positionH>
            <wp:positionV relativeFrom="paragraph">
              <wp:posOffset>290517</wp:posOffset>
            </wp:positionV>
            <wp:extent cx="792000" cy="792000"/>
            <wp:effectExtent l="0" t="0" r="8255" b="825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3E">
        <w:t xml:space="preserve">  </w:t>
      </w:r>
      <w:r>
        <w:rPr>
          <w:noProof/>
          <w:lang w:eastAsia="en-AU"/>
        </w:rPr>
        <mc:AlternateContent>
          <mc:Choice Requires="wpg">
            <w:drawing>
              <wp:inline distT="0" distB="0" distL="0" distR="0" wp14:anchorId="3178CF84" wp14:editId="02BDC5E3">
                <wp:extent cx="5810250" cy="2457450"/>
                <wp:effectExtent l="0" t="0" r="19050" b="19050"/>
                <wp:docPr id="389" name="Group 389"/>
                <wp:cNvGraphicFramePr/>
                <a:graphic xmlns:a="http://schemas.openxmlformats.org/drawingml/2006/main">
                  <a:graphicData uri="http://schemas.microsoft.com/office/word/2010/wordprocessingGroup">
                    <wpg:wgp>
                      <wpg:cNvGrpSpPr/>
                      <wpg:grpSpPr>
                        <a:xfrm>
                          <a:off x="0" y="0"/>
                          <a:ext cx="5810250" cy="2457450"/>
                          <a:chOff x="8389" y="2"/>
                          <a:chExt cx="5810250" cy="2190572"/>
                        </a:xfrm>
                      </wpg:grpSpPr>
                      <wps:wsp>
                        <wps:cNvPr id="390" name="Text Box 390"/>
                        <wps:cNvSpPr txBox="1"/>
                        <wps:spPr>
                          <a:xfrm>
                            <a:off x="872195" y="2"/>
                            <a:ext cx="4946310" cy="2190307"/>
                          </a:xfrm>
                          <a:prstGeom prst="rect">
                            <a:avLst/>
                          </a:prstGeom>
                          <a:noFill/>
                          <a:ln w="6350">
                            <a:noFill/>
                          </a:ln>
                        </wps:spPr>
                        <wps:txbx>
                          <w:txbxContent>
                            <w:p w14:paraId="464AC2BE" w14:textId="77777777" w:rsidR="000F7235" w:rsidRPr="002F1E00" w:rsidRDefault="000F7235" w:rsidP="00F04E3E">
                              <w:pPr>
                                <w:pStyle w:val="Heading5"/>
                                <w:rPr>
                                  <w:rStyle w:val="Heading5Char"/>
                                  <w:b/>
                                </w:rPr>
                              </w:pPr>
                              <w:r w:rsidRPr="002F1E00">
                                <w:rPr>
                                  <w:rStyle w:val="Heading5Char"/>
                                  <w:b/>
                                </w:rPr>
                                <w:t>Pedestrian distractions</w:t>
                              </w:r>
                            </w:p>
                            <w:p w14:paraId="3D1DCB5D" w14:textId="77777777" w:rsidR="000F7235" w:rsidRPr="008D0923" w:rsidRDefault="000F7235" w:rsidP="007F49DD">
                              <w:pPr>
                                <w:spacing w:before="0" w:after="200" w:line="276" w:lineRule="auto"/>
                              </w:pPr>
                              <w:r w:rsidRPr="008D0923">
                                <w:t xml:space="preserve">Crossing a </w:t>
                              </w:r>
                              <w:r>
                                <w:t>street while looking at a mobile phone is perceived as one of the more dangerous activities (8.8)</w:t>
                              </w:r>
                              <w:r w:rsidRPr="008D0923">
                                <w:t>.</w:t>
                              </w:r>
                            </w:p>
                            <w:p w14:paraId="3B0F8E8B" w14:textId="77777777" w:rsidR="000F7235" w:rsidRPr="008D0923" w:rsidRDefault="000F7235" w:rsidP="007F49DD">
                              <w:pPr>
                                <w:spacing w:before="0" w:after="200" w:line="276" w:lineRule="auto"/>
                              </w:pPr>
                              <w:r w:rsidRPr="008D0923">
                                <w:t>Differences observed amongst groups include:</w:t>
                              </w:r>
                            </w:p>
                            <w:p w14:paraId="5EDC4994" w14:textId="77777777" w:rsidR="000F7235" w:rsidRPr="00CE3C18" w:rsidRDefault="000F7235" w:rsidP="007F49DD">
                              <w:pPr>
                                <w:pStyle w:val="BulletPoint"/>
                              </w:pPr>
                              <w:r>
                                <w:t>Respondents</w:t>
                              </w:r>
                              <w:r w:rsidRPr="00CE3C18">
                                <w:t xml:space="preserve"> aged 18-25</w:t>
                              </w:r>
                              <w:r>
                                <w:t xml:space="preserve"> (7.9)</w:t>
                              </w:r>
                              <w:r w:rsidRPr="00CE3C18">
                                <w:t xml:space="preserve"> </w:t>
                              </w:r>
                              <w:r>
                                <w:t xml:space="preserve">are less likely to rate this activity as dangerous than respondents </w:t>
                              </w:r>
                              <w:r w:rsidRPr="00CE3C18">
                                <w:t>aged 26 and over (8.9),</w:t>
                              </w:r>
                            </w:p>
                            <w:p w14:paraId="43FF9FDC" w14:textId="77777777" w:rsidR="000F7235" w:rsidRPr="00CE3C18" w:rsidRDefault="000F7235" w:rsidP="007F49DD">
                              <w:pPr>
                                <w:pStyle w:val="BulletPoint"/>
                              </w:pPr>
                              <w:r>
                                <w:t>Respondents</w:t>
                              </w:r>
                              <w:r w:rsidRPr="00CE3C18">
                                <w:t xml:space="preserve"> who ever cross the street while looking at a mobile phone </w:t>
                              </w:r>
                              <w:r>
                                <w:t xml:space="preserve">(7.7) are less likely to rate this activity as dangerous than respondents </w:t>
                              </w:r>
                              <w:r w:rsidRPr="00CE3C18">
                                <w:t>who never undertake this behaviour</w:t>
                              </w:r>
                              <w:r>
                                <w:t xml:space="preserve"> (9.1)</w:t>
                              </w:r>
                              <w:r w:rsidRPr="00CE3C18">
                                <w:t>.</w:t>
                              </w:r>
                            </w:p>
                            <w:p w14:paraId="40A4A6BE" w14:textId="77777777" w:rsidR="000F7235" w:rsidRDefault="000F7235" w:rsidP="007F49D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Straight Connector 392"/>
                        <wps:cNvCnPr/>
                        <wps:spPr>
                          <a:xfrm>
                            <a:off x="8389" y="2190574"/>
                            <a:ext cx="581025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78CF84" id="Group 389" o:spid="_x0000_s1064" style="width:457.5pt;height:193.5pt;mso-position-horizontal-relative:char;mso-position-vertical-relative:line" coordorigin="83" coordsize="58102,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">
                <v:shape id="Text Box 390" o:spid="_x0000_s1065" type="#_x0000_t202" style="position:absolute;left:8721;width:49464;height:2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464AC2BE" w14:textId="77777777" w:rsidR="000F7235" w:rsidRPr="002F1E00" w:rsidRDefault="000F7235" w:rsidP="00F04E3E">
                        <w:pPr>
                          <w:pStyle w:val="Heading5"/>
                          <w:rPr>
                            <w:rStyle w:val="Heading5Char"/>
                            <w:b/>
                          </w:rPr>
                        </w:pPr>
                        <w:r w:rsidRPr="002F1E00">
                          <w:rPr>
                            <w:rStyle w:val="Heading5Char"/>
                            <w:b/>
                          </w:rPr>
                          <w:t>Pedestrian distractions</w:t>
                        </w:r>
                      </w:p>
                      <w:p w14:paraId="3D1DCB5D" w14:textId="77777777" w:rsidR="000F7235" w:rsidRPr="008D0923" w:rsidRDefault="000F7235" w:rsidP="007F49DD">
                        <w:pPr>
                          <w:spacing w:before="0" w:after="200" w:line="276" w:lineRule="auto"/>
                        </w:pPr>
                        <w:r w:rsidRPr="008D0923">
                          <w:t xml:space="preserve">Crossing a </w:t>
                        </w:r>
                        <w:r>
                          <w:t>street while looking at a mobile phone is perceived as one of the more dangerous activities (8.8)</w:t>
                        </w:r>
                        <w:r w:rsidRPr="008D0923">
                          <w:t>.</w:t>
                        </w:r>
                      </w:p>
                      <w:p w14:paraId="3B0F8E8B" w14:textId="77777777" w:rsidR="000F7235" w:rsidRPr="008D0923" w:rsidRDefault="000F7235" w:rsidP="007F49DD">
                        <w:pPr>
                          <w:spacing w:before="0" w:after="200" w:line="276" w:lineRule="auto"/>
                        </w:pPr>
                        <w:r w:rsidRPr="008D0923">
                          <w:t>Differences observed amongst groups include:</w:t>
                        </w:r>
                      </w:p>
                      <w:p w14:paraId="5EDC4994" w14:textId="77777777" w:rsidR="000F7235" w:rsidRPr="00CE3C18" w:rsidRDefault="000F7235" w:rsidP="007F49DD">
                        <w:pPr>
                          <w:pStyle w:val="BulletPoint"/>
                        </w:pPr>
                        <w:r>
                          <w:t>Respondents</w:t>
                        </w:r>
                        <w:r w:rsidRPr="00CE3C18">
                          <w:t xml:space="preserve"> aged 18-25</w:t>
                        </w:r>
                        <w:r>
                          <w:t xml:space="preserve"> (7.9)</w:t>
                        </w:r>
                        <w:r w:rsidRPr="00CE3C18">
                          <w:t xml:space="preserve"> </w:t>
                        </w:r>
                        <w:r>
                          <w:t xml:space="preserve">are less likely to rate this activity as dangerous than respondents </w:t>
                        </w:r>
                        <w:r w:rsidRPr="00CE3C18">
                          <w:t>aged 26 and over (8.9),</w:t>
                        </w:r>
                      </w:p>
                      <w:p w14:paraId="43FF9FDC" w14:textId="77777777" w:rsidR="000F7235" w:rsidRPr="00CE3C18" w:rsidRDefault="000F7235" w:rsidP="007F49DD">
                        <w:pPr>
                          <w:pStyle w:val="BulletPoint"/>
                        </w:pPr>
                        <w:r>
                          <w:t>Respondents</w:t>
                        </w:r>
                        <w:r w:rsidRPr="00CE3C18">
                          <w:t xml:space="preserve"> who ever cross the street while looking at a mobile phone </w:t>
                        </w:r>
                        <w:r>
                          <w:t xml:space="preserve">(7.7) are less likely to rate this activity as dangerous than respondents </w:t>
                        </w:r>
                        <w:r w:rsidRPr="00CE3C18">
                          <w:t>who never undertake this behaviour</w:t>
                        </w:r>
                        <w:r>
                          <w:t xml:space="preserve"> (9.1)</w:t>
                        </w:r>
                        <w:r w:rsidRPr="00CE3C18">
                          <w:t>.</w:t>
                        </w:r>
                      </w:p>
                      <w:p w14:paraId="40A4A6BE" w14:textId="77777777" w:rsidR="000F7235" w:rsidRDefault="000F7235" w:rsidP="007F49DD">
                        <w:pPr>
                          <w:spacing w:line="240" w:lineRule="auto"/>
                        </w:pPr>
                      </w:p>
                    </w:txbxContent>
                  </v:textbox>
                </v:shape>
                <v:line id="Straight Connector 392" o:spid="_x0000_s1066" style="position:absolute;visibility:visible;mso-wrap-style:square" from="83,21905" to="5818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" strokecolor="#a5a5a5 [2092]"/>
                <w10:anchorlock/>
              </v:group>
            </w:pict>
          </mc:Fallback>
        </mc:AlternateContent>
      </w:r>
    </w:p>
    <w:p w14:paraId="4493CA3C" w14:textId="77777777" w:rsidR="00167ECF" w:rsidRDefault="00167ECF">
      <w:pPr>
        <w:spacing w:before="0" w:after="200" w:line="276" w:lineRule="auto"/>
        <w:rPr>
          <w:rFonts w:eastAsiaTheme="majorEastAsia"/>
          <w:b/>
          <w:bCs/>
          <w:sz w:val="28"/>
          <w:szCs w:val="28"/>
        </w:rPr>
      </w:pPr>
      <w:bookmarkStart w:id="146" w:name="_Toc36121008"/>
      <w:bookmarkEnd w:id="45"/>
      <w:bookmarkEnd w:id="46"/>
      <w:r>
        <w:br w:type="page"/>
      </w:r>
    </w:p>
    <w:p w14:paraId="74C2477F" w14:textId="77777777" w:rsidR="001B4092" w:rsidRDefault="001B4092" w:rsidP="001B4092">
      <w:pPr>
        <w:pStyle w:val="Heading2"/>
      </w:pPr>
      <w:bookmarkStart w:id="147" w:name="_Toc36824557"/>
      <w:r w:rsidRPr="00AF1321">
        <w:rPr>
          <w:noProof/>
          <w:lang w:eastAsia="en-AU"/>
        </w:rPr>
        <w:lastRenderedPageBreak/>
        <w:drawing>
          <wp:anchor distT="0" distB="0" distL="114300" distR="114300" simplePos="0" relativeHeight="251765760" behindDoc="0" locked="0" layoutInCell="1" allowOverlap="1" wp14:anchorId="455D3B27" wp14:editId="24B32F06">
            <wp:simplePos x="0" y="0"/>
            <wp:positionH relativeFrom="column">
              <wp:posOffset>-700405</wp:posOffset>
            </wp:positionH>
            <wp:positionV relativeFrom="paragraph">
              <wp:posOffset>-190822</wp:posOffset>
            </wp:positionV>
            <wp:extent cx="576000" cy="57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t>Speeding</w:t>
      </w:r>
      <w:bookmarkEnd w:id="146"/>
      <w:bookmarkEnd w:id="147"/>
    </w:p>
    <w:p w14:paraId="5C3DBBF6" w14:textId="77777777" w:rsidR="007F49DD" w:rsidRDefault="007F49DD" w:rsidP="007F49DD">
      <w:pPr>
        <w:pStyle w:val="Heading3"/>
      </w:pPr>
      <w:bookmarkStart w:id="148" w:name="_Toc502838078"/>
      <w:bookmarkStart w:id="149" w:name="_Toc517110477"/>
      <w:bookmarkStart w:id="150" w:name="_Toc502838083"/>
      <w:bookmarkStart w:id="151" w:name="_Toc517110482"/>
      <w:bookmarkStart w:id="152" w:name="_Toc36121009"/>
      <w:r>
        <w:t>Perceptions of the danger of speeding</w:t>
      </w:r>
      <w:bookmarkEnd w:id="148"/>
      <w:bookmarkEnd w:id="149"/>
    </w:p>
    <w:p w14:paraId="4760AAB4" w14:textId="77777777" w:rsidR="007F49DD" w:rsidRDefault="00AA1D7A" w:rsidP="007F49DD">
      <w:r>
        <w:t xml:space="preserve">In Figure 2 below, </w:t>
      </w:r>
      <w:r w:rsidR="007F49DD">
        <w:t xml:space="preserve">respondents’ perceived level of </w:t>
      </w:r>
      <w:r w:rsidR="007F49DD" w:rsidRPr="006C02E7">
        <w:t xml:space="preserve">danger </w:t>
      </w:r>
      <w:r w:rsidR="007F49DD">
        <w:t>from</w:t>
      </w:r>
      <w:r w:rsidR="007F49DD" w:rsidRPr="006C02E7">
        <w:t xml:space="preserve"> driving a few kilometres over the speed limit </w:t>
      </w:r>
      <w:r>
        <w:t xml:space="preserve">(highlighted in blue) are compared </w:t>
      </w:r>
      <w:r w:rsidR="007F49DD" w:rsidRPr="006C02E7">
        <w:t xml:space="preserve">with the </w:t>
      </w:r>
      <w:r w:rsidR="007F49DD">
        <w:t xml:space="preserve">perceived level of </w:t>
      </w:r>
      <w:r w:rsidR="007F49DD" w:rsidRPr="006C02E7">
        <w:t>danger associated with other behaviours, such as driving with an illegal BAC</w:t>
      </w:r>
      <w:r w:rsidR="007F49DD">
        <w:t>,</w:t>
      </w:r>
      <w:r w:rsidR="007F49DD" w:rsidRPr="006C02E7">
        <w:t xml:space="preserve"> driving while very drowsy</w:t>
      </w:r>
      <w:r w:rsidR="007F49DD">
        <w:t>,</w:t>
      </w:r>
      <w:r w:rsidR="007F49DD" w:rsidRPr="006C02E7">
        <w:t xml:space="preserve"> or riding a bicycle on urban roads.</w:t>
      </w:r>
    </w:p>
    <w:p w14:paraId="6281892A" w14:textId="77777777" w:rsidR="007F49DD" w:rsidRPr="006C02E7" w:rsidRDefault="007F49DD" w:rsidP="007F49DD">
      <w:r>
        <w:t xml:space="preserve">Respondents were asked to rate the </w:t>
      </w:r>
      <w:r w:rsidR="00AA1D7A">
        <w:t xml:space="preserve">perceived level of </w:t>
      </w:r>
      <w:r>
        <w:t>danger of someone performing each activity in a typical setting on a</w:t>
      </w:r>
      <w:r w:rsidR="00A551F3">
        <w:t>n eleven-point</w:t>
      </w:r>
      <w:r>
        <w:t xml:space="preserve"> scale from 0 to 10 where 0 is “not at all dangerous” and 10 is “extremely dangerous”. </w:t>
      </w:r>
      <w:r w:rsidR="00AA1D7A">
        <w:t>Numbers in the table and the following text are mean ratings out of 10.</w:t>
      </w:r>
    </w:p>
    <w:p w14:paraId="1E77FEEE" w14:textId="77777777" w:rsidR="007F49DD" w:rsidRPr="006C02E7" w:rsidRDefault="00AA1D7A" w:rsidP="007F49DD">
      <w:r>
        <w:t>Respondents</w:t>
      </w:r>
      <w:r w:rsidR="007F49DD" w:rsidRPr="006C02E7">
        <w:t xml:space="preserve"> do not consider driving a few kilometres over the speed limit to be as dangerous as behaviours such as driving with illegal blood alcohol content</w:t>
      </w:r>
      <w:r>
        <w:t>,</w:t>
      </w:r>
      <w:r w:rsidR="007F49DD" w:rsidRPr="006C02E7">
        <w:t xml:space="preserve"> driving while very drowsy or driving while using a handheld mobile phone</w:t>
      </w:r>
      <w:r>
        <w:t>, or riding a bicycle on urban roads</w:t>
      </w:r>
      <w:r w:rsidR="007F49DD" w:rsidRPr="006C02E7">
        <w:t xml:space="preserve">. </w:t>
      </w:r>
    </w:p>
    <w:p w14:paraId="7C7BAECC" w14:textId="77777777" w:rsidR="007F49DD" w:rsidRPr="0000282C" w:rsidRDefault="007F49DD" w:rsidP="007F49DD">
      <w:r w:rsidRPr="006C02E7">
        <w:t xml:space="preserve">However, the </w:t>
      </w:r>
      <w:r>
        <w:t>perceived level of danger from</w:t>
      </w:r>
      <w:r w:rsidRPr="006C02E7">
        <w:t xml:space="preserve"> driving a few kilometres over the </w:t>
      </w:r>
      <w:r>
        <w:t xml:space="preserve">60 km/h </w:t>
      </w:r>
      <w:r w:rsidRPr="006C02E7">
        <w:t xml:space="preserve">speed limit is </w:t>
      </w:r>
      <w:r>
        <w:t>greater</w:t>
      </w:r>
      <w:r w:rsidRPr="006C02E7">
        <w:t xml:space="preserve"> </w:t>
      </w:r>
      <w:r>
        <w:t>than that of</w:t>
      </w:r>
      <w:r w:rsidRPr="006C02E7">
        <w:t xml:space="preserve"> driving a short time after having one alcoholic drink.</w:t>
      </w:r>
    </w:p>
    <w:tbl>
      <w:tblPr>
        <w:tblStyle w:val="TableGrid"/>
        <w:tblW w:w="0" w:type="auto"/>
        <w:shd w:val="clear" w:color="auto" w:fill="404040" w:themeFill="text1"/>
        <w:tblLook w:val="04A0" w:firstRow="1" w:lastRow="0" w:firstColumn="1" w:lastColumn="0" w:noHBand="0" w:noVBand="1"/>
      </w:tblPr>
      <w:tblGrid>
        <w:gridCol w:w="9064"/>
      </w:tblGrid>
      <w:tr w:rsidR="007F49DD" w14:paraId="50E26E88" w14:textId="77777777" w:rsidTr="00E20F21">
        <w:tc>
          <w:tcPr>
            <w:tcW w:w="9064" w:type="dxa"/>
            <w:tcBorders>
              <w:top w:val="nil"/>
              <w:left w:val="nil"/>
              <w:bottom w:val="nil"/>
              <w:right w:val="nil"/>
            </w:tcBorders>
            <w:shd w:val="clear" w:color="auto" w:fill="404040" w:themeFill="text1"/>
          </w:tcPr>
          <w:p w14:paraId="2FEDCD1C" w14:textId="77777777" w:rsidR="007F49DD" w:rsidRPr="0000282C" w:rsidRDefault="007F49DD" w:rsidP="00E20F21">
            <w:pPr>
              <w:pStyle w:val="Caption"/>
            </w:pPr>
            <w:bookmarkStart w:id="153" w:name="_Toc36203245"/>
            <w:bookmarkStart w:id="154" w:name="_Toc40079753"/>
            <w:r w:rsidRPr="0000282C">
              <w:t xml:space="preserve">Figure </w:t>
            </w:r>
            <w:fldSimple w:instr=" SEQ Figure \* ARABIC ">
              <w:r w:rsidR="00E20F21">
                <w:rPr>
                  <w:noProof/>
                </w:rPr>
                <w:t>2</w:t>
              </w:r>
            </w:fldSimple>
            <w:r w:rsidRPr="0000282C">
              <w:t xml:space="preserve"> </w:t>
            </w:r>
            <w:r w:rsidRPr="0000282C">
              <w:tab/>
              <w:t>Perceptions of Danger (speeding highlighted)</w:t>
            </w:r>
            <w:bookmarkEnd w:id="153"/>
            <w:bookmarkEnd w:id="154"/>
          </w:p>
        </w:tc>
      </w:tr>
    </w:tbl>
    <w:p w14:paraId="19B73C90" w14:textId="77777777" w:rsidR="007F49DD" w:rsidRPr="00421AD9" w:rsidRDefault="001A4C20" w:rsidP="007F49DD">
      <w:r w:rsidRPr="001A4C20">
        <w:rPr>
          <w:noProof/>
          <w:lang w:eastAsia="en-AU"/>
        </w:rPr>
        <w:drawing>
          <wp:inline distT="0" distB="0" distL="0" distR="0" wp14:anchorId="091FBA39" wp14:editId="2137C34C">
            <wp:extent cx="5367655" cy="433451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67655" cy="4334510"/>
                    </a:xfrm>
                    <a:prstGeom prst="rect">
                      <a:avLst/>
                    </a:prstGeom>
                    <a:noFill/>
                    <a:ln>
                      <a:noFill/>
                    </a:ln>
                  </pic:spPr>
                </pic:pic>
              </a:graphicData>
            </a:graphic>
          </wp:inline>
        </w:drawing>
      </w:r>
    </w:p>
    <w:p w14:paraId="259B1C08" w14:textId="77777777" w:rsidR="007F49DD" w:rsidRDefault="007F49DD" w:rsidP="007F49DD">
      <w:pPr>
        <w:pStyle w:val="BaseText"/>
      </w:pPr>
      <w:r>
        <w:t>Using a scale where 0 is “Not at all dangerous” and 10 is “Extremely dangerous”, how dangerous do you think it is to:</w:t>
      </w:r>
    </w:p>
    <w:p w14:paraId="4A8F2FD4" w14:textId="77777777" w:rsidR="007F49DD" w:rsidRDefault="007F49DD" w:rsidP="007F49DD">
      <w:pPr>
        <w:pStyle w:val="BaseText"/>
      </w:pPr>
      <w:r>
        <w:t>Total sample; Weighted; base n = from 393 to 1661</w:t>
      </w:r>
    </w:p>
    <w:p w14:paraId="722AB872" w14:textId="77777777" w:rsidR="007F49DD" w:rsidRDefault="007F49DD" w:rsidP="007F49DD">
      <w:pPr>
        <w:spacing w:before="0" w:after="200" w:line="276" w:lineRule="auto"/>
      </w:pPr>
      <w:r>
        <w:br w:type="page"/>
      </w:r>
    </w:p>
    <w:p w14:paraId="6BF2E4D9" w14:textId="77777777" w:rsidR="007F49DD" w:rsidRDefault="000B1C73" w:rsidP="007F49DD">
      <w:r>
        <w:lastRenderedPageBreak/>
        <w:t xml:space="preserve">Table 18 shows the </w:t>
      </w:r>
      <w:r w:rsidR="007F49DD">
        <w:t xml:space="preserve">perceived level of danger of driving a few kilometres over the speed limit </w:t>
      </w:r>
      <w:r>
        <w:t xml:space="preserve">(for both 60km/h and 100km/h zones) </w:t>
      </w:r>
      <w:r w:rsidR="007F49DD">
        <w:t>amongst respondents by demographic</w:t>
      </w:r>
      <w:r>
        <w:t>. Key findings include</w:t>
      </w:r>
      <w:r w:rsidR="007F49DD">
        <w:t>:</w:t>
      </w:r>
    </w:p>
    <w:p w14:paraId="6042475A" w14:textId="77777777" w:rsidR="007F49DD" w:rsidRDefault="000B1C73" w:rsidP="007F49DD">
      <w:pPr>
        <w:pStyle w:val="BulletPoint"/>
      </w:pPr>
      <w:r>
        <w:t>The p</w:t>
      </w:r>
      <w:r w:rsidR="007F49DD">
        <w:t xml:space="preserve">erceived level of danger is lowest amongst 18-25 year olds </w:t>
      </w:r>
      <w:r>
        <w:t xml:space="preserve">(5.2 and 5.6 for 60km/h and 100km/h zones respectively) </w:t>
      </w:r>
      <w:r w:rsidR="007F49DD">
        <w:t>and highest amongst 61-90 year olds</w:t>
      </w:r>
      <w:r>
        <w:t xml:space="preserve"> (6.3 and 6.3)</w:t>
      </w:r>
      <w:r w:rsidR="007F49DD">
        <w:t>.</w:t>
      </w:r>
    </w:p>
    <w:p w14:paraId="69B81E89" w14:textId="77777777" w:rsidR="007F49DD" w:rsidRDefault="007F49DD" w:rsidP="007F49DD">
      <w:pPr>
        <w:pStyle w:val="BulletPoint"/>
      </w:pPr>
      <w:r>
        <w:t xml:space="preserve">Males perceive less danger in </w:t>
      </w:r>
      <w:r w:rsidR="000B1C73">
        <w:t xml:space="preserve">driving a few kilometres over the speed limit (5.6 and 5.5 for 60km/h and 100km/h zones respectively) </w:t>
      </w:r>
      <w:r>
        <w:t>than females</w:t>
      </w:r>
      <w:r w:rsidR="000B1C73">
        <w:t xml:space="preserve"> (6.2 and 6.6)</w:t>
      </w:r>
      <w:r>
        <w:t>.</w:t>
      </w:r>
    </w:p>
    <w:p w14:paraId="57785B9D" w14:textId="77777777" w:rsidR="007F49DD" w:rsidRPr="0000282C" w:rsidRDefault="007F49DD" w:rsidP="007F49DD">
      <w:pPr>
        <w:pStyle w:val="BulletPoint"/>
      </w:pPr>
      <w:r>
        <w:t>Respondents living in Other Urban</w:t>
      </w:r>
      <w:r w:rsidR="000B1C73">
        <w:t xml:space="preserve"> areas (6.2) and </w:t>
      </w:r>
      <w:r>
        <w:t xml:space="preserve">Rural Balance areas </w:t>
      </w:r>
      <w:r w:rsidR="000B1C73">
        <w:t xml:space="preserve">(6.5) perceive </w:t>
      </w:r>
      <w:r>
        <w:t>the danger of</w:t>
      </w:r>
      <w:r w:rsidR="000B1C73">
        <w:t xml:space="preserve"> driving a few kilometre above the speed limit in </w:t>
      </w:r>
      <w:r>
        <w:t xml:space="preserve">a 60km/h </w:t>
      </w:r>
      <w:r w:rsidR="000B1C73">
        <w:t>to be higher tha</w:t>
      </w:r>
      <w:r w:rsidR="00B93036">
        <w:t>n</w:t>
      </w:r>
      <w:r w:rsidR="000B1C73">
        <w:t xml:space="preserve"> respondents living in </w:t>
      </w:r>
      <w:r>
        <w:t>Major Urban areas</w:t>
      </w:r>
      <w:r w:rsidR="000B1C73">
        <w:t xml:space="preserve"> (5.8)</w:t>
      </w:r>
      <w:r>
        <w:t>.</w:t>
      </w:r>
    </w:p>
    <w:tbl>
      <w:tblPr>
        <w:tblStyle w:val="TableGrid"/>
        <w:tblW w:w="0" w:type="auto"/>
        <w:shd w:val="clear" w:color="auto" w:fill="404040" w:themeFill="text1"/>
        <w:tblLook w:val="04A0" w:firstRow="1" w:lastRow="0" w:firstColumn="1" w:lastColumn="0" w:noHBand="0" w:noVBand="1"/>
      </w:tblPr>
      <w:tblGrid>
        <w:gridCol w:w="9064"/>
      </w:tblGrid>
      <w:tr w:rsidR="007F49DD" w14:paraId="4CF7632A" w14:textId="77777777" w:rsidTr="00E20F21">
        <w:tc>
          <w:tcPr>
            <w:tcW w:w="9064" w:type="dxa"/>
            <w:tcBorders>
              <w:top w:val="nil"/>
              <w:left w:val="nil"/>
              <w:bottom w:val="nil"/>
              <w:right w:val="nil"/>
            </w:tcBorders>
            <w:shd w:val="clear" w:color="auto" w:fill="404040" w:themeFill="text1"/>
          </w:tcPr>
          <w:p w14:paraId="3F5F7AD0" w14:textId="77777777" w:rsidR="007F49DD" w:rsidRPr="0000282C" w:rsidRDefault="007F49DD" w:rsidP="00E20F21">
            <w:pPr>
              <w:pStyle w:val="Caption"/>
            </w:pPr>
            <w:bookmarkStart w:id="155" w:name="_Ref16616856"/>
            <w:bookmarkStart w:id="156" w:name="_Toc36046687"/>
            <w:bookmarkStart w:id="157" w:name="_Toc36203285"/>
            <w:bookmarkStart w:id="158" w:name="_Toc40079717"/>
            <w:r w:rsidRPr="0000282C">
              <w:t xml:space="preserve">Table </w:t>
            </w:r>
            <w:fldSimple w:instr=" SEQ Table \* ARABIC ">
              <w:r w:rsidR="00E20F21">
                <w:rPr>
                  <w:noProof/>
                </w:rPr>
                <w:t>18</w:t>
              </w:r>
            </w:fldSimple>
            <w:bookmarkEnd w:id="155"/>
            <w:r w:rsidRPr="0000282C">
              <w:t xml:space="preserve"> </w:t>
            </w:r>
            <w:bookmarkStart w:id="159" w:name="_Ref16616849"/>
            <w:r w:rsidRPr="0000282C">
              <w:tab/>
              <w:t>Perception of the danger of speeding by demographic</w:t>
            </w:r>
            <w:bookmarkEnd w:id="156"/>
            <w:bookmarkEnd w:id="157"/>
            <w:bookmarkEnd w:id="158"/>
            <w:bookmarkEnd w:id="159"/>
          </w:p>
        </w:tc>
      </w:tr>
    </w:tbl>
    <w:p w14:paraId="49A427C9" w14:textId="77777777" w:rsidR="007F49DD" w:rsidRPr="00421AD9" w:rsidRDefault="007F49DD" w:rsidP="007F49DD">
      <w:r w:rsidRPr="005E52C0">
        <w:rPr>
          <w:noProof/>
          <w:lang w:eastAsia="en-AU"/>
        </w:rPr>
        <w:drawing>
          <wp:inline distT="0" distB="0" distL="0" distR="0" wp14:anchorId="734C02FD" wp14:editId="461B8F95">
            <wp:extent cx="5759450" cy="15532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1553210"/>
                    </a:xfrm>
                    <a:prstGeom prst="rect">
                      <a:avLst/>
                    </a:prstGeom>
                    <a:noFill/>
                    <a:ln>
                      <a:noFill/>
                    </a:ln>
                  </pic:spPr>
                </pic:pic>
              </a:graphicData>
            </a:graphic>
          </wp:inline>
        </w:drawing>
      </w:r>
    </w:p>
    <w:p w14:paraId="39972894" w14:textId="77777777" w:rsidR="007F49DD" w:rsidRPr="00BD4D3F" w:rsidRDefault="007F49DD" w:rsidP="007F49DD">
      <w:pPr>
        <w:pStyle w:val="BaseText"/>
      </w:pPr>
      <w:bookmarkStart w:id="160" w:name="_Hlk36214081"/>
      <w:r>
        <w:t xml:space="preserve">DAN1A/B </w:t>
      </w:r>
      <w:r w:rsidRPr="00BC1875">
        <w:t xml:space="preserve">Using a scale where 0 is ‘Not at all dangerous’ and 10 is ‘Extremely dangerous’, how dangerous do you think it is to </w:t>
      </w:r>
      <w:r>
        <w:t>d</w:t>
      </w:r>
      <w:r w:rsidRPr="00BC1875">
        <w:t xml:space="preserve">rive a few kilometres above the posted speed limit in a </w:t>
      </w:r>
      <w:r>
        <w:t>[</w:t>
      </w:r>
      <w:r w:rsidRPr="00BC1875">
        <w:t>60km/h</w:t>
      </w:r>
      <w:r>
        <w:t>/100km/h]</w:t>
      </w:r>
      <w:r w:rsidRPr="00BC1875">
        <w:t xml:space="preserve"> zone</w:t>
      </w:r>
      <w:bookmarkEnd w:id="160"/>
      <w:r w:rsidRPr="00BD4D3F">
        <w:br/>
        <w:t>Filter: Driver; weighted sample</w:t>
      </w:r>
      <w:r w:rsidRPr="00BD4D3F">
        <w:br/>
      </w:r>
      <w:r>
        <w:t xml:space="preserve">Blue up arrows </w:t>
      </w:r>
      <w:r w:rsidRPr="00BD4D3F">
        <w:t>(</w:t>
      </w:r>
      <w:r w:rsidRPr="0093599E">
        <w:rPr>
          <w:color w:val="198FCF" w:themeColor="accent6"/>
          <w:vertAlign w:val="subscript"/>
          <w:lang w:eastAsia="en-AU"/>
        </w:rPr>
        <w:t>↑</w:t>
      </w:r>
      <w:r w:rsidRPr="00BD4D3F">
        <w:t>) and red down arrows (</w:t>
      </w:r>
      <w:r w:rsidRPr="00BD4D3F">
        <w:rPr>
          <w:color w:val="FF0000"/>
          <w:vertAlign w:val="subscript"/>
          <w:lang w:eastAsia="en-AU"/>
        </w:rPr>
        <w:t>↓</w:t>
      </w:r>
      <w:r w:rsidRPr="00BD4D3F">
        <w:t>) indicate statistically significant difference compared to respondents not in that category</w:t>
      </w:r>
    </w:p>
    <w:p w14:paraId="76FC9871" w14:textId="77777777" w:rsidR="007F49DD" w:rsidRDefault="007F49DD" w:rsidP="007F49DD">
      <w:pPr>
        <w:pStyle w:val="BaseText"/>
      </w:pPr>
      <w:r w:rsidRPr="00BD4D3F">
        <w:t>Figures may not add to 100% due to rounding</w:t>
      </w:r>
    </w:p>
    <w:p w14:paraId="53712FB8" w14:textId="77777777" w:rsidR="001B4D46" w:rsidRDefault="007A4266" w:rsidP="007F49DD">
      <w:r>
        <w:t>As shown in Table 19, r</w:t>
      </w:r>
      <w:r w:rsidR="000B1C73">
        <w:t>espondents</w:t>
      </w:r>
      <w:r w:rsidR="000B1C73" w:rsidRPr="006C02E7">
        <w:t xml:space="preserve"> </w:t>
      </w:r>
      <w:r>
        <w:t xml:space="preserve">who engage </w:t>
      </w:r>
      <w:r w:rsidR="007F49DD" w:rsidRPr="006C02E7">
        <w:t xml:space="preserve">in illegal behaviours </w:t>
      </w:r>
      <w:r>
        <w:t xml:space="preserve">(Speeding, Drink driving and Mobile phone use – see Section 1.3 for definitions) </w:t>
      </w:r>
      <w:r w:rsidR="000B1C73">
        <w:t>are</w:t>
      </w:r>
      <w:r w:rsidR="007F49DD" w:rsidRPr="006C02E7">
        <w:t xml:space="preserve"> less likely to </w:t>
      </w:r>
      <w:r>
        <w:t>per</w:t>
      </w:r>
      <w:r w:rsidR="001B4D46">
        <w:t>c</w:t>
      </w:r>
      <w:r>
        <w:t>eive</w:t>
      </w:r>
      <w:r w:rsidR="007F49DD" w:rsidRPr="006C02E7">
        <w:t xml:space="preserve"> that driving a few kilometres over the speed limit </w:t>
      </w:r>
      <w:r>
        <w:t>is</w:t>
      </w:r>
      <w:r w:rsidR="007F49DD" w:rsidRPr="006C02E7">
        <w:t xml:space="preserve"> dangerous. </w:t>
      </w:r>
      <w:r w:rsidR="001B4D46">
        <w:t xml:space="preserve">For convenience, respondents in the Speeding behaviour sub-group will be referred to </w:t>
      </w:r>
      <w:r w:rsidR="001232AE">
        <w:t xml:space="preserve">in this report </w:t>
      </w:r>
      <w:r w:rsidR="001B4D46">
        <w:t xml:space="preserve">as ‘speeders’ and other respondents as ‘non-speeders’.  </w:t>
      </w:r>
    </w:p>
    <w:p w14:paraId="38408BAC" w14:textId="77777777" w:rsidR="007F49DD" w:rsidRDefault="007F49DD" w:rsidP="007F49DD">
      <w:r w:rsidRPr="006C02E7">
        <w:t xml:space="preserve">Most noticeably, </w:t>
      </w:r>
      <w:r w:rsidR="001B4D46">
        <w:t xml:space="preserve">speeders (5.0) are </w:t>
      </w:r>
      <w:r w:rsidRPr="006C02E7">
        <w:t xml:space="preserve">less likely </w:t>
      </w:r>
      <w:r w:rsidR="001B4D46">
        <w:t xml:space="preserve">than non-speeders (6.7) </w:t>
      </w:r>
      <w:r w:rsidRPr="006C02E7">
        <w:t xml:space="preserve">to </w:t>
      </w:r>
      <w:r w:rsidR="001B4D46">
        <w:t xml:space="preserve">perceive that </w:t>
      </w:r>
      <w:r w:rsidRPr="006C02E7">
        <w:t xml:space="preserve">driving a few kilometres over the speed limit </w:t>
      </w:r>
      <w:r w:rsidR="001B4D46">
        <w:t xml:space="preserve">in a 60km/h zone </w:t>
      </w:r>
      <w:r w:rsidRPr="006C02E7">
        <w:t>is dangerous</w:t>
      </w:r>
      <w:r w:rsidR="001B4D46">
        <w:t>. The difference is even greater for 100km/h zones (</w:t>
      </w:r>
      <w:r>
        <w:t>4.9</w:t>
      </w:r>
      <w:r w:rsidR="001B4D46">
        <w:t xml:space="preserve"> for speeders </w:t>
      </w:r>
      <w:r w:rsidRPr="006C02E7">
        <w:t xml:space="preserve">vs </w:t>
      </w:r>
      <w:r>
        <w:t>7.1</w:t>
      </w:r>
      <w:r w:rsidRPr="006C02E7">
        <w:t xml:space="preserve"> </w:t>
      </w:r>
      <w:r w:rsidR="001B4D46">
        <w:t xml:space="preserve">for </w:t>
      </w:r>
      <w:r w:rsidRPr="006C02E7">
        <w:t xml:space="preserve">non-speeders). These </w:t>
      </w:r>
      <w:r w:rsidR="001232AE">
        <w:t xml:space="preserve">findings are </w:t>
      </w:r>
      <w:r w:rsidRPr="006C02E7">
        <w:t xml:space="preserve">similar to those </w:t>
      </w:r>
      <w:r w:rsidR="00C509CD">
        <w:t>for</w:t>
      </w:r>
      <w:r w:rsidR="001232AE">
        <w:t xml:space="preserve"> 2018</w:t>
      </w:r>
      <w:r w:rsidRPr="006C02E7">
        <w:t>.</w:t>
      </w:r>
    </w:p>
    <w:p w14:paraId="1F3B198E" w14:textId="77777777" w:rsidR="001232AE" w:rsidRDefault="001232AE" w:rsidP="001232AE">
      <w:r>
        <w:t xml:space="preserve">Amongst all sub-groups (demographic and behavioural), </w:t>
      </w:r>
      <w:r w:rsidR="00374D55">
        <w:t xml:space="preserve">non-speeders (7.1) have </w:t>
      </w:r>
      <w:r>
        <w:t xml:space="preserve">the highest rating for the perceived level of danger </w:t>
      </w:r>
      <w:r w:rsidR="00374D55">
        <w:t xml:space="preserve">for driving over the speed limit. </w:t>
      </w:r>
    </w:p>
    <w:p w14:paraId="39502EC8" w14:textId="77777777" w:rsidR="001232AE" w:rsidRDefault="001232AE" w:rsidP="007F49DD"/>
    <w:p w14:paraId="541F9276" w14:textId="77777777" w:rsidR="001232AE" w:rsidRDefault="001232AE" w:rsidP="007F49DD"/>
    <w:p w14:paraId="5A42909B" w14:textId="77777777" w:rsidR="001232AE" w:rsidRDefault="001232AE" w:rsidP="007F49DD"/>
    <w:p w14:paraId="46B27F0C" w14:textId="77777777" w:rsidR="001232AE" w:rsidRDefault="001232AE" w:rsidP="007F49DD"/>
    <w:p w14:paraId="48C0C90C" w14:textId="77777777" w:rsidR="001232AE" w:rsidRDefault="001232AE" w:rsidP="007F49DD"/>
    <w:p w14:paraId="26EDBB76" w14:textId="77777777" w:rsidR="001232AE" w:rsidRDefault="001232AE" w:rsidP="007F49DD"/>
    <w:p w14:paraId="093D5924" w14:textId="77777777" w:rsidR="001232AE" w:rsidRDefault="001232AE" w:rsidP="007F49DD"/>
    <w:p w14:paraId="11916132" w14:textId="77777777" w:rsidR="001232AE" w:rsidRDefault="001232AE" w:rsidP="007F49DD"/>
    <w:p w14:paraId="114A679A" w14:textId="77777777" w:rsidR="001232AE" w:rsidRDefault="001232AE" w:rsidP="007F49DD"/>
    <w:p w14:paraId="6E752767" w14:textId="77777777" w:rsidR="001232AE" w:rsidRPr="006C02E7" w:rsidRDefault="001232AE" w:rsidP="007F49DD"/>
    <w:tbl>
      <w:tblPr>
        <w:tblStyle w:val="TableGrid"/>
        <w:tblW w:w="0" w:type="auto"/>
        <w:shd w:val="clear" w:color="auto" w:fill="404040" w:themeFill="text1"/>
        <w:tblLook w:val="04A0" w:firstRow="1" w:lastRow="0" w:firstColumn="1" w:lastColumn="0" w:noHBand="0" w:noVBand="1"/>
      </w:tblPr>
      <w:tblGrid>
        <w:gridCol w:w="9064"/>
      </w:tblGrid>
      <w:tr w:rsidR="007F49DD" w14:paraId="7E3811D1" w14:textId="77777777" w:rsidTr="00E20F21">
        <w:tc>
          <w:tcPr>
            <w:tcW w:w="9064" w:type="dxa"/>
            <w:tcBorders>
              <w:top w:val="nil"/>
              <w:left w:val="nil"/>
              <w:bottom w:val="nil"/>
              <w:right w:val="nil"/>
            </w:tcBorders>
            <w:shd w:val="clear" w:color="auto" w:fill="404040" w:themeFill="text1"/>
          </w:tcPr>
          <w:p w14:paraId="1F759DEB" w14:textId="77777777" w:rsidR="007F49DD" w:rsidRPr="0000282C" w:rsidRDefault="007F49DD" w:rsidP="00E20F21">
            <w:pPr>
              <w:pStyle w:val="Caption"/>
            </w:pPr>
            <w:bookmarkStart w:id="161" w:name="_Toc36046688"/>
            <w:bookmarkStart w:id="162" w:name="_Toc36203286"/>
            <w:bookmarkStart w:id="163" w:name="_Toc40079718"/>
            <w:r w:rsidRPr="0000282C">
              <w:t xml:space="preserve">Table </w:t>
            </w:r>
            <w:fldSimple w:instr=" SEQ Table \* ARABIC ">
              <w:r w:rsidR="00E20F21">
                <w:rPr>
                  <w:noProof/>
                </w:rPr>
                <w:t>19</w:t>
              </w:r>
            </w:fldSimple>
            <w:r w:rsidRPr="0000282C">
              <w:tab/>
              <w:t>Perception of the danger of speeding by driving behaviours</w:t>
            </w:r>
            <w:bookmarkEnd w:id="161"/>
            <w:bookmarkEnd w:id="162"/>
            <w:bookmarkEnd w:id="163"/>
          </w:p>
        </w:tc>
      </w:tr>
    </w:tbl>
    <w:p w14:paraId="481069C6" w14:textId="77777777" w:rsidR="007F49DD" w:rsidRPr="00BD4D3F" w:rsidRDefault="007F49DD" w:rsidP="007F49DD">
      <w:pPr>
        <w:pStyle w:val="BaseText"/>
      </w:pPr>
      <w:r>
        <w:br/>
      </w:r>
      <w:r w:rsidRPr="009B684C">
        <w:rPr>
          <w:noProof/>
          <w:lang w:eastAsia="en-AU"/>
        </w:rPr>
        <w:drawing>
          <wp:inline distT="0" distB="0" distL="0" distR="0" wp14:anchorId="2A6021B8" wp14:editId="44FA5A79">
            <wp:extent cx="5759450" cy="17894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1789430"/>
                    </a:xfrm>
                    <a:prstGeom prst="rect">
                      <a:avLst/>
                    </a:prstGeom>
                    <a:noFill/>
                    <a:ln>
                      <a:noFill/>
                    </a:ln>
                  </pic:spPr>
                </pic:pic>
              </a:graphicData>
            </a:graphic>
          </wp:inline>
        </w:drawing>
      </w:r>
      <w:r w:rsidRPr="005E52C0">
        <w:rPr>
          <w:sz w:val="20"/>
          <w:szCs w:val="20"/>
        </w:rPr>
        <w:br/>
      </w:r>
      <w:r>
        <w:br/>
        <w:t xml:space="preserve">DAN1A/B </w:t>
      </w:r>
      <w:r w:rsidRPr="00BC1875">
        <w:t xml:space="preserve">Using a scale where 0 is ‘Not at all dangerous’ and 10 is ‘Extremely dangerous’, how dangerous do you think it is to </w:t>
      </w:r>
      <w:r>
        <w:t>d</w:t>
      </w:r>
      <w:r w:rsidRPr="00BC1875">
        <w:t xml:space="preserve">rive a few kilometres above the posted speed limit in a </w:t>
      </w:r>
      <w:r>
        <w:t>[</w:t>
      </w:r>
      <w:r w:rsidRPr="00BC1875">
        <w:t>60km/h</w:t>
      </w:r>
      <w:r>
        <w:t>/100km/h]</w:t>
      </w:r>
      <w:r w:rsidRPr="00BC1875">
        <w:t xml:space="preserve"> zone</w:t>
      </w:r>
      <w:r w:rsidRPr="00BD4D3F">
        <w:br/>
        <w:t>Filter: Driver; weighted sample</w:t>
      </w:r>
      <w:r w:rsidRPr="00BD4D3F">
        <w:br/>
      </w:r>
      <w:r>
        <w:t xml:space="preserve">Blue up arrows </w:t>
      </w:r>
      <w:r w:rsidRPr="00BD4D3F">
        <w:t>(</w:t>
      </w:r>
      <w:r w:rsidRPr="0093599E">
        <w:rPr>
          <w:color w:val="198FCF" w:themeColor="accent6"/>
          <w:vertAlign w:val="subscript"/>
          <w:lang w:eastAsia="en-AU"/>
        </w:rPr>
        <w:t>↑</w:t>
      </w:r>
      <w:r w:rsidRPr="00BD4D3F">
        <w:t>) and red down arrows (</w:t>
      </w:r>
      <w:r w:rsidRPr="00BD4D3F">
        <w:rPr>
          <w:color w:val="FF0000"/>
          <w:vertAlign w:val="subscript"/>
          <w:lang w:eastAsia="en-AU"/>
        </w:rPr>
        <w:t>↓</w:t>
      </w:r>
      <w:r w:rsidRPr="00BD4D3F">
        <w:t>) indicate statistically significant difference compared to respondents not in that category</w:t>
      </w:r>
    </w:p>
    <w:p w14:paraId="38B6ABAB" w14:textId="77777777" w:rsidR="007F49DD" w:rsidRDefault="007F49DD" w:rsidP="007F49DD">
      <w:pPr>
        <w:pStyle w:val="BaseText"/>
      </w:pPr>
      <w:r w:rsidRPr="00BD4D3F">
        <w:t>Figures may not add to 100% due to rounding</w:t>
      </w:r>
    </w:p>
    <w:p w14:paraId="52E497AF" w14:textId="77777777" w:rsidR="007F49DD" w:rsidRDefault="007F49DD" w:rsidP="007F49DD">
      <w:pPr>
        <w:pStyle w:val="Heading3"/>
      </w:pPr>
      <w:bookmarkStart w:id="164" w:name="_Toc517110478"/>
      <w:bookmarkStart w:id="165" w:name="_Ref16674776"/>
      <w:bookmarkStart w:id="166" w:name="_Ref36213474"/>
      <w:r w:rsidRPr="00886214">
        <w:t>Definition of speeding</w:t>
      </w:r>
      <w:bookmarkEnd w:id="164"/>
      <w:bookmarkEnd w:id="165"/>
      <w:bookmarkEnd w:id="166"/>
    </w:p>
    <w:p w14:paraId="269C093D" w14:textId="77777777" w:rsidR="007F49DD" w:rsidRPr="006C02E7" w:rsidRDefault="007F49DD" w:rsidP="007F49DD">
      <w:r w:rsidRPr="006C02E7">
        <w:t>To understand how road</w:t>
      </w:r>
      <w:r w:rsidR="00480EC5">
        <w:t xml:space="preserve"> </w:t>
      </w:r>
      <w:r w:rsidRPr="006C02E7">
        <w:t xml:space="preserve">users define speeding, respondents were asked to indicate how fast they </w:t>
      </w:r>
      <w:r w:rsidR="002D4DA0">
        <w:t>think</w:t>
      </w:r>
      <w:r w:rsidRPr="006C02E7">
        <w:t xml:space="preserve"> people should be allowed to drive in a 60km/h and 100km/h zone</w:t>
      </w:r>
      <w:r w:rsidR="002D4DA0">
        <w:t>s</w:t>
      </w:r>
      <w:r w:rsidRPr="006C02E7">
        <w:t xml:space="preserve"> without being booked for speeding. </w:t>
      </w:r>
      <w:r>
        <w:t xml:space="preserve">The results in this section are restricted to </w:t>
      </w:r>
      <w:r w:rsidR="008D2734">
        <w:t xml:space="preserve">respondents </w:t>
      </w:r>
      <w:r>
        <w:t xml:space="preserve">aged 18-60 </w:t>
      </w:r>
      <w:r w:rsidR="008D2734">
        <w:t>with a drivers</w:t>
      </w:r>
      <w:r w:rsidR="002D4DA0">
        <w:t>’</w:t>
      </w:r>
      <w:r w:rsidR="008D2734">
        <w:t xml:space="preserve"> licence to allow valid comparisons over time. See Section 1.3 for </w:t>
      </w:r>
      <w:r w:rsidR="00480EC5">
        <w:t>further explanation.)</w:t>
      </w:r>
      <w:r w:rsidR="008D2734">
        <w:t xml:space="preserve"> </w:t>
      </w:r>
    </w:p>
    <w:p w14:paraId="4B1B3BE1" w14:textId="77777777" w:rsidR="007F49DD" w:rsidRPr="0092089D" w:rsidRDefault="00480EC5" w:rsidP="007F49DD">
      <w:r>
        <w:t xml:space="preserve">As shown in Figure 3, many </w:t>
      </w:r>
      <w:r w:rsidR="007F49DD" w:rsidRPr="006C02E7">
        <w:t xml:space="preserve">respondents </w:t>
      </w:r>
      <w:r>
        <w:t>report</w:t>
      </w:r>
      <w:r w:rsidR="007F49DD" w:rsidRPr="006C02E7">
        <w:t xml:space="preserve"> that drivers should </w:t>
      </w:r>
      <w:r>
        <w:t xml:space="preserve">be allowed to drive up to </w:t>
      </w:r>
      <w:r w:rsidR="007F49DD" w:rsidRPr="006C02E7">
        <w:t xml:space="preserve">5km/h </w:t>
      </w:r>
      <w:r>
        <w:t xml:space="preserve">over the speed limit in both </w:t>
      </w:r>
      <w:r w:rsidR="007F49DD" w:rsidRPr="006C02E7">
        <w:t>60km/h and 100km/h zones</w:t>
      </w:r>
      <w:r>
        <w:t xml:space="preserve"> (88% and 65% respectively).</w:t>
      </w:r>
    </w:p>
    <w:p w14:paraId="6ED514F5" w14:textId="77777777" w:rsidR="0078193A" w:rsidRDefault="007F49DD" w:rsidP="007F49DD">
      <w:r>
        <w:t>T</w:t>
      </w:r>
      <w:r w:rsidRPr="00B165E6">
        <w:t xml:space="preserve">here </w:t>
      </w:r>
      <w:r w:rsidR="00480EC5">
        <w:t>has</w:t>
      </w:r>
      <w:r w:rsidR="00C509CD">
        <w:t>, however,</w:t>
      </w:r>
      <w:r w:rsidRPr="00B165E6">
        <w:t xml:space="preserve"> </w:t>
      </w:r>
      <w:r w:rsidRPr="00A81F11">
        <w:t>been</w:t>
      </w:r>
      <w:r w:rsidR="00C509CD">
        <w:t xml:space="preserve"> </w:t>
      </w:r>
      <w:r w:rsidRPr="003B6A12">
        <w:t>a</w:t>
      </w:r>
      <w:r w:rsidR="00C509CD">
        <w:t>n</w:t>
      </w:r>
      <w:r w:rsidRPr="003B6A12">
        <w:t xml:space="preserve"> </w:t>
      </w:r>
      <w:r w:rsidR="00C509CD">
        <w:t>increase</w:t>
      </w:r>
      <w:r w:rsidR="00C509CD" w:rsidRPr="003B6A12">
        <w:t xml:space="preserve"> </w:t>
      </w:r>
      <w:r w:rsidR="00C509CD">
        <w:t xml:space="preserve">in </w:t>
      </w:r>
      <w:r w:rsidR="00480EC5">
        <w:t xml:space="preserve">the percentage of respondents who report that drivers should be allowed to drive </w:t>
      </w:r>
      <w:r w:rsidR="00C509CD" w:rsidRPr="00B93036">
        <w:rPr>
          <w:b/>
          <w:bCs/>
          <w:i/>
          <w:iCs/>
        </w:rPr>
        <w:t>more</w:t>
      </w:r>
      <w:r w:rsidR="00C509CD">
        <w:t xml:space="preserve"> than </w:t>
      </w:r>
      <w:r w:rsidR="00480EC5">
        <w:t>5km/h over the speed limit</w:t>
      </w:r>
      <w:r w:rsidR="0078193A">
        <w:t xml:space="preserve"> in 1</w:t>
      </w:r>
      <w:r w:rsidR="00C509CD">
        <w:t>00km/h zones</w:t>
      </w:r>
      <w:r w:rsidR="0078193A">
        <w:t xml:space="preserve">. In 2013, </w:t>
      </w:r>
      <w:r w:rsidR="00C509CD">
        <w:t>24% of respondents reported that drivers should be allowed to exceed 105km/h</w:t>
      </w:r>
      <w:r w:rsidR="0078193A">
        <w:t xml:space="preserve"> in 10</w:t>
      </w:r>
      <w:r w:rsidR="00A67AF9">
        <w:t>0</w:t>
      </w:r>
      <w:r w:rsidR="0078193A">
        <w:t>km/h zones</w:t>
      </w:r>
      <w:r w:rsidR="00C509CD">
        <w:t>. In 201</w:t>
      </w:r>
      <w:r w:rsidR="002D4DA0">
        <w:t>7</w:t>
      </w:r>
      <w:r w:rsidR="00C509CD">
        <w:t>, the percentage ha</w:t>
      </w:r>
      <w:r w:rsidR="002D4DA0">
        <w:t>d</w:t>
      </w:r>
      <w:r w:rsidR="00C509CD">
        <w:t xml:space="preserve"> risen to 35%. </w:t>
      </w:r>
      <w:r w:rsidR="002D4DA0">
        <w:t xml:space="preserve">This belief has been maintained and continues to be 35% in 2019.  </w:t>
      </w:r>
      <w:r w:rsidR="00C509CD">
        <w:t xml:space="preserve">In contrast, </w:t>
      </w:r>
      <w:r w:rsidR="0078193A">
        <w:t xml:space="preserve">no trend is evident for </w:t>
      </w:r>
      <w:r w:rsidR="00480EC5">
        <w:t>60km/h zones</w:t>
      </w:r>
      <w:r w:rsidR="0078193A">
        <w:t>.</w:t>
      </w:r>
    </w:p>
    <w:p w14:paraId="7F91DC42" w14:textId="77777777" w:rsidR="0078193A" w:rsidRDefault="0078193A" w:rsidP="0078193A">
      <w:r w:rsidRPr="006E3ACD">
        <w:t xml:space="preserve">Males (17%) are more likely than females (8%) to </w:t>
      </w:r>
      <w:r>
        <w:t xml:space="preserve">report that </w:t>
      </w:r>
      <w:r w:rsidRPr="006E3ACD">
        <w:t xml:space="preserve">drivers should be </w:t>
      </w:r>
      <w:r>
        <w:t xml:space="preserve">allowed </w:t>
      </w:r>
      <w:r w:rsidRPr="006E3ACD">
        <w:t xml:space="preserve">to drive </w:t>
      </w:r>
      <w:r>
        <w:t xml:space="preserve">faster than </w:t>
      </w:r>
      <w:r w:rsidRPr="006E3ACD">
        <w:t>at 65km/h</w:t>
      </w:r>
      <w:r>
        <w:t xml:space="preserve"> in a 60km/h zone</w:t>
      </w:r>
      <w:r w:rsidRPr="006E3ACD">
        <w:t xml:space="preserve">. </w:t>
      </w:r>
      <w:r>
        <w:t>The difference is greater for 100km/h zones; 45% of males report that drivers should be allowed to exceed 105km/h in a 100km/h zone compared with 25% of females.</w:t>
      </w:r>
    </w:p>
    <w:p w14:paraId="19BBC77D" w14:textId="77777777" w:rsidR="0078193A" w:rsidRDefault="0078193A" w:rsidP="007F49DD"/>
    <w:p w14:paraId="53E0D575" w14:textId="77777777" w:rsidR="0078193A" w:rsidRDefault="0078193A" w:rsidP="007F49DD"/>
    <w:p w14:paraId="7369DB8B" w14:textId="77777777" w:rsidR="0078193A" w:rsidRDefault="0078193A" w:rsidP="007F49DD"/>
    <w:p w14:paraId="3F184EDE" w14:textId="77777777" w:rsidR="0078193A" w:rsidRDefault="0078193A" w:rsidP="007F49DD"/>
    <w:p w14:paraId="22967FBB" w14:textId="77777777" w:rsidR="0078193A" w:rsidRDefault="0078193A" w:rsidP="007F49DD"/>
    <w:p w14:paraId="02AEDDB0" w14:textId="77777777" w:rsidR="0078193A" w:rsidRDefault="0078193A" w:rsidP="007F49DD"/>
    <w:p w14:paraId="097B579F" w14:textId="77777777" w:rsidR="0078193A" w:rsidRDefault="0078193A" w:rsidP="007F49DD"/>
    <w:p w14:paraId="5BDD2875" w14:textId="77777777" w:rsidR="0078193A" w:rsidRDefault="0078193A" w:rsidP="007F49DD"/>
    <w:tbl>
      <w:tblPr>
        <w:tblStyle w:val="TableGrid"/>
        <w:tblW w:w="0" w:type="auto"/>
        <w:shd w:val="clear" w:color="auto" w:fill="404040" w:themeFill="text1"/>
        <w:tblLook w:val="04A0" w:firstRow="1" w:lastRow="0" w:firstColumn="1" w:lastColumn="0" w:noHBand="0" w:noVBand="1"/>
      </w:tblPr>
      <w:tblGrid>
        <w:gridCol w:w="9064"/>
      </w:tblGrid>
      <w:tr w:rsidR="007F49DD" w14:paraId="3984E8FB" w14:textId="77777777" w:rsidTr="00E20F21">
        <w:tc>
          <w:tcPr>
            <w:tcW w:w="9064" w:type="dxa"/>
            <w:tcBorders>
              <w:top w:val="nil"/>
              <w:left w:val="nil"/>
              <w:bottom w:val="nil"/>
              <w:right w:val="nil"/>
            </w:tcBorders>
            <w:shd w:val="clear" w:color="auto" w:fill="404040" w:themeFill="text1"/>
          </w:tcPr>
          <w:p w14:paraId="4E65FC17" w14:textId="77777777" w:rsidR="007F49DD" w:rsidRPr="0000282C" w:rsidRDefault="007F49DD" w:rsidP="00E20F21">
            <w:pPr>
              <w:pStyle w:val="Caption"/>
            </w:pPr>
            <w:bookmarkStart w:id="167" w:name="_Toc502838105"/>
            <w:bookmarkStart w:id="168" w:name="_Toc517110511"/>
            <w:bookmarkStart w:id="169" w:name="_Toc36203246"/>
            <w:bookmarkStart w:id="170" w:name="_Toc40079754"/>
            <w:r w:rsidRPr="0000282C">
              <w:t xml:space="preserve">Figure </w:t>
            </w:r>
            <w:fldSimple w:instr=" SEQ Figure \* ARABIC ">
              <w:r w:rsidR="00E20F21">
                <w:rPr>
                  <w:noProof/>
                </w:rPr>
                <w:t>3</w:t>
              </w:r>
            </w:fldSimple>
            <w:r w:rsidRPr="0000282C">
              <w:tab/>
              <w:t>Definition of speeding</w:t>
            </w:r>
            <w:bookmarkEnd w:id="167"/>
            <w:bookmarkEnd w:id="168"/>
            <w:bookmarkEnd w:id="169"/>
            <w:bookmarkEnd w:id="170"/>
          </w:p>
        </w:tc>
      </w:tr>
    </w:tbl>
    <w:p w14:paraId="3AEAAADE" w14:textId="77777777" w:rsidR="007F49DD" w:rsidRPr="00C07773" w:rsidRDefault="007F49DD" w:rsidP="007F49DD">
      <w:r>
        <w:rPr>
          <w:noProof/>
          <w:lang w:eastAsia="en-AU"/>
        </w:rPr>
        <mc:AlternateContent>
          <mc:Choice Requires="wps">
            <w:drawing>
              <wp:anchor distT="0" distB="0" distL="114300" distR="114300" simplePos="0" relativeHeight="251831296" behindDoc="0" locked="0" layoutInCell="1" allowOverlap="1" wp14:anchorId="536DAA80" wp14:editId="3132C279">
                <wp:simplePos x="0" y="0"/>
                <wp:positionH relativeFrom="column">
                  <wp:posOffset>4914694</wp:posOffset>
                </wp:positionH>
                <wp:positionV relativeFrom="paragraph">
                  <wp:posOffset>1648266</wp:posOffset>
                </wp:positionV>
                <wp:extent cx="808355" cy="224694"/>
                <wp:effectExtent l="0" t="0" r="0" b="4445"/>
                <wp:wrapNone/>
                <wp:docPr id="222" name="Rectangle: Rounded Corners 222"/>
                <wp:cNvGraphicFramePr/>
                <a:graphic xmlns:a="http://schemas.openxmlformats.org/drawingml/2006/main">
                  <a:graphicData uri="http://schemas.microsoft.com/office/word/2010/wordprocessingShape">
                    <wps:wsp>
                      <wps:cNvSpPr/>
                      <wps:spPr>
                        <a:xfrm>
                          <a:off x="0" y="0"/>
                          <a:ext cx="808355" cy="22469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196BD" w14:textId="77777777" w:rsidR="000F7235" w:rsidRPr="00880DE6" w:rsidRDefault="000F7235" w:rsidP="007F49DD">
                            <w:pPr>
                              <w:spacing w:before="0" w:after="0"/>
                              <w:jc w:val="center"/>
                              <w:rPr>
                                <w:color w:val="464B59" w:themeColor="accent2"/>
                                <w:sz w:val="14"/>
                                <w:szCs w:val="14"/>
                              </w:rPr>
                            </w:pPr>
                            <w:r w:rsidRPr="00880DE6">
                              <w:rPr>
                                <w:color w:val="464B59" w:themeColor="accent2"/>
                                <w:sz w:val="14"/>
                                <w:szCs w:val="14"/>
                              </w:rPr>
                              <w:t>105km/h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6DAA80" id="Rectangle: Rounded Corners 222" o:spid="_x0000_s1067" style="position:absolute;margin-left:387pt;margin-top:129.8pt;width:63.65pt;height:17.7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" fillcolor="#cde9f9 [665]" stroked="f" strokeweight="2pt">
                <v:textbox>
                  <w:txbxContent>
                    <w:p w14:paraId="476196BD" w14:textId="77777777" w:rsidR="000F7235" w:rsidRPr="00880DE6" w:rsidRDefault="000F7235" w:rsidP="007F49DD">
                      <w:pPr>
                        <w:spacing w:before="0" w:after="0"/>
                        <w:jc w:val="center"/>
                        <w:rPr>
                          <w:color w:val="464B59" w:themeColor="accent2"/>
                          <w:sz w:val="14"/>
                          <w:szCs w:val="14"/>
                        </w:rPr>
                      </w:pPr>
                      <w:r w:rsidRPr="00880DE6">
                        <w:rPr>
                          <w:color w:val="464B59" w:themeColor="accent2"/>
                          <w:sz w:val="14"/>
                          <w:szCs w:val="14"/>
                        </w:rPr>
                        <w:t>105km/h +</w:t>
                      </w:r>
                    </w:p>
                  </w:txbxContent>
                </v:textbox>
              </v:roundrect>
            </w:pict>
          </mc:Fallback>
        </mc:AlternateContent>
      </w:r>
      <w:r>
        <w:rPr>
          <w:noProof/>
          <w:lang w:eastAsia="en-AU"/>
        </w:rPr>
        <mc:AlternateContent>
          <mc:Choice Requires="wps">
            <w:drawing>
              <wp:anchor distT="0" distB="0" distL="114300" distR="114300" simplePos="0" relativeHeight="251832320" behindDoc="0" locked="0" layoutInCell="1" allowOverlap="1" wp14:anchorId="035B6ADC" wp14:editId="651F37A9">
                <wp:simplePos x="0" y="0"/>
                <wp:positionH relativeFrom="column">
                  <wp:posOffset>4914694</wp:posOffset>
                </wp:positionH>
                <wp:positionV relativeFrom="paragraph">
                  <wp:posOffset>2101295</wp:posOffset>
                </wp:positionV>
                <wp:extent cx="808355" cy="224694"/>
                <wp:effectExtent l="0" t="0" r="0" b="4445"/>
                <wp:wrapNone/>
                <wp:docPr id="320" name="Rectangle: Rounded Corners 320"/>
                <wp:cNvGraphicFramePr/>
                <a:graphic xmlns:a="http://schemas.openxmlformats.org/drawingml/2006/main">
                  <a:graphicData uri="http://schemas.microsoft.com/office/word/2010/wordprocessingShape">
                    <wps:wsp>
                      <wps:cNvSpPr/>
                      <wps:spPr>
                        <a:xfrm>
                          <a:off x="0" y="0"/>
                          <a:ext cx="808355" cy="224694"/>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61F75" w14:textId="77777777" w:rsidR="000F7235" w:rsidRPr="00880DE6" w:rsidRDefault="000F7235" w:rsidP="007F49DD">
                            <w:pPr>
                              <w:spacing w:before="0" w:after="0"/>
                              <w:jc w:val="center"/>
                              <w:rPr>
                                <w:color w:val="FFFFFF" w:themeColor="background1"/>
                                <w:sz w:val="14"/>
                                <w:szCs w:val="14"/>
                              </w:rPr>
                            </w:pPr>
                            <w:r w:rsidRPr="00880DE6">
                              <w:rPr>
                                <w:color w:val="FFFFFF" w:themeColor="background1"/>
                                <w:sz w:val="14"/>
                                <w:szCs w:val="14"/>
                              </w:rPr>
                              <w:t>65km/h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5B6ADC" id="Rectangle: Rounded Corners 320" o:spid="_x0000_s1068" style="position:absolute;margin-left:387pt;margin-top:165.45pt;width:63.65pt;height:17.7pt;z-index:25183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" fillcolor="#198fcf [3209]" stroked="f" strokeweight="2pt">
                <v:textbox>
                  <w:txbxContent>
                    <w:p w14:paraId="17361F75" w14:textId="77777777" w:rsidR="000F7235" w:rsidRPr="00880DE6" w:rsidRDefault="000F7235" w:rsidP="007F49DD">
                      <w:pPr>
                        <w:spacing w:before="0" w:after="0"/>
                        <w:jc w:val="center"/>
                        <w:rPr>
                          <w:color w:val="FFFFFF" w:themeColor="background1"/>
                          <w:sz w:val="14"/>
                          <w:szCs w:val="14"/>
                        </w:rPr>
                      </w:pPr>
                      <w:r w:rsidRPr="00880DE6">
                        <w:rPr>
                          <w:color w:val="FFFFFF" w:themeColor="background1"/>
                          <w:sz w:val="14"/>
                          <w:szCs w:val="14"/>
                        </w:rPr>
                        <w:t>65km/h +</w:t>
                      </w:r>
                    </w:p>
                  </w:txbxContent>
                </v:textbox>
              </v:roundrect>
            </w:pict>
          </mc:Fallback>
        </mc:AlternateContent>
      </w:r>
      <w:r>
        <w:rPr>
          <w:noProof/>
          <w:lang w:eastAsia="en-AU"/>
        </w:rPr>
        <mc:AlternateContent>
          <mc:Choice Requires="wpg">
            <w:drawing>
              <wp:anchor distT="0" distB="0" distL="114300" distR="114300" simplePos="0" relativeHeight="251828224" behindDoc="0" locked="0" layoutInCell="1" allowOverlap="1" wp14:anchorId="79A74201" wp14:editId="209C2AFC">
                <wp:simplePos x="0" y="0"/>
                <wp:positionH relativeFrom="column">
                  <wp:posOffset>4936935</wp:posOffset>
                </wp:positionH>
                <wp:positionV relativeFrom="paragraph">
                  <wp:posOffset>434293</wp:posOffset>
                </wp:positionV>
                <wp:extent cx="808355" cy="733674"/>
                <wp:effectExtent l="0" t="0" r="0" b="9525"/>
                <wp:wrapNone/>
                <wp:docPr id="22" name="Group 22"/>
                <wp:cNvGraphicFramePr/>
                <a:graphic xmlns:a="http://schemas.openxmlformats.org/drawingml/2006/main">
                  <a:graphicData uri="http://schemas.microsoft.com/office/word/2010/wordprocessingGroup">
                    <wpg:wgp>
                      <wpg:cNvGrpSpPr/>
                      <wpg:grpSpPr>
                        <a:xfrm>
                          <a:off x="0" y="0"/>
                          <a:ext cx="808355" cy="733674"/>
                          <a:chOff x="0" y="0"/>
                          <a:chExt cx="808355" cy="733674"/>
                        </a:xfrm>
                      </wpg:grpSpPr>
                      <wps:wsp>
                        <wps:cNvPr id="219" name="Rectangle: Rounded Corners 219"/>
                        <wps:cNvSpPr/>
                        <wps:spPr>
                          <a:xfrm>
                            <a:off x="0" y="0"/>
                            <a:ext cx="808355" cy="22479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7245C" w14:textId="77777777" w:rsidR="000F7235" w:rsidRPr="00880DE6" w:rsidRDefault="000F7235" w:rsidP="007F49DD">
                              <w:pPr>
                                <w:spacing w:before="0" w:after="0"/>
                                <w:jc w:val="center"/>
                                <w:rPr>
                                  <w:color w:val="FFFFFF" w:themeColor="background1"/>
                                  <w:sz w:val="14"/>
                                  <w:szCs w:val="14"/>
                                </w:rPr>
                              </w:pPr>
                              <w:r w:rsidRPr="00880DE6">
                                <w:rPr>
                                  <w:color w:val="FFFFFF" w:themeColor="background1"/>
                                  <w:sz w:val="14"/>
                                  <w:szCs w:val="14"/>
                                </w:rPr>
                                <w:t>60-65km/h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Rounded Corners 220"/>
                        <wps:cNvSpPr/>
                        <wps:spPr>
                          <a:xfrm>
                            <a:off x="0" y="508884"/>
                            <a:ext cx="808355" cy="22479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34A8B" w14:textId="77777777" w:rsidR="000F7235" w:rsidRPr="00880DE6" w:rsidRDefault="000F7235" w:rsidP="007F49DD">
                              <w:pPr>
                                <w:spacing w:before="0" w:after="0"/>
                                <w:jc w:val="center"/>
                                <w:rPr>
                                  <w:color w:val="464B59" w:themeColor="accent2"/>
                                  <w:sz w:val="14"/>
                                  <w:szCs w:val="14"/>
                                </w:rPr>
                              </w:pPr>
                              <w:r w:rsidRPr="00880DE6">
                                <w:rPr>
                                  <w:color w:val="464B59" w:themeColor="accent2"/>
                                  <w:sz w:val="14"/>
                                  <w:szCs w:val="14"/>
                                </w:rPr>
                                <w:t>100-105km/h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A74201" id="Group 22" o:spid="_x0000_s1069" style="position:absolute;margin-left:388.75pt;margin-top:34.2pt;width:63.65pt;height:57.75pt;z-index:251828224;mso-position-horizontal-relative:text;mso-position-vertical-relative:text" coordsize="8083,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">
                <v:roundrect id="Rectangle: Rounded Corners 219" o:spid="_x0000_s1070" style="position:absolute;width:8083;height:2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" fillcolor="#2e2d37 [3204]" stroked="f" strokeweight="2pt">
                  <v:textbox>
                    <w:txbxContent>
                      <w:p w14:paraId="4587245C" w14:textId="77777777" w:rsidR="000F7235" w:rsidRPr="00880DE6" w:rsidRDefault="000F7235" w:rsidP="007F49DD">
                        <w:pPr>
                          <w:spacing w:before="0" w:after="0"/>
                          <w:jc w:val="center"/>
                          <w:rPr>
                            <w:color w:val="FFFFFF" w:themeColor="background1"/>
                            <w:sz w:val="14"/>
                            <w:szCs w:val="14"/>
                          </w:rPr>
                        </w:pPr>
                        <w:r w:rsidRPr="00880DE6">
                          <w:rPr>
                            <w:color w:val="FFFFFF" w:themeColor="background1"/>
                            <w:sz w:val="14"/>
                            <w:szCs w:val="14"/>
                          </w:rPr>
                          <w:t>60-65km/h</w:t>
                        </w:r>
                      </w:p>
                    </w:txbxContent>
                  </v:textbox>
                </v:roundrect>
                <v:roundrect id="Rectangle: Rounded Corners 220" o:spid="_x0000_s1071" style="position:absolute;top:5088;width:8083;height:2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" fillcolor="#c5c6cc [3207]" stroked="f" strokeweight="2pt">
                  <v:textbox>
                    <w:txbxContent>
                      <w:p w14:paraId="1EF34A8B" w14:textId="77777777" w:rsidR="000F7235" w:rsidRPr="00880DE6" w:rsidRDefault="000F7235" w:rsidP="007F49DD">
                        <w:pPr>
                          <w:spacing w:before="0" w:after="0"/>
                          <w:jc w:val="center"/>
                          <w:rPr>
                            <w:color w:val="464B59" w:themeColor="accent2"/>
                            <w:sz w:val="14"/>
                            <w:szCs w:val="14"/>
                          </w:rPr>
                        </w:pPr>
                        <w:r w:rsidRPr="00880DE6">
                          <w:rPr>
                            <w:color w:val="464B59" w:themeColor="accent2"/>
                            <w:sz w:val="14"/>
                            <w:szCs w:val="14"/>
                          </w:rPr>
                          <w:t>100-105km/h</w:t>
                        </w:r>
                      </w:p>
                    </w:txbxContent>
                  </v:textbox>
                </v:roundrect>
              </v:group>
            </w:pict>
          </mc:Fallback>
        </mc:AlternateContent>
      </w:r>
      <w:r w:rsidRPr="003A2837">
        <w:t xml:space="preserve"> </w:t>
      </w:r>
      <w:r w:rsidRPr="007F49DD">
        <w:rPr>
          <w:noProof/>
          <w:lang w:eastAsia="en-AU"/>
        </w:rPr>
        <w:drawing>
          <wp:inline distT="0" distB="0" distL="0" distR="0" wp14:anchorId="2229BA86" wp14:editId="35E56A44">
            <wp:extent cx="5046943" cy="2660073"/>
            <wp:effectExtent l="0" t="0" r="1905" b="69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t="12038" b="6977"/>
                    <a:stretch/>
                  </pic:blipFill>
                  <pic:spPr bwMode="auto">
                    <a:xfrm>
                      <a:off x="0" y="0"/>
                      <a:ext cx="5056311" cy="2665011"/>
                    </a:xfrm>
                    <a:prstGeom prst="rect">
                      <a:avLst/>
                    </a:prstGeom>
                    <a:noFill/>
                    <a:ln>
                      <a:noFill/>
                    </a:ln>
                    <a:extLst>
                      <a:ext uri="{53640926-AAD7-44D8-BBD7-CCE9431645EC}">
                        <a14:shadowObscured xmlns:a14="http://schemas.microsoft.com/office/drawing/2010/main"/>
                      </a:ext>
                    </a:extLst>
                  </pic:spPr>
                </pic:pic>
              </a:graphicData>
            </a:graphic>
          </wp:inline>
        </w:drawing>
      </w:r>
    </w:p>
    <w:p w14:paraId="57A9DDA4" w14:textId="77777777" w:rsidR="002D4DA0" w:rsidRPr="007C151C" w:rsidRDefault="002D4DA0" w:rsidP="00863F9A">
      <w:pPr>
        <w:pStyle w:val="BulletPoint"/>
        <w:numPr>
          <w:ilvl w:val="0"/>
          <w:numId w:val="0"/>
        </w:numPr>
      </w:pPr>
      <w:r w:rsidRPr="007C151C">
        <w:rPr>
          <w:i/>
          <w:sz w:val="16"/>
          <w:szCs w:val="16"/>
        </w:rPr>
        <w:t xml:space="preserve"> The RSM methodology was changed substantially in 2010</w:t>
      </w:r>
      <w:r>
        <w:rPr>
          <w:i/>
          <w:sz w:val="16"/>
          <w:szCs w:val="16"/>
        </w:rPr>
        <w:t xml:space="preserve"> (see Section </w:t>
      </w:r>
      <w:r>
        <w:rPr>
          <w:i/>
          <w:sz w:val="16"/>
          <w:szCs w:val="16"/>
        </w:rPr>
        <w:fldChar w:fldCharType="begin"/>
      </w:r>
      <w:r>
        <w:rPr>
          <w:i/>
          <w:sz w:val="16"/>
          <w:szCs w:val="16"/>
        </w:rPr>
        <w:instrText xml:space="preserve"> REF _Ref36813792 \r \h </w:instrText>
      </w:r>
      <w:r>
        <w:rPr>
          <w:i/>
          <w:sz w:val="16"/>
          <w:szCs w:val="16"/>
        </w:rPr>
      </w:r>
      <w:r>
        <w:rPr>
          <w:i/>
          <w:sz w:val="16"/>
          <w:szCs w:val="16"/>
        </w:rPr>
        <w:fldChar w:fldCharType="separate"/>
      </w:r>
      <w:r>
        <w:rPr>
          <w:i/>
          <w:sz w:val="16"/>
          <w:szCs w:val="16"/>
        </w:rPr>
        <w:t>4.0</w:t>
      </w:r>
      <w:r>
        <w:rPr>
          <w:i/>
          <w:sz w:val="16"/>
          <w:szCs w:val="16"/>
        </w:rPr>
        <w:fldChar w:fldCharType="end"/>
      </w:r>
      <w:r>
        <w:rPr>
          <w:i/>
          <w:sz w:val="16"/>
          <w:szCs w:val="16"/>
        </w:rPr>
        <w:t>)</w:t>
      </w:r>
      <w:r w:rsidR="00863F9A">
        <w:rPr>
          <w:i/>
          <w:sz w:val="16"/>
          <w:szCs w:val="16"/>
        </w:rPr>
        <w:t>.</w:t>
      </w:r>
    </w:p>
    <w:p w14:paraId="2AA8B1FF" w14:textId="77777777" w:rsidR="007F49DD" w:rsidRDefault="007F49DD" w:rsidP="007F49DD">
      <w:pPr>
        <w:pStyle w:val="BaseText"/>
      </w:pPr>
      <w:r w:rsidRPr="006C02E7">
        <w:t>DAN2- How fast should people be allowed to drive in a 60km/h zone without being booked for speeding?</w:t>
      </w:r>
    </w:p>
    <w:p w14:paraId="24C1602D" w14:textId="77777777" w:rsidR="007F49DD" w:rsidRPr="006C02E7" w:rsidRDefault="007F49DD" w:rsidP="007F49DD">
      <w:pPr>
        <w:pStyle w:val="BaseText"/>
      </w:pPr>
      <w:r w:rsidRPr="006C02E7">
        <w:t>Filter: Aged 18-60 years who could specify a number and not below 60km/h</w:t>
      </w:r>
    </w:p>
    <w:p w14:paraId="29935E57" w14:textId="77777777" w:rsidR="007F49DD" w:rsidRPr="006C02E7" w:rsidRDefault="007F49DD" w:rsidP="007F49DD">
      <w:pPr>
        <w:pStyle w:val="BaseText"/>
      </w:pPr>
      <w:r w:rsidRPr="006C02E7">
        <w:t>DAN3 - How fast should people be allowed to drive in a 100km/h zone without being booked for speeding?</w:t>
      </w:r>
      <w:r w:rsidRPr="006C02E7">
        <w:tab/>
      </w:r>
    </w:p>
    <w:p w14:paraId="1596E7BB" w14:textId="77777777" w:rsidR="007F49DD" w:rsidRDefault="007F49DD" w:rsidP="007F49DD">
      <w:pPr>
        <w:pStyle w:val="BaseText"/>
      </w:pPr>
      <w:r w:rsidRPr="006C02E7">
        <w:t>Filter: Aged 18-60 years who could specify a number and not below 60km/h</w:t>
      </w:r>
    </w:p>
    <w:p w14:paraId="5944A648" w14:textId="77777777" w:rsidR="007F49DD" w:rsidRDefault="007F49DD" w:rsidP="007F49DD">
      <w:pPr>
        <w:pStyle w:val="BaseText"/>
      </w:pPr>
      <w:r w:rsidRPr="00E821CC">
        <w:t>Figures may not add to 100% due to rounding</w:t>
      </w:r>
      <w:r w:rsidRPr="006C02E7">
        <w:tab/>
      </w:r>
    </w:p>
    <w:p w14:paraId="39ABFE95" w14:textId="77777777" w:rsidR="007F49DD" w:rsidRDefault="007F49DD" w:rsidP="007F49DD">
      <w:pPr>
        <w:spacing w:before="0" w:after="200" w:line="276" w:lineRule="auto"/>
      </w:pPr>
      <w:r>
        <w:br w:type="page"/>
      </w:r>
    </w:p>
    <w:p w14:paraId="16527F96" w14:textId="77777777" w:rsidR="007F49DD" w:rsidRDefault="007F49DD" w:rsidP="007F49DD">
      <w:pPr>
        <w:pStyle w:val="Heading3"/>
      </w:pPr>
      <w:bookmarkStart w:id="171" w:name="_Toc517110479"/>
      <w:bookmarkStart w:id="172" w:name="_Ref17744394"/>
      <w:r>
        <w:lastRenderedPageBreak/>
        <w:t>Intentionally driving over the speed limit</w:t>
      </w:r>
      <w:bookmarkEnd w:id="171"/>
      <w:bookmarkEnd w:id="172"/>
    </w:p>
    <w:p w14:paraId="75F54EB8" w14:textId="77777777" w:rsidR="007F49DD" w:rsidRDefault="00912151" w:rsidP="007F49DD">
      <w:r>
        <w:t>R</w:t>
      </w:r>
      <w:r w:rsidR="007F49DD">
        <w:t>espondents</w:t>
      </w:r>
      <w:r w:rsidR="007F49DD" w:rsidRPr="006C02E7">
        <w:t xml:space="preserve"> were asked how often they intentionally drove above the posted speed limit in the last three months. </w:t>
      </w:r>
      <w:r w:rsidR="007F49DD">
        <w:t xml:space="preserve">Note that in contrast to Section </w:t>
      </w:r>
      <w:r w:rsidR="007F49DD">
        <w:fldChar w:fldCharType="begin"/>
      </w:r>
      <w:r w:rsidR="007F49DD">
        <w:instrText xml:space="preserve"> REF _Ref36213474 \r \h </w:instrText>
      </w:r>
      <w:r w:rsidR="007F49DD">
        <w:fldChar w:fldCharType="separate"/>
      </w:r>
      <w:r w:rsidR="00E20F21">
        <w:t>2.5.2</w:t>
      </w:r>
      <w:r w:rsidR="007F49DD">
        <w:fldChar w:fldCharType="end"/>
      </w:r>
      <w:r w:rsidR="007F49DD">
        <w:t>, these questions were asked of all respondents</w:t>
      </w:r>
      <w:r>
        <w:t xml:space="preserve"> aged 18-90 with a drivers</w:t>
      </w:r>
      <w:r w:rsidR="00835A7D">
        <w:t>’</w:t>
      </w:r>
      <w:r>
        <w:t xml:space="preserve"> licence</w:t>
      </w:r>
      <w:r w:rsidR="007F49DD">
        <w:t>.</w:t>
      </w:r>
    </w:p>
    <w:p w14:paraId="5ED9CFA5" w14:textId="77777777" w:rsidR="007F49DD" w:rsidRDefault="00912151" w:rsidP="007F49DD">
      <w:r>
        <w:t>As shown in Figure 4, t</w:t>
      </w:r>
      <w:r w:rsidR="007F49DD">
        <w:t>he majority of respondents</w:t>
      </w:r>
      <w:r>
        <w:t xml:space="preserve"> (61%)</w:t>
      </w:r>
      <w:r w:rsidR="007F49DD">
        <w:t xml:space="preserve"> report never intentionally speeding</w:t>
      </w:r>
      <w:r>
        <w:t xml:space="preserve"> </w:t>
      </w:r>
      <w:r w:rsidR="007F49DD">
        <w:t xml:space="preserve">in a </w:t>
      </w:r>
      <w:r>
        <w:t>6</w:t>
      </w:r>
      <w:r w:rsidR="007F49DD">
        <w:t>0km/h zone</w:t>
      </w:r>
      <w:r>
        <w:t xml:space="preserve">. </w:t>
      </w:r>
      <w:r w:rsidR="00FF260E">
        <w:t>Since 2015, the percentage of respondents reporting that they never intentionally speed has increased from 55% to 61%</w:t>
      </w:r>
      <w:r w:rsidR="00CF7A03">
        <w:t xml:space="preserve"> in 2019.</w:t>
      </w:r>
    </w:p>
    <w:p w14:paraId="64FFCEDF" w14:textId="77777777" w:rsidR="007F49DD" w:rsidRDefault="007F49DD" w:rsidP="007F49DD"/>
    <w:tbl>
      <w:tblPr>
        <w:tblStyle w:val="TableGrid"/>
        <w:tblW w:w="0" w:type="auto"/>
        <w:shd w:val="clear" w:color="auto" w:fill="404040" w:themeFill="text1"/>
        <w:tblLook w:val="04A0" w:firstRow="1" w:lastRow="0" w:firstColumn="1" w:lastColumn="0" w:noHBand="0" w:noVBand="1"/>
      </w:tblPr>
      <w:tblGrid>
        <w:gridCol w:w="9064"/>
      </w:tblGrid>
      <w:tr w:rsidR="007F49DD" w14:paraId="3555F419" w14:textId="77777777" w:rsidTr="00E20F21">
        <w:tc>
          <w:tcPr>
            <w:tcW w:w="9064" w:type="dxa"/>
            <w:tcBorders>
              <w:top w:val="nil"/>
              <w:left w:val="nil"/>
              <w:bottom w:val="nil"/>
              <w:right w:val="nil"/>
            </w:tcBorders>
            <w:shd w:val="clear" w:color="auto" w:fill="404040" w:themeFill="text1"/>
          </w:tcPr>
          <w:p w14:paraId="44B02A5C" w14:textId="77777777" w:rsidR="007F49DD" w:rsidRPr="0000282C" w:rsidRDefault="007F49DD" w:rsidP="00E20F21">
            <w:pPr>
              <w:pStyle w:val="Caption"/>
            </w:pPr>
            <w:bookmarkStart w:id="173" w:name="_Ref16699279"/>
            <w:bookmarkStart w:id="174" w:name="_Toc502838106"/>
            <w:bookmarkStart w:id="175" w:name="_Toc517110512"/>
            <w:bookmarkStart w:id="176" w:name="_Toc36203247"/>
            <w:bookmarkStart w:id="177" w:name="_Toc40079755"/>
            <w:r w:rsidRPr="0000282C">
              <w:t xml:space="preserve">Figure </w:t>
            </w:r>
            <w:fldSimple w:instr=" SEQ Figure \* ARABIC ">
              <w:r w:rsidR="00E20F21">
                <w:rPr>
                  <w:noProof/>
                </w:rPr>
                <w:t>4</w:t>
              </w:r>
            </w:fldSimple>
            <w:bookmarkEnd w:id="173"/>
            <w:r w:rsidRPr="0000282C">
              <w:tab/>
              <w:t>Intentionally driving over the speed limit</w:t>
            </w:r>
            <w:bookmarkEnd w:id="174"/>
            <w:bookmarkEnd w:id="175"/>
            <w:r w:rsidRPr="0000282C">
              <w:t xml:space="preserve"> in a 60km/h zone over time</w:t>
            </w:r>
            <w:bookmarkEnd w:id="176"/>
            <w:bookmarkEnd w:id="177"/>
          </w:p>
        </w:tc>
      </w:tr>
    </w:tbl>
    <w:p w14:paraId="3D823368" w14:textId="77777777" w:rsidR="007F49DD" w:rsidRPr="00520319" w:rsidRDefault="007F49DD" w:rsidP="007F49DD">
      <w:r w:rsidRPr="00D866A2">
        <w:rPr>
          <w:noProof/>
          <w:lang w:eastAsia="en-AU"/>
        </w:rPr>
        <w:drawing>
          <wp:inline distT="0" distB="0" distL="0" distR="0" wp14:anchorId="3D2A8666" wp14:editId="2372CCC6">
            <wp:extent cx="5344160" cy="22330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9">
                      <a:extLst>
                        <a:ext uri="{28A0092B-C50C-407E-A947-70E740481C1C}">
                          <a14:useLocalDpi xmlns:a14="http://schemas.microsoft.com/office/drawing/2010/main" val="0"/>
                        </a:ext>
                      </a:extLst>
                    </a:blip>
                    <a:srcRect t="4546"/>
                    <a:stretch/>
                  </pic:blipFill>
                  <pic:spPr bwMode="auto">
                    <a:xfrm>
                      <a:off x="0" y="0"/>
                      <a:ext cx="5344160" cy="2233014"/>
                    </a:xfrm>
                    <a:prstGeom prst="rect">
                      <a:avLst/>
                    </a:prstGeom>
                    <a:noFill/>
                    <a:ln>
                      <a:noFill/>
                    </a:ln>
                    <a:extLst>
                      <a:ext uri="{53640926-AAD7-44D8-BBD7-CCE9431645EC}">
                        <a14:shadowObscured xmlns:a14="http://schemas.microsoft.com/office/drawing/2010/main"/>
                      </a:ext>
                    </a:extLst>
                  </pic:spPr>
                </pic:pic>
              </a:graphicData>
            </a:graphic>
          </wp:inline>
        </w:drawing>
      </w:r>
    </w:p>
    <w:p w14:paraId="46FAEBD5" w14:textId="77777777" w:rsidR="007F49DD" w:rsidRDefault="007F49DD" w:rsidP="007F49DD">
      <w:pPr>
        <w:pStyle w:val="BaseText"/>
      </w:pPr>
      <w:r w:rsidRPr="00330EDE">
        <w:t>DB1</w:t>
      </w:r>
      <w:r>
        <w:t>A</w:t>
      </w:r>
      <w:r w:rsidRPr="00330EDE">
        <w:t xml:space="preserve"> In the past three months, how often did you intentionally drive above the limit in a 60km/h zone, even if by only a few km's per hour?</w:t>
      </w:r>
    </w:p>
    <w:p w14:paraId="2336160F" w14:textId="77777777" w:rsidR="007F49DD" w:rsidRDefault="007F49DD" w:rsidP="007F49DD">
      <w:pPr>
        <w:pStyle w:val="BaseText"/>
      </w:pPr>
      <w:r w:rsidRPr="00330EDE">
        <w:t>Filter: Driver</w:t>
      </w:r>
      <w:r>
        <w:t>s</w:t>
      </w:r>
      <w:r w:rsidRPr="00330EDE">
        <w:t>; Weighted sample</w:t>
      </w:r>
      <w:r>
        <w:br w:type="page"/>
      </w:r>
    </w:p>
    <w:p w14:paraId="6CF90275" w14:textId="77777777" w:rsidR="00FF260E" w:rsidRDefault="00FF260E" w:rsidP="007F49DD">
      <w:r>
        <w:lastRenderedPageBreak/>
        <w:t xml:space="preserve">As shown in Figure 5, the findings are similar for intentionally speeding in 100km/h zones. </w:t>
      </w:r>
      <w:r w:rsidR="00CF7A03">
        <w:t>Since 2015, the percentage of respondents reporting that they never intentionally speed has increased from 52% to 57% in 2019.</w:t>
      </w:r>
    </w:p>
    <w:p w14:paraId="27E02782" w14:textId="77777777" w:rsidR="007F49DD" w:rsidRDefault="007F49DD" w:rsidP="007F49DD"/>
    <w:tbl>
      <w:tblPr>
        <w:tblStyle w:val="TableGrid"/>
        <w:tblW w:w="0" w:type="auto"/>
        <w:shd w:val="clear" w:color="auto" w:fill="404040" w:themeFill="text1"/>
        <w:tblLook w:val="04A0" w:firstRow="1" w:lastRow="0" w:firstColumn="1" w:lastColumn="0" w:noHBand="0" w:noVBand="1"/>
      </w:tblPr>
      <w:tblGrid>
        <w:gridCol w:w="9064"/>
      </w:tblGrid>
      <w:tr w:rsidR="007F49DD" w14:paraId="265B67AE" w14:textId="77777777" w:rsidTr="00E20F21">
        <w:tc>
          <w:tcPr>
            <w:tcW w:w="9064" w:type="dxa"/>
            <w:tcBorders>
              <w:top w:val="nil"/>
              <w:left w:val="nil"/>
              <w:bottom w:val="nil"/>
              <w:right w:val="nil"/>
            </w:tcBorders>
            <w:shd w:val="clear" w:color="auto" w:fill="404040" w:themeFill="text1"/>
          </w:tcPr>
          <w:p w14:paraId="5D587A5F" w14:textId="77777777" w:rsidR="007F49DD" w:rsidRPr="0000282C" w:rsidRDefault="007F49DD" w:rsidP="00E20F21">
            <w:pPr>
              <w:pStyle w:val="Caption"/>
            </w:pPr>
            <w:bookmarkStart w:id="178" w:name="_Ref16699560"/>
            <w:bookmarkStart w:id="179" w:name="_Ref17323949"/>
            <w:bookmarkStart w:id="180" w:name="_Toc36203248"/>
            <w:bookmarkStart w:id="181" w:name="_Toc40079756"/>
            <w:r w:rsidRPr="0000282C">
              <w:t xml:space="preserve">Figure </w:t>
            </w:r>
            <w:fldSimple w:instr=" SEQ Figure \* ARABIC ">
              <w:r w:rsidR="00E20F21">
                <w:rPr>
                  <w:noProof/>
                </w:rPr>
                <w:t>5</w:t>
              </w:r>
            </w:fldSimple>
            <w:bookmarkEnd w:id="178"/>
            <w:r w:rsidRPr="0000282C">
              <w:tab/>
              <w:t xml:space="preserve">Intentionally driving over the </w:t>
            </w:r>
            <w:r w:rsidRPr="006253E1">
              <w:t>speed</w:t>
            </w:r>
            <w:r w:rsidRPr="0000282C">
              <w:t xml:space="preserve"> limit in a 100km/h zone over time</w:t>
            </w:r>
            <w:bookmarkEnd w:id="179"/>
            <w:bookmarkEnd w:id="180"/>
            <w:bookmarkEnd w:id="181"/>
          </w:p>
        </w:tc>
      </w:tr>
    </w:tbl>
    <w:p w14:paraId="1BA53789" w14:textId="77777777" w:rsidR="007F49DD" w:rsidRDefault="007F49DD" w:rsidP="007F49DD">
      <w:r w:rsidRPr="00D866A2">
        <w:rPr>
          <w:noProof/>
          <w:lang w:eastAsia="en-AU"/>
        </w:rPr>
        <w:drawing>
          <wp:inline distT="0" distB="0" distL="0" distR="0" wp14:anchorId="062699FB" wp14:editId="11EDE1B1">
            <wp:extent cx="5344160" cy="225428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0">
                      <a:extLst>
                        <a:ext uri="{28A0092B-C50C-407E-A947-70E740481C1C}">
                          <a14:useLocalDpi xmlns:a14="http://schemas.microsoft.com/office/drawing/2010/main" val="0"/>
                        </a:ext>
                      </a:extLst>
                    </a:blip>
                    <a:srcRect t="3636"/>
                    <a:stretch/>
                  </pic:blipFill>
                  <pic:spPr bwMode="auto">
                    <a:xfrm>
                      <a:off x="0" y="0"/>
                      <a:ext cx="5344160" cy="2254280"/>
                    </a:xfrm>
                    <a:prstGeom prst="rect">
                      <a:avLst/>
                    </a:prstGeom>
                    <a:noFill/>
                    <a:ln>
                      <a:noFill/>
                    </a:ln>
                    <a:extLst>
                      <a:ext uri="{53640926-AAD7-44D8-BBD7-CCE9431645EC}">
                        <a14:shadowObscured xmlns:a14="http://schemas.microsoft.com/office/drawing/2010/main"/>
                      </a:ext>
                    </a:extLst>
                  </pic:spPr>
                </pic:pic>
              </a:graphicData>
            </a:graphic>
          </wp:inline>
        </w:drawing>
      </w:r>
    </w:p>
    <w:p w14:paraId="2C503486" w14:textId="77777777" w:rsidR="007F49DD" w:rsidRDefault="007F49DD" w:rsidP="007F49DD">
      <w:pPr>
        <w:pStyle w:val="BaseText"/>
      </w:pPr>
      <w:r w:rsidRPr="00330EDE">
        <w:t>DB1</w:t>
      </w:r>
      <w:r>
        <w:t>A</w:t>
      </w:r>
      <w:r w:rsidRPr="00330EDE">
        <w:t xml:space="preserve"> In the past three months, how often did you intentionally drive above the limit in a </w:t>
      </w:r>
      <w:r>
        <w:t>10</w:t>
      </w:r>
      <w:r w:rsidRPr="00330EDE">
        <w:t>0km/h zone, even if by only a few km's per hour?</w:t>
      </w:r>
    </w:p>
    <w:p w14:paraId="1BFBC389" w14:textId="77777777" w:rsidR="007F49DD" w:rsidRDefault="007F49DD" w:rsidP="007F49DD">
      <w:pPr>
        <w:pStyle w:val="BaseText"/>
      </w:pPr>
      <w:r w:rsidRPr="00330EDE">
        <w:t>Weighted sample</w:t>
      </w:r>
      <w:r>
        <w:t xml:space="preserve">; </w:t>
      </w:r>
      <w:r w:rsidRPr="00330EDE">
        <w:t>Filter: Driver</w:t>
      </w:r>
      <w:r>
        <w:t>s</w:t>
      </w:r>
    </w:p>
    <w:p w14:paraId="248923DB" w14:textId="77777777" w:rsidR="007F49DD" w:rsidRPr="00DD3D93" w:rsidRDefault="007F49DD" w:rsidP="007F49DD">
      <w:pPr>
        <w:pStyle w:val="BaseText"/>
      </w:pPr>
      <w:r w:rsidRPr="00DD3D93">
        <w:t>Figures may not add to 100% due to rounding</w:t>
      </w:r>
    </w:p>
    <w:p w14:paraId="3C314E2B" w14:textId="77777777" w:rsidR="007F49DD" w:rsidRPr="00695607" w:rsidRDefault="007F49DD" w:rsidP="007F49DD">
      <w:r w:rsidRPr="006C02E7">
        <w:t xml:space="preserve">The </w:t>
      </w:r>
      <w:r w:rsidR="00CF7A03">
        <w:t>reported likelihood to drive above the speed limit is greater</w:t>
      </w:r>
      <w:r w:rsidRPr="006C02E7">
        <w:t xml:space="preserve"> amongst younger people and males</w:t>
      </w:r>
      <w:r w:rsidR="00CF7A03">
        <w:t>, as described below</w:t>
      </w:r>
      <w:r w:rsidRPr="00695607">
        <w:t xml:space="preserve">: </w:t>
      </w:r>
    </w:p>
    <w:p w14:paraId="4A9097A5" w14:textId="77777777" w:rsidR="00CF7A03" w:rsidRDefault="00CF7A03" w:rsidP="007F49DD">
      <w:pPr>
        <w:pStyle w:val="BulletPoint"/>
        <w:spacing w:before="0" w:after="160" w:line="259" w:lineRule="auto"/>
      </w:pPr>
      <w:r>
        <w:t>Respondents</w:t>
      </w:r>
      <w:r w:rsidRPr="00695607">
        <w:t xml:space="preserve"> </w:t>
      </w:r>
      <w:r w:rsidR="007F49DD" w:rsidRPr="00695607">
        <w:t>aged 18-39 (4</w:t>
      </w:r>
      <w:r w:rsidR="002D4DA0">
        <w:t>7</w:t>
      </w:r>
      <w:r w:rsidR="007F49DD" w:rsidRPr="00695607">
        <w:t xml:space="preserve">%) </w:t>
      </w:r>
      <w:r>
        <w:t>are</w:t>
      </w:r>
      <w:r w:rsidR="007F49DD" w:rsidRPr="00695607">
        <w:t xml:space="preserve"> more</w:t>
      </w:r>
      <w:r w:rsidR="002D4DA0">
        <w:t xml:space="preserve"> likely</w:t>
      </w:r>
      <w:r>
        <w:t xml:space="preserve"> than respondents aged 40 and over (33</w:t>
      </w:r>
      <w:r w:rsidR="002D4DA0">
        <w:t>%</w:t>
      </w:r>
      <w:r>
        <w:t xml:space="preserve">) to </w:t>
      </w:r>
      <w:r w:rsidR="007F49DD" w:rsidRPr="00695607">
        <w:t>ever speed in 60km/h zones</w:t>
      </w:r>
      <w:r w:rsidR="002D4DA0">
        <w:t>.</w:t>
      </w:r>
    </w:p>
    <w:p w14:paraId="28166E7C" w14:textId="77777777" w:rsidR="00CF7A03" w:rsidRDefault="00CF7A03" w:rsidP="007F49DD">
      <w:pPr>
        <w:pStyle w:val="BulletPoint"/>
        <w:spacing w:before="0" w:after="160" w:line="259" w:lineRule="auto"/>
      </w:pPr>
      <w:r>
        <w:t xml:space="preserve">Males </w:t>
      </w:r>
      <w:r w:rsidR="007F49DD" w:rsidRPr="00695607">
        <w:t>(4</w:t>
      </w:r>
      <w:r w:rsidR="00E66FEA">
        <w:t>5</w:t>
      </w:r>
      <w:r w:rsidR="007F49DD" w:rsidRPr="00695607">
        <w:t>%</w:t>
      </w:r>
      <w:r>
        <w:t>) are more likely than females (</w:t>
      </w:r>
      <w:r w:rsidR="007F49DD" w:rsidRPr="00695607">
        <w:t>3</w:t>
      </w:r>
      <w:r w:rsidR="00E66FEA">
        <w:t>3</w:t>
      </w:r>
      <w:r w:rsidR="007F49DD" w:rsidRPr="00695607">
        <w:t>%</w:t>
      </w:r>
      <w:r>
        <w:t>) to ever speed in 60km/h zones</w:t>
      </w:r>
    </w:p>
    <w:p w14:paraId="7F9940D8" w14:textId="77777777" w:rsidR="007F49DD" w:rsidRPr="00695607" w:rsidRDefault="00CF7A03" w:rsidP="007F49DD">
      <w:pPr>
        <w:pStyle w:val="BulletPoint"/>
        <w:spacing w:before="0" w:after="160" w:line="259" w:lineRule="auto"/>
      </w:pPr>
      <w:r>
        <w:t xml:space="preserve">Respondents in </w:t>
      </w:r>
      <w:r w:rsidR="007F49DD" w:rsidRPr="00695607">
        <w:t>Rural Balance areas (</w:t>
      </w:r>
      <w:r w:rsidR="00E66FEA">
        <w:t>29</w:t>
      </w:r>
      <w:r w:rsidR="007F49DD" w:rsidRPr="00695607">
        <w:t xml:space="preserve">%) </w:t>
      </w:r>
      <w:r>
        <w:t>are</w:t>
      </w:r>
      <w:r w:rsidR="007F49DD" w:rsidRPr="00695607">
        <w:t xml:space="preserve"> less likely </w:t>
      </w:r>
      <w:r>
        <w:t>than respondents in Major Urban areas (40%) to ever speed in 60km/h zones</w:t>
      </w:r>
      <w:r w:rsidR="007F49DD" w:rsidRPr="00695607">
        <w:t>.</w:t>
      </w:r>
    </w:p>
    <w:p w14:paraId="35598858" w14:textId="77777777" w:rsidR="00CF7A03" w:rsidRDefault="007F49DD" w:rsidP="007F49DD">
      <w:pPr>
        <w:pStyle w:val="BulletPoint"/>
        <w:spacing w:before="0" w:after="160" w:line="259" w:lineRule="auto"/>
      </w:pPr>
      <w:r w:rsidRPr="00695607">
        <w:t xml:space="preserve">In 100km/h zones, </w:t>
      </w:r>
      <w:r w:rsidR="00CF7A03">
        <w:t>respondents</w:t>
      </w:r>
      <w:r w:rsidR="00CF7A03" w:rsidRPr="00695607">
        <w:t xml:space="preserve"> </w:t>
      </w:r>
      <w:r w:rsidRPr="00695607">
        <w:t>aged 18-39 (49%)</w:t>
      </w:r>
      <w:r w:rsidR="00CF7A03">
        <w:t xml:space="preserve"> are more likely than respondents aged 40 and </w:t>
      </w:r>
      <w:r w:rsidR="00CF7A03" w:rsidRPr="00E66FEA">
        <w:t xml:space="preserve">over </w:t>
      </w:r>
      <w:r w:rsidR="00CF7A03" w:rsidRPr="00863F9A">
        <w:t>(</w:t>
      </w:r>
      <w:r w:rsidR="00E66FEA" w:rsidRPr="00863F9A">
        <w:t>38%</w:t>
      </w:r>
      <w:r w:rsidR="00863F9A">
        <w:t>)</w:t>
      </w:r>
      <w:r w:rsidR="002D4DA0">
        <w:t xml:space="preserve"> </w:t>
      </w:r>
      <w:r w:rsidR="00CF7A03">
        <w:t>to ever speed</w:t>
      </w:r>
      <w:r w:rsidR="00A9055A">
        <w:t>.</w:t>
      </w:r>
    </w:p>
    <w:p w14:paraId="46D064C5" w14:textId="77777777" w:rsidR="00CF7A03" w:rsidRPr="00F277E9" w:rsidRDefault="00CF7A03" w:rsidP="007F49DD">
      <w:pPr>
        <w:pStyle w:val="BulletPoint"/>
        <w:spacing w:before="0" w:after="160" w:line="259" w:lineRule="auto"/>
      </w:pPr>
      <w:r w:rsidRPr="00E66FEA">
        <w:t xml:space="preserve">In 100km/h zones, males </w:t>
      </w:r>
      <w:r w:rsidR="007F49DD" w:rsidRPr="00F277E9">
        <w:t>(</w:t>
      </w:r>
      <w:r w:rsidR="00E66FEA" w:rsidRPr="00F277E9">
        <w:t>5</w:t>
      </w:r>
      <w:r w:rsidR="00E66FEA" w:rsidRPr="004F1563">
        <w:t>0</w:t>
      </w:r>
      <w:r w:rsidR="007F49DD" w:rsidRPr="00863F9A">
        <w:t>%)</w:t>
      </w:r>
      <w:r w:rsidRPr="00863F9A">
        <w:t xml:space="preserve"> are more likely than females (</w:t>
      </w:r>
      <w:r w:rsidR="00E66FEA" w:rsidRPr="00863F9A">
        <w:t>35</w:t>
      </w:r>
      <w:r w:rsidRPr="00863F9A">
        <w:t>%)</w:t>
      </w:r>
      <w:r w:rsidRPr="00E66FEA">
        <w:t xml:space="preserve"> to ever speed in 100km/h zones</w:t>
      </w:r>
      <w:r w:rsidR="00A9055A" w:rsidRPr="00F277E9">
        <w:t>.</w:t>
      </w:r>
    </w:p>
    <w:p w14:paraId="43B6BA60" w14:textId="55B82DE7" w:rsidR="007F49DD" w:rsidRPr="00695607" w:rsidRDefault="00A9055A" w:rsidP="007F49DD">
      <w:pPr>
        <w:pStyle w:val="BulletPoint"/>
        <w:spacing w:before="0" w:after="160" w:line="259" w:lineRule="auto"/>
      </w:pPr>
      <w:r w:rsidRPr="004F1563">
        <w:t>In 100km/</w:t>
      </w:r>
      <w:r w:rsidR="000E7FD4">
        <w:t>h</w:t>
      </w:r>
      <w:r w:rsidRPr="00863F9A">
        <w:t xml:space="preserve"> zones, r</w:t>
      </w:r>
      <w:r w:rsidR="00CF7A03" w:rsidRPr="00863F9A">
        <w:t xml:space="preserve">espondents in </w:t>
      </w:r>
      <w:r w:rsidR="007F49DD" w:rsidRPr="00863F9A">
        <w:t xml:space="preserve">Rural Balance areas </w:t>
      </w:r>
      <w:r w:rsidR="00CF7A03" w:rsidRPr="00863F9A">
        <w:t>(</w:t>
      </w:r>
      <w:r w:rsidR="00E66FEA" w:rsidRPr="00863F9A">
        <w:t>47</w:t>
      </w:r>
      <w:r w:rsidR="00CF7A03" w:rsidRPr="00863F9A">
        <w:t>%)</w:t>
      </w:r>
      <w:r w:rsidR="00CF7A03" w:rsidRPr="00E66FEA">
        <w:t xml:space="preserve"> </w:t>
      </w:r>
      <w:r w:rsidR="007F49DD" w:rsidRPr="00F277E9">
        <w:t xml:space="preserve">and Other Urban areas </w:t>
      </w:r>
      <w:r w:rsidR="007F49DD" w:rsidRPr="00863F9A">
        <w:t>(</w:t>
      </w:r>
      <w:r w:rsidR="00E66FEA" w:rsidRPr="00863F9A">
        <w:t>49</w:t>
      </w:r>
      <w:r w:rsidR="007F49DD" w:rsidRPr="00863F9A">
        <w:t>%)</w:t>
      </w:r>
      <w:r w:rsidR="007F49DD" w:rsidRPr="00E66FEA">
        <w:t xml:space="preserve"> </w:t>
      </w:r>
      <w:r w:rsidR="00CF7A03" w:rsidRPr="00F277E9">
        <w:t>are more li</w:t>
      </w:r>
      <w:r w:rsidR="00CF7A03" w:rsidRPr="004F1563">
        <w:t xml:space="preserve">kely </w:t>
      </w:r>
      <w:r w:rsidR="000E7FD4">
        <w:t xml:space="preserve">than </w:t>
      </w:r>
      <w:r w:rsidR="00CF7A03" w:rsidRPr="004F1563">
        <w:t xml:space="preserve">respondents in </w:t>
      </w:r>
      <w:r w:rsidRPr="00863F9A">
        <w:t>Major Urban areas</w:t>
      </w:r>
      <w:r w:rsidR="00E66FEA" w:rsidRPr="00863F9A">
        <w:t xml:space="preserve"> (42%)</w:t>
      </w:r>
      <w:r w:rsidRPr="00863F9A">
        <w:t xml:space="preserve"> </w:t>
      </w:r>
      <w:r w:rsidR="00CF7A03" w:rsidRPr="00863F9A">
        <w:t>to ever</w:t>
      </w:r>
      <w:r w:rsidR="00CF7A03">
        <w:t xml:space="preserve"> speed</w:t>
      </w:r>
      <w:r>
        <w:t>.</w:t>
      </w:r>
    </w:p>
    <w:p w14:paraId="5418C26D" w14:textId="77777777" w:rsidR="007F49DD" w:rsidRDefault="00A9055A" w:rsidP="007F49DD">
      <w:r>
        <w:t>Respondents</w:t>
      </w:r>
      <w:r w:rsidRPr="00695607">
        <w:t xml:space="preserve"> </w:t>
      </w:r>
      <w:r w:rsidR="007F49DD" w:rsidRPr="00695607">
        <w:t xml:space="preserve">who </w:t>
      </w:r>
      <w:r>
        <w:t>are</w:t>
      </w:r>
      <w:r w:rsidR="007F49DD" w:rsidRPr="00695607">
        <w:t xml:space="preserve"> more likely </w:t>
      </w:r>
      <w:r>
        <w:t xml:space="preserve">to </w:t>
      </w:r>
      <w:r w:rsidR="007F49DD">
        <w:t xml:space="preserve">intentionally exceed </w:t>
      </w:r>
      <w:r w:rsidR="007F49DD" w:rsidRPr="00695607">
        <w:t xml:space="preserve">the speed limit </w:t>
      </w:r>
      <w:r>
        <w:t>are</w:t>
      </w:r>
      <w:r w:rsidR="007F49DD" w:rsidRPr="00695607">
        <w:t xml:space="preserve"> also more likely to engage in other illegal behaviours such as </w:t>
      </w:r>
      <w:r>
        <w:t xml:space="preserve">using </w:t>
      </w:r>
      <w:r w:rsidR="007F49DD" w:rsidRPr="00695607">
        <w:t xml:space="preserve">mobile </w:t>
      </w:r>
      <w:r>
        <w:t xml:space="preserve">phones </w:t>
      </w:r>
      <w:r w:rsidR="007F49DD" w:rsidRPr="00695607">
        <w:t xml:space="preserve">while driving or drink driving. For example, </w:t>
      </w:r>
      <w:r>
        <w:t>respondents</w:t>
      </w:r>
      <w:r w:rsidR="007F49DD" w:rsidRPr="00695607">
        <w:t xml:space="preserve"> who make </w:t>
      </w:r>
      <w:r>
        <w:t xml:space="preserve">mobile phone calls while driving </w:t>
      </w:r>
      <w:r w:rsidR="007F49DD" w:rsidRPr="00695607">
        <w:t xml:space="preserve">are more likely to </w:t>
      </w:r>
      <w:r>
        <w:t xml:space="preserve">report </w:t>
      </w:r>
      <w:r w:rsidR="007F49DD" w:rsidRPr="00695607">
        <w:t>intentionally driv</w:t>
      </w:r>
      <w:r>
        <w:t>ing</w:t>
      </w:r>
      <w:r w:rsidR="007F49DD" w:rsidRPr="00695607">
        <w:t xml:space="preserve"> above the 60km/h limit at least half the time (14% vs 4% amongst those who never </w:t>
      </w:r>
      <w:r>
        <w:t>make mobile calls while driving</w:t>
      </w:r>
      <w:r w:rsidR="007F49DD" w:rsidRPr="00695607">
        <w:t xml:space="preserve">). Similarly, </w:t>
      </w:r>
      <w:r>
        <w:t>respondents</w:t>
      </w:r>
      <w:r w:rsidR="007F49DD" w:rsidRPr="00695607">
        <w:t xml:space="preserve"> who drink drive are more likely to intentionally drive above the 100km/h speed limit at least half the time (29% vs 9%</w:t>
      </w:r>
      <w:r>
        <w:t xml:space="preserve"> amongst those who do not drink drive</w:t>
      </w:r>
      <w:r w:rsidR="007F49DD" w:rsidRPr="00695607">
        <w:t xml:space="preserve">). </w:t>
      </w:r>
    </w:p>
    <w:p w14:paraId="54E7A95C" w14:textId="77777777" w:rsidR="007F49DD" w:rsidRDefault="007F49DD" w:rsidP="007F49DD">
      <w:pPr>
        <w:spacing w:before="0" w:after="200" w:line="276" w:lineRule="auto"/>
        <w:rPr>
          <w:sz w:val="8"/>
          <w:szCs w:val="8"/>
        </w:rPr>
      </w:pPr>
      <w:r>
        <w:br w:type="page"/>
      </w:r>
    </w:p>
    <w:p w14:paraId="56591F7D" w14:textId="77777777" w:rsidR="007F49DD" w:rsidRDefault="007F49DD" w:rsidP="007F49DD">
      <w:pPr>
        <w:pStyle w:val="Heading3"/>
      </w:pPr>
      <w:bookmarkStart w:id="182" w:name="_Toc502838081"/>
      <w:bookmarkStart w:id="183" w:name="_Toc517110480"/>
      <w:r>
        <w:lastRenderedPageBreak/>
        <w:t>Attitudes towards speeding</w:t>
      </w:r>
      <w:bookmarkEnd w:id="182"/>
      <w:bookmarkEnd w:id="183"/>
    </w:p>
    <w:p w14:paraId="3419DBEC" w14:textId="77777777" w:rsidR="007F49DD" w:rsidRDefault="00A9055A" w:rsidP="007F49DD">
      <w:r>
        <w:t>Respondents</w:t>
      </w:r>
      <w:r w:rsidR="007F49DD">
        <w:t xml:space="preserve"> were asked </w:t>
      </w:r>
      <w:r w:rsidR="00A551F3">
        <w:t xml:space="preserve">to rate </w:t>
      </w:r>
      <w:r w:rsidR="007F49DD">
        <w:t xml:space="preserve">the extent to which they agreed or disagreed with </w:t>
      </w:r>
      <w:r w:rsidR="00A551F3">
        <w:t>a battery of statements about speeding using a five-point scale where 1 is ‘strongly disagree and 5 is ‘strongly agree’. Numbers in Figure 6 and the following text are the percentages of respondents</w:t>
      </w:r>
      <w:r w:rsidR="000C18ED">
        <w:t xml:space="preserve"> who are have a drivers</w:t>
      </w:r>
      <w:r w:rsidR="00835A7D">
        <w:t>’</w:t>
      </w:r>
      <w:r w:rsidR="000C18ED">
        <w:t xml:space="preserve"> licence</w:t>
      </w:r>
      <w:r w:rsidR="00A551F3">
        <w:t xml:space="preserve"> who nominated each point on the scale.</w:t>
      </w:r>
    </w:p>
    <w:p w14:paraId="5F16BA95" w14:textId="77777777" w:rsidR="007F49DD" w:rsidRDefault="007F49DD" w:rsidP="007F49DD">
      <w:r w:rsidRPr="00D82D70">
        <w:t xml:space="preserve">A majority </w:t>
      </w:r>
      <w:r w:rsidR="000C18ED">
        <w:t xml:space="preserve">of respondents </w:t>
      </w:r>
      <w:r w:rsidRPr="00D82D70">
        <w:t>(6</w:t>
      </w:r>
      <w:r>
        <w:t>3</w:t>
      </w:r>
      <w:r w:rsidRPr="00D82D70">
        <w:t xml:space="preserve">%) </w:t>
      </w:r>
      <w:r w:rsidR="000C18ED">
        <w:t>report</w:t>
      </w:r>
      <w:r w:rsidRPr="00D82D70">
        <w:t xml:space="preserve"> that speeding makes </w:t>
      </w:r>
      <w:r>
        <w:t>them</w:t>
      </w:r>
      <w:r w:rsidRPr="00D82D70">
        <w:t xml:space="preserve"> feel guilty. </w:t>
      </w:r>
      <w:r>
        <w:t xml:space="preserve">Just over half </w:t>
      </w:r>
      <w:r w:rsidR="000C18ED">
        <w:t xml:space="preserve">of respondents </w:t>
      </w:r>
      <w:r>
        <w:t>(52%) report</w:t>
      </w:r>
      <w:r w:rsidRPr="00D82D70">
        <w:t xml:space="preserve"> that they sometimes drive under the speed limit to reduce the chance of having an accident</w:t>
      </w:r>
      <w:r w:rsidRPr="006C02E7">
        <w:t>.</w:t>
      </w:r>
      <w:r>
        <w:t xml:space="preserve"> A minority </w:t>
      </w:r>
      <w:r w:rsidR="000C18ED">
        <w:t xml:space="preserve">of respondents </w:t>
      </w:r>
      <w:r>
        <w:t>(5%) agree that they enjoy speeding.</w:t>
      </w:r>
    </w:p>
    <w:tbl>
      <w:tblPr>
        <w:tblStyle w:val="TableGrid"/>
        <w:tblW w:w="0" w:type="auto"/>
        <w:shd w:val="clear" w:color="auto" w:fill="404040" w:themeFill="text1"/>
        <w:tblLook w:val="04A0" w:firstRow="1" w:lastRow="0" w:firstColumn="1" w:lastColumn="0" w:noHBand="0" w:noVBand="1"/>
      </w:tblPr>
      <w:tblGrid>
        <w:gridCol w:w="9064"/>
      </w:tblGrid>
      <w:tr w:rsidR="007F49DD" w14:paraId="69FBCEC9" w14:textId="77777777" w:rsidTr="00E20F21">
        <w:tc>
          <w:tcPr>
            <w:tcW w:w="9064" w:type="dxa"/>
            <w:tcBorders>
              <w:top w:val="nil"/>
              <w:left w:val="nil"/>
              <w:bottom w:val="nil"/>
              <w:right w:val="nil"/>
            </w:tcBorders>
            <w:shd w:val="clear" w:color="auto" w:fill="404040" w:themeFill="text1"/>
          </w:tcPr>
          <w:p w14:paraId="0600DBC5" w14:textId="77777777" w:rsidR="007F49DD" w:rsidRPr="0000282C" w:rsidRDefault="007F49DD" w:rsidP="00E20F21">
            <w:pPr>
              <w:pStyle w:val="Caption"/>
            </w:pPr>
            <w:bookmarkStart w:id="184" w:name="_Toc502838107"/>
            <w:bookmarkStart w:id="185" w:name="_Toc517110513"/>
            <w:bookmarkStart w:id="186" w:name="_Toc36203249"/>
            <w:bookmarkStart w:id="187" w:name="_Toc40079757"/>
            <w:r w:rsidRPr="0000282C">
              <w:t xml:space="preserve">Figure </w:t>
            </w:r>
            <w:fldSimple w:instr=" SEQ Figure \* ARABIC ">
              <w:r w:rsidR="00E20F21">
                <w:rPr>
                  <w:noProof/>
                </w:rPr>
                <w:t>6</w:t>
              </w:r>
            </w:fldSimple>
            <w:r w:rsidRPr="0000282C">
              <w:tab/>
              <w:t>Attitudes towards speeding</w:t>
            </w:r>
            <w:bookmarkEnd w:id="184"/>
            <w:bookmarkEnd w:id="185"/>
            <w:bookmarkEnd w:id="186"/>
            <w:bookmarkEnd w:id="187"/>
          </w:p>
        </w:tc>
      </w:tr>
    </w:tbl>
    <w:p w14:paraId="7C38D406" w14:textId="77777777" w:rsidR="007F49DD" w:rsidRPr="00E260C1" w:rsidRDefault="00657C76" w:rsidP="007F49DD">
      <w:r w:rsidRPr="00657C76">
        <w:rPr>
          <w:noProof/>
          <w:lang w:eastAsia="en-AU"/>
        </w:rPr>
        <w:drawing>
          <wp:inline distT="0" distB="0" distL="0" distR="0" wp14:anchorId="6DF7FCEB" wp14:editId="5DAEB75C">
            <wp:extent cx="5759450" cy="247904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2479040"/>
                    </a:xfrm>
                    <a:prstGeom prst="rect">
                      <a:avLst/>
                    </a:prstGeom>
                    <a:noFill/>
                    <a:ln>
                      <a:noFill/>
                    </a:ln>
                  </pic:spPr>
                </pic:pic>
              </a:graphicData>
            </a:graphic>
          </wp:inline>
        </w:drawing>
      </w:r>
    </w:p>
    <w:p w14:paraId="2B2AF6AC" w14:textId="77777777" w:rsidR="007F49DD" w:rsidRPr="00E260C1" w:rsidRDefault="007F49DD" w:rsidP="007F49DD">
      <w:pPr>
        <w:pStyle w:val="BaseText"/>
      </w:pPr>
      <w:r w:rsidRPr="00E260C1">
        <w:t>SP1 - The following are some statements some people believe about speeding and speed limits. On a scale of 1 to 5, where 1 is “Strongly disagree” and 5 is “Strongly agree”, (to what extent do you agree or disagree / please tell us the extent to which you agree or disagree) with the following statements…</w:t>
      </w:r>
    </w:p>
    <w:p w14:paraId="2A45EE24" w14:textId="77777777" w:rsidR="007F49DD" w:rsidRPr="00E260C1" w:rsidRDefault="007F49DD" w:rsidP="007F49DD">
      <w:pPr>
        <w:pStyle w:val="BaseText"/>
      </w:pPr>
      <w:r w:rsidRPr="00E260C1">
        <w:t>Weighted sample; Filter: Drivers, excludes don’t know and non-response</w:t>
      </w:r>
    </w:p>
    <w:p w14:paraId="57CDA3C2" w14:textId="77777777" w:rsidR="007F49DD" w:rsidRPr="00E260C1" w:rsidRDefault="007F49DD" w:rsidP="007F49DD">
      <w:pPr>
        <w:pStyle w:val="BaseText"/>
      </w:pPr>
      <w:r w:rsidRPr="00E260C1">
        <w:t>Figures may not add to 100% due to rounding</w:t>
      </w:r>
    </w:p>
    <w:p w14:paraId="07102AAA" w14:textId="77777777" w:rsidR="007F49DD" w:rsidRPr="00863F9A" w:rsidRDefault="007F49DD" w:rsidP="007F49DD">
      <w:r>
        <w:t xml:space="preserve">The attitudes to speeding differ by demographic. </w:t>
      </w:r>
      <w:r w:rsidR="00446D3E">
        <w:t>For example, a higher percentage of f</w:t>
      </w:r>
      <w:r w:rsidRPr="00E260C1">
        <w:t xml:space="preserve">emales and </w:t>
      </w:r>
      <w:r w:rsidR="000C18ED" w:rsidRPr="00E66FEA">
        <w:t>respondents</w:t>
      </w:r>
      <w:r w:rsidR="000C18ED" w:rsidRPr="00F277E9">
        <w:t xml:space="preserve"> </w:t>
      </w:r>
      <w:r w:rsidRPr="00F277E9">
        <w:t>aged 61 or ov</w:t>
      </w:r>
      <w:r w:rsidRPr="004F1563">
        <w:t xml:space="preserve">er </w:t>
      </w:r>
      <w:r w:rsidR="00835A7D" w:rsidRPr="00863F9A">
        <w:t xml:space="preserve">hold </w:t>
      </w:r>
      <w:r w:rsidRPr="00863F9A">
        <w:t>somewhat stronger views against speeding. For example:</w:t>
      </w:r>
    </w:p>
    <w:p w14:paraId="12415F6D" w14:textId="77777777" w:rsidR="00446D3E" w:rsidRPr="00F277E9" w:rsidRDefault="00446D3E" w:rsidP="007F49DD">
      <w:pPr>
        <w:pStyle w:val="BulletPoint"/>
        <w:spacing w:before="0" w:after="160" w:line="259" w:lineRule="auto"/>
      </w:pPr>
      <w:r w:rsidRPr="00863F9A">
        <w:t>F</w:t>
      </w:r>
      <w:r w:rsidR="007F49DD" w:rsidRPr="00863F9A">
        <w:t xml:space="preserve">emales (77%) </w:t>
      </w:r>
      <w:r w:rsidRPr="00863F9A">
        <w:t>are</w:t>
      </w:r>
      <w:r w:rsidR="007F49DD" w:rsidRPr="00863F9A">
        <w:t xml:space="preserve"> more likely to strongly disagree</w:t>
      </w:r>
      <w:r w:rsidR="007F49DD" w:rsidRPr="00863F9A">
        <w:rPr>
          <w:i/>
          <w:iCs/>
        </w:rPr>
        <w:t xml:space="preserve"> </w:t>
      </w:r>
      <w:r w:rsidR="007F49DD" w:rsidRPr="00863F9A">
        <w:t xml:space="preserve">than </w:t>
      </w:r>
      <w:r w:rsidRPr="00863F9A">
        <w:t>males (</w:t>
      </w:r>
      <w:r w:rsidR="00E66FEA" w:rsidRPr="00863F9A">
        <w:t>63</w:t>
      </w:r>
      <w:r w:rsidRPr="00863F9A">
        <w:t>%)</w:t>
      </w:r>
      <w:r w:rsidRPr="00E66FEA">
        <w:t xml:space="preserve"> with the statement ‘I enjoy speeding’</w:t>
      </w:r>
      <w:r w:rsidRPr="00F277E9">
        <w:t>.</w:t>
      </w:r>
    </w:p>
    <w:p w14:paraId="70F69DC1" w14:textId="77777777" w:rsidR="00446D3E" w:rsidRPr="004F1563" w:rsidRDefault="00446D3E" w:rsidP="007F49DD">
      <w:pPr>
        <w:pStyle w:val="BulletPoint"/>
        <w:spacing w:before="0" w:after="160" w:line="259" w:lineRule="auto"/>
      </w:pPr>
      <w:r w:rsidRPr="004F1563">
        <w:t xml:space="preserve">Respondents aged 61-90 </w:t>
      </w:r>
      <w:r w:rsidRPr="00863F9A">
        <w:t xml:space="preserve">(82%) are more likely to strongly disagree than respondents aged 60 </w:t>
      </w:r>
      <w:r w:rsidR="00E66FEA" w:rsidRPr="00863F9A">
        <w:t xml:space="preserve">and under </w:t>
      </w:r>
      <w:r w:rsidRPr="00863F9A">
        <w:t>(</w:t>
      </w:r>
      <w:r w:rsidR="00E66FEA" w:rsidRPr="00863F9A">
        <w:t>66</w:t>
      </w:r>
      <w:r w:rsidRPr="00863F9A">
        <w:t>%)</w:t>
      </w:r>
      <w:r w:rsidRPr="00E66FEA">
        <w:t xml:space="preserve"> </w:t>
      </w:r>
      <w:r w:rsidRPr="00F277E9">
        <w:t>with the statement ‘I enjoy speeding’.</w:t>
      </w:r>
    </w:p>
    <w:p w14:paraId="400EE80E" w14:textId="77777777" w:rsidR="00446D3E" w:rsidRPr="00E66FEA" w:rsidRDefault="00446D3E" w:rsidP="007F49DD">
      <w:pPr>
        <w:pStyle w:val="BulletPoint"/>
        <w:spacing w:before="0" w:after="160" w:line="259" w:lineRule="auto"/>
      </w:pPr>
      <w:r w:rsidRPr="00863F9A">
        <w:t xml:space="preserve">Respondents </w:t>
      </w:r>
      <w:r w:rsidR="007F49DD" w:rsidRPr="00863F9A">
        <w:t>aged 61-90 (49%)</w:t>
      </w:r>
      <w:r w:rsidR="00713258" w:rsidRPr="00863F9A">
        <w:t xml:space="preserve"> </w:t>
      </w:r>
      <w:r w:rsidRPr="00863F9A">
        <w:t xml:space="preserve">are more likely to strongly agree than respondents aged 60 </w:t>
      </w:r>
      <w:r w:rsidR="00E66FEA">
        <w:t xml:space="preserve">and under </w:t>
      </w:r>
      <w:r w:rsidRPr="00E66FEA">
        <w:t>(</w:t>
      </w:r>
      <w:r w:rsidR="00E66FEA" w:rsidRPr="00E66FEA">
        <w:t>39</w:t>
      </w:r>
      <w:r w:rsidRPr="00863F9A">
        <w:t>%)</w:t>
      </w:r>
      <w:r w:rsidRPr="00E66FEA">
        <w:t xml:space="preserve"> with the statement ‘I feel guilty if I speed’.</w:t>
      </w:r>
    </w:p>
    <w:p w14:paraId="16E92D24" w14:textId="77777777" w:rsidR="007F49DD" w:rsidRPr="004F1563" w:rsidRDefault="00446D3E" w:rsidP="007F49DD">
      <w:pPr>
        <w:pStyle w:val="BulletPoint"/>
        <w:spacing w:before="0" w:after="160" w:line="259" w:lineRule="auto"/>
      </w:pPr>
      <w:r w:rsidRPr="00F277E9">
        <w:t>F</w:t>
      </w:r>
      <w:r w:rsidR="007F49DD" w:rsidRPr="00F277E9">
        <w:t xml:space="preserve">emales (49%) were more likely </w:t>
      </w:r>
      <w:r w:rsidR="007F49DD" w:rsidRPr="004F1563">
        <w:t xml:space="preserve">to </w:t>
      </w:r>
      <w:r w:rsidR="007F49DD" w:rsidRPr="00863F9A">
        <w:rPr>
          <w:i/>
          <w:iCs/>
        </w:rPr>
        <w:t>strongly agree</w:t>
      </w:r>
      <w:r w:rsidR="007F49DD" w:rsidRPr="00863F9A">
        <w:t xml:space="preserve"> than </w:t>
      </w:r>
      <w:r w:rsidRPr="00863F9A">
        <w:t>males (</w:t>
      </w:r>
      <w:r w:rsidR="00E66FEA" w:rsidRPr="00863F9A">
        <w:t>33</w:t>
      </w:r>
      <w:r w:rsidRPr="00863F9A">
        <w:t>%)</w:t>
      </w:r>
      <w:r w:rsidRPr="00E66FEA">
        <w:t xml:space="preserve"> </w:t>
      </w:r>
      <w:r w:rsidRPr="00F277E9">
        <w:t xml:space="preserve">with the statement ‘I feel guilty if I speed’. </w:t>
      </w:r>
    </w:p>
    <w:p w14:paraId="0A757F92" w14:textId="77777777" w:rsidR="00666524" w:rsidRDefault="00666524" w:rsidP="007F49DD"/>
    <w:p w14:paraId="58ABAE13" w14:textId="77777777" w:rsidR="00666524" w:rsidRDefault="00666524" w:rsidP="007F49DD"/>
    <w:p w14:paraId="4D41E4EB" w14:textId="77777777" w:rsidR="00666524" w:rsidRDefault="00666524" w:rsidP="007F49DD"/>
    <w:p w14:paraId="73F7F94A" w14:textId="77777777" w:rsidR="00666524" w:rsidRDefault="00666524" w:rsidP="007F49DD"/>
    <w:p w14:paraId="0B2377A2" w14:textId="77777777" w:rsidR="00666524" w:rsidRDefault="00666524" w:rsidP="007F49DD"/>
    <w:p w14:paraId="6AB13D1E" w14:textId="77777777" w:rsidR="00666524" w:rsidRDefault="00666524" w:rsidP="007F49DD"/>
    <w:p w14:paraId="2C829BBD" w14:textId="77777777" w:rsidR="007F49DD" w:rsidRPr="00E260C1" w:rsidRDefault="007F49DD" w:rsidP="007F49DD">
      <w:r w:rsidRPr="00E260C1">
        <w:t xml:space="preserve">There </w:t>
      </w:r>
      <w:r w:rsidR="00873072">
        <w:t>are</w:t>
      </w:r>
      <w:r w:rsidR="00873072" w:rsidRPr="00E260C1">
        <w:t xml:space="preserve"> </w:t>
      </w:r>
      <w:r w:rsidRPr="00E260C1">
        <w:t xml:space="preserve">few </w:t>
      </w:r>
      <w:r w:rsidR="00446D3E">
        <w:t xml:space="preserve">differences by </w:t>
      </w:r>
      <w:r w:rsidRPr="00E260C1">
        <w:t xml:space="preserve">demographic </w:t>
      </w:r>
      <w:r w:rsidR="00446D3E">
        <w:t xml:space="preserve">in the level of </w:t>
      </w:r>
      <w:r w:rsidRPr="00E260C1">
        <w:t xml:space="preserve">agreement with </w:t>
      </w:r>
      <w:r w:rsidR="00446D3E">
        <w:t xml:space="preserve">the statement </w:t>
      </w:r>
      <w:r w:rsidRPr="00E260C1">
        <w:t>‘</w:t>
      </w:r>
      <w:r w:rsidR="00446D3E">
        <w:t xml:space="preserve">I </w:t>
      </w:r>
      <w:r w:rsidRPr="00E260C1">
        <w:t xml:space="preserve">sometimes driving under the speed limit to reduce the chance of having an accident’. </w:t>
      </w:r>
      <w:r>
        <w:t xml:space="preserve">However, </w:t>
      </w:r>
      <w:r w:rsidR="00873072">
        <w:t>speeders, respondents who</w:t>
      </w:r>
      <w:r w:rsidRPr="00E260C1">
        <w:t xml:space="preserve"> use a hand-held mobile phone </w:t>
      </w:r>
      <w:r w:rsidR="00873072">
        <w:t xml:space="preserve">and respondents who </w:t>
      </w:r>
      <w:r w:rsidRPr="00E260C1">
        <w:t xml:space="preserve">drive fatigued </w:t>
      </w:r>
      <w:r w:rsidR="00873072">
        <w:t>are</w:t>
      </w:r>
      <w:r w:rsidR="00873072" w:rsidRPr="00E260C1">
        <w:t xml:space="preserve"> </w:t>
      </w:r>
      <w:r w:rsidRPr="00E260C1">
        <w:t xml:space="preserve">less likely to agree </w:t>
      </w:r>
      <w:r w:rsidR="00873072">
        <w:t xml:space="preserve">with the statement that ‘I </w:t>
      </w:r>
      <w:r w:rsidRPr="00E260C1">
        <w:t>sometimes drive under the speed limit</w:t>
      </w:r>
      <w:r>
        <w:t xml:space="preserve"> to reduce the chance of having an accident</w:t>
      </w:r>
      <w:r w:rsidR="00873072">
        <w:t>’, as shown below:</w:t>
      </w:r>
    </w:p>
    <w:p w14:paraId="299D7475" w14:textId="77777777" w:rsidR="007F49DD" w:rsidRPr="00E260C1" w:rsidRDefault="00873072" w:rsidP="007F49DD">
      <w:pPr>
        <w:pStyle w:val="BulletPoint"/>
      </w:pPr>
      <w:r>
        <w:t>44% of speeders agree with the statement whereas 59% of non-speeders agree.</w:t>
      </w:r>
    </w:p>
    <w:p w14:paraId="18897B55" w14:textId="77777777" w:rsidR="007F49DD" w:rsidRPr="00E260C1" w:rsidRDefault="00873072" w:rsidP="007F49DD">
      <w:pPr>
        <w:pStyle w:val="BulletPoint"/>
      </w:pPr>
      <w:r>
        <w:t>46% of respondents who d</w:t>
      </w:r>
      <w:r w:rsidR="007F49DD" w:rsidRPr="00E260C1">
        <w:t xml:space="preserve">rive while using a handheld mobile phone </w:t>
      </w:r>
      <w:r>
        <w:t>agree with the statement whereas 55% of respondents who do not do this agree.</w:t>
      </w:r>
    </w:p>
    <w:p w14:paraId="6D4D22A6" w14:textId="77777777" w:rsidR="007F49DD" w:rsidRPr="00E260C1" w:rsidRDefault="00873072" w:rsidP="007F49DD">
      <w:pPr>
        <w:pStyle w:val="BulletPoint"/>
      </w:pPr>
      <w:r>
        <w:t>48% of respondent who d</w:t>
      </w:r>
      <w:r w:rsidR="007F49DD" w:rsidRPr="00E260C1">
        <w:t xml:space="preserve">rive fatigued </w:t>
      </w:r>
      <w:r>
        <w:t>agree with the statement whereas 54</w:t>
      </w:r>
      <w:r w:rsidR="009A0E99">
        <w:t xml:space="preserve">% </w:t>
      </w:r>
      <w:r>
        <w:t>of respondents who do not do this agree</w:t>
      </w:r>
      <w:r w:rsidR="007F49DD" w:rsidRPr="00E260C1">
        <w:t>.</w:t>
      </w:r>
    </w:p>
    <w:p w14:paraId="4337320A" w14:textId="77777777" w:rsidR="007F49DD" w:rsidRDefault="007F49DD" w:rsidP="007F49DD"/>
    <w:p w14:paraId="37878DAA" w14:textId="77777777" w:rsidR="007F49DD" w:rsidRDefault="007F49DD" w:rsidP="007F49DD">
      <w:pPr>
        <w:spacing w:before="0" w:after="200" w:line="276" w:lineRule="auto"/>
        <w:rPr>
          <w:sz w:val="8"/>
          <w:szCs w:val="8"/>
        </w:rPr>
      </w:pPr>
      <w:bookmarkStart w:id="188" w:name="_Toc502838082"/>
      <w:bookmarkStart w:id="189" w:name="_Toc517110481"/>
      <w:r>
        <w:br w:type="page"/>
      </w:r>
    </w:p>
    <w:p w14:paraId="6652790A" w14:textId="77777777" w:rsidR="007F49DD" w:rsidRDefault="007F49DD" w:rsidP="007F49DD">
      <w:pPr>
        <w:pStyle w:val="Heading3"/>
      </w:pPr>
      <w:r>
        <w:lastRenderedPageBreak/>
        <w:t>Caught speeding</w:t>
      </w:r>
      <w:bookmarkEnd w:id="188"/>
      <w:bookmarkEnd w:id="189"/>
    </w:p>
    <w:p w14:paraId="04FA5D03" w14:textId="77777777" w:rsidR="007F49DD" w:rsidRDefault="007F49DD" w:rsidP="007F49DD">
      <w:r>
        <w:t>Respondents</w:t>
      </w:r>
      <w:r w:rsidRPr="006C02E7">
        <w:t xml:space="preserve"> </w:t>
      </w:r>
      <w:r w:rsidR="00873072">
        <w:t xml:space="preserve">aged 18-60 who are licence holders </w:t>
      </w:r>
      <w:r w:rsidRPr="006C02E7">
        <w:t xml:space="preserve">were asked if they had been caught speeding in the last twelve months. </w:t>
      </w:r>
      <w:r w:rsidR="00873072">
        <w:t>Figure 7 below shows</w:t>
      </w:r>
      <w:r w:rsidRPr="006C02E7">
        <w:t xml:space="preserve"> </w:t>
      </w:r>
      <w:r w:rsidR="00873072">
        <w:t xml:space="preserve">that the percentage of respondents who reported being caught speeding had declined from 2014 to </w:t>
      </w:r>
      <w:r w:rsidR="00835A7D">
        <w:t>2017 but</w:t>
      </w:r>
      <w:r w:rsidR="00873072">
        <w:t xml:space="preserve"> has then risen. In 2019, 1</w:t>
      </w:r>
      <w:r>
        <w:t>3%</w:t>
      </w:r>
      <w:r w:rsidR="00873072">
        <w:t xml:space="preserve"> of respondents</w:t>
      </w:r>
      <w:r>
        <w:t xml:space="preserve"> report being caught speeding.</w:t>
      </w:r>
      <w:r w:rsidRPr="006C02E7">
        <w:t xml:space="preserve"> </w:t>
      </w:r>
    </w:p>
    <w:tbl>
      <w:tblPr>
        <w:tblStyle w:val="TableGrid"/>
        <w:tblW w:w="0" w:type="auto"/>
        <w:shd w:val="clear" w:color="auto" w:fill="404040" w:themeFill="text1"/>
        <w:tblLook w:val="04A0" w:firstRow="1" w:lastRow="0" w:firstColumn="1" w:lastColumn="0" w:noHBand="0" w:noVBand="1"/>
      </w:tblPr>
      <w:tblGrid>
        <w:gridCol w:w="9064"/>
      </w:tblGrid>
      <w:tr w:rsidR="007F49DD" w14:paraId="04EEBDAC" w14:textId="77777777" w:rsidTr="00E20F21">
        <w:tc>
          <w:tcPr>
            <w:tcW w:w="9064" w:type="dxa"/>
            <w:tcBorders>
              <w:top w:val="nil"/>
              <w:left w:val="nil"/>
              <w:bottom w:val="nil"/>
              <w:right w:val="nil"/>
            </w:tcBorders>
            <w:shd w:val="clear" w:color="auto" w:fill="404040" w:themeFill="text1"/>
          </w:tcPr>
          <w:p w14:paraId="13CEF08B" w14:textId="77777777" w:rsidR="007F49DD" w:rsidRPr="0000282C" w:rsidRDefault="007F49DD" w:rsidP="00E20F21">
            <w:pPr>
              <w:pStyle w:val="Caption"/>
            </w:pPr>
            <w:bookmarkStart w:id="190" w:name="_Toc502838108"/>
            <w:bookmarkStart w:id="191" w:name="_Toc517110514"/>
            <w:bookmarkStart w:id="192" w:name="_Toc36203250"/>
            <w:bookmarkStart w:id="193" w:name="_Toc40079758"/>
            <w:r w:rsidRPr="0000282C">
              <w:t xml:space="preserve">Figure </w:t>
            </w:r>
            <w:fldSimple w:instr=" SEQ Figure \* ARABIC ">
              <w:r w:rsidR="00E20F21">
                <w:rPr>
                  <w:noProof/>
                </w:rPr>
                <w:t>7</w:t>
              </w:r>
            </w:fldSimple>
            <w:r w:rsidRPr="0000282C">
              <w:tab/>
              <w:t>Caught speeding</w:t>
            </w:r>
            <w:bookmarkEnd w:id="190"/>
            <w:bookmarkEnd w:id="191"/>
            <w:bookmarkEnd w:id="192"/>
            <w:bookmarkEnd w:id="193"/>
          </w:p>
        </w:tc>
      </w:tr>
    </w:tbl>
    <w:p w14:paraId="55EF134D" w14:textId="77777777" w:rsidR="007F49DD" w:rsidRPr="005B1FED" w:rsidRDefault="007F49DD" w:rsidP="007F49DD">
      <w:r w:rsidRPr="00D866A2">
        <w:rPr>
          <w:noProof/>
          <w:lang w:eastAsia="en-AU"/>
        </w:rPr>
        <w:drawing>
          <wp:inline distT="0" distB="0" distL="0" distR="0" wp14:anchorId="12BD2528" wp14:editId="7D47361C">
            <wp:extent cx="5758628" cy="2434070"/>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2">
                      <a:extLst>
                        <a:ext uri="{28A0092B-C50C-407E-A947-70E740481C1C}">
                          <a14:useLocalDpi xmlns:a14="http://schemas.microsoft.com/office/drawing/2010/main" val="0"/>
                        </a:ext>
                      </a:extLst>
                    </a:blip>
                    <a:srcRect t="6048" b="5393"/>
                    <a:stretch/>
                  </pic:blipFill>
                  <pic:spPr bwMode="auto">
                    <a:xfrm>
                      <a:off x="0" y="0"/>
                      <a:ext cx="5759450" cy="2434417"/>
                    </a:xfrm>
                    <a:prstGeom prst="rect">
                      <a:avLst/>
                    </a:prstGeom>
                    <a:noFill/>
                    <a:ln>
                      <a:noFill/>
                    </a:ln>
                    <a:extLst>
                      <a:ext uri="{53640926-AAD7-44D8-BBD7-CCE9431645EC}">
                        <a14:shadowObscured xmlns:a14="http://schemas.microsoft.com/office/drawing/2010/main"/>
                      </a:ext>
                    </a:extLst>
                  </pic:spPr>
                </pic:pic>
              </a:graphicData>
            </a:graphic>
          </wp:inline>
        </w:drawing>
      </w:r>
    </w:p>
    <w:p w14:paraId="4FC44411" w14:textId="77777777" w:rsidR="007F49DD" w:rsidRDefault="007F49DD" w:rsidP="007F49DD">
      <w:pPr>
        <w:pStyle w:val="BaseText"/>
      </w:pPr>
      <w:r>
        <w:t xml:space="preserve">SP2 </w:t>
      </w:r>
      <w:r w:rsidR="009A0E99">
        <w:t>- Have</w:t>
      </w:r>
      <w:r>
        <w:t xml:space="preserve"> you been caught speeding in the last 12 months?</w:t>
      </w:r>
      <w:r>
        <w:tab/>
      </w:r>
      <w:r>
        <w:tab/>
      </w:r>
      <w:r>
        <w:tab/>
      </w:r>
    </w:p>
    <w:p w14:paraId="37742AE0" w14:textId="77777777" w:rsidR="007F49DD" w:rsidRDefault="007F49DD" w:rsidP="007F49DD">
      <w:pPr>
        <w:pStyle w:val="BaseText"/>
      </w:pPr>
      <w:r>
        <w:t>Filter: Licence holders aged 18-60 with a valid response</w:t>
      </w:r>
      <w:r>
        <w:tab/>
      </w:r>
      <w:r>
        <w:tab/>
      </w:r>
      <w:r>
        <w:tab/>
      </w:r>
    </w:p>
    <w:p w14:paraId="7E9DA006" w14:textId="77777777" w:rsidR="007F49DD" w:rsidRPr="00E260C1" w:rsidRDefault="007F49DD" w:rsidP="007F49DD">
      <w:r w:rsidRPr="00E260C1">
        <w:t xml:space="preserve">Males </w:t>
      </w:r>
      <w:r w:rsidR="005F789C">
        <w:t xml:space="preserve">(15%) are </w:t>
      </w:r>
      <w:r w:rsidRPr="00E260C1">
        <w:t xml:space="preserve">more likely to have been caught speeding </w:t>
      </w:r>
      <w:r w:rsidR="005F789C">
        <w:t xml:space="preserve">in the last twelve months </w:t>
      </w:r>
      <w:r w:rsidRPr="00E260C1">
        <w:t>than females</w:t>
      </w:r>
      <w:r w:rsidR="005F789C">
        <w:t xml:space="preserve"> (10%).</w:t>
      </w:r>
      <w:r w:rsidRPr="00E260C1">
        <w:t xml:space="preserve"> </w:t>
      </w:r>
    </w:p>
    <w:tbl>
      <w:tblPr>
        <w:tblStyle w:val="TableGrid"/>
        <w:tblW w:w="0" w:type="auto"/>
        <w:shd w:val="clear" w:color="auto" w:fill="404040" w:themeFill="text1"/>
        <w:tblLook w:val="04A0" w:firstRow="1" w:lastRow="0" w:firstColumn="1" w:lastColumn="0" w:noHBand="0" w:noVBand="1"/>
      </w:tblPr>
      <w:tblGrid>
        <w:gridCol w:w="9064"/>
      </w:tblGrid>
      <w:tr w:rsidR="007F49DD" w14:paraId="27235B74" w14:textId="77777777" w:rsidTr="00E20F21">
        <w:tc>
          <w:tcPr>
            <w:tcW w:w="9064" w:type="dxa"/>
            <w:tcBorders>
              <w:top w:val="nil"/>
              <w:left w:val="nil"/>
              <w:bottom w:val="nil"/>
              <w:right w:val="nil"/>
            </w:tcBorders>
            <w:shd w:val="clear" w:color="auto" w:fill="404040" w:themeFill="text1"/>
          </w:tcPr>
          <w:p w14:paraId="0010FF6B" w14:textId="77777777" w:rsidR="007F49DD" w:rsidRPr="0000282C" w:rsidRDefault="007F49DD" w:rsidP="00E20F21">
            <w:pPr>
              <w:pStyle w:val="Caption"/>
            </w:pPr>
            <w:bookmarkStart w:id="194" w:name="_Toc36046689"/>
            <w:bookmarkStart w:id="195" w:name="_Toc36203287"/>
            <w:bookmarkStart w:id="196" w:name="_Toc40079719"/>
            <w:r w:rsidRPr="00E260C1">
              <w:t xml:space="preserve">Table </w:t>
            </w:r>
            <w:fldSimple w:instr=" SEQ Table \* ARABIC ">
              <w:r w:rsidR="00E20F21">
                <w:rPr>
                  <w:noProof/>
                </w:rPr>
                <w:t>20</w:t>
              </w:r>
            </w:fldSimple>
            <w:r w:rsidRPr="00E260C1">
              <w:tab/>
              <w:t>Caught speeding in the past 12 months</w:t>
            </w:r>
            <w:bookmarkEnd w:id="194"/>
            <w:bookmarkEnd w:id="195"/>
            <w:bookmarkEnd w:id="196"/>
          </w:p>
        </w:tc>
      </w:tr>
    </w:tbl>
    <w:p w14:paraId="127831BC" w14:textId="77777777" w:rsidR="007F49DD" w:rsidRDefault="001F1C15" w:rsidP="007F49DD">
      <w:r w:rsidRPr="001F1C15">
        <w:rPr>
          <w:noProof/>
          <w:lang w:eastAsia="en-AU"/>
        </w:rPr>
        <w:drawing>
          <wp:inline distT="0" distB="0" distL="0" distR="0" wp14:anchorId="2FF3D46C" wp14:editId="3828FDA4">
            <wp:extent cx="5759450" cy="1327785"/>
            <wp:effectExtent l="0" t="0" r="0" b="571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1327785"/>
                    </a:xfrm>
                    <a:prstGeom prst="rect">
                      <a:avLst/>
                    </a:prstGeom>
                    <a:noFill/>
                    <a:ln>
                      <a:noFill/>
                    </a:ln>
                  </pic:spPr>
                </pic:pic>
              </a:graphicData>
            </a:graphic>
          </wp:inline>
        </w:drawing>
      </w:r>
    </w:p>
    <w:p w14:paraId="2818AA14" w14:textId="77777777" w:rsidR="007F49DD" w:rsidRDefault="007F49DD" w:rsidP="007F49DD">
      <w:pPr>
        <w:pStyle w:val="BaseText"/>
      </w:pPr>
      <w:r>
        <w:t>SP2 - Have you been caught speeding in the last 12 months?</w:t>
      </w:r>
      <w:r>
        <w:tab/>
      </w:r>
      <w:r>
        <w:tab/>
      </w:r>
      <w:r>
        <w:tab/>
      </w:r>
    </w:p>
    <w:p w14:paraId="55417E42" w14:textId="77777777" w:rsidR="007F49DD" w:rsidRPr="00DD3D93" w:rsidRDefault="007F49DD" w:rsidP="007F49DD">
      <w:pPr>
        <w:pStyle w:val="BaseText"/>
      </w:pPr>
      <w:r>
        <w:t xml:space="preserve">Filter: Licence holders </w:t>
      </w:r>
      <w:r>
        <w:b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r w:rsidRPr="00DD3D93">
        <w:tab/>
      </w:r>
    </w:p>
    <w:p w14:paraId="4C957E45" w14:textId="77777777" w:rsidR="007F49DD" w:rsidRDefault="007F49DD" w:rsidP="007F49DD">
      <w:pPr>
        <w:pStyle w:val="BaseText"/>
      </w:pPr>
      <w:r w:rsidRPr="00DD3D93">
        <w:t>Figures may not add to 100% due to rounding</w:t>
      </w:r>
    </w:p>
    <w:p w14:paraId="1E1A042C" w14:textId="77777777" w:rsidR="001B4092" w:rsidRDefault="001B4092" w:rsidP="001B4092">
      <w:pPr>
        <w:pStyle w:val="Heading2"/>
      </w:pPr>
      <w:bookmarkStart w:id="197" w:name="_Toc36824558"/>
      <w:r w:rsidRPr="008F0853">
        <w:rPr>
          <w:noProof/>
          <w:lang w:eastAsia="en-AU"/>
        </w:rPr>
        <w:drawing>
          <wp:anchor distT="0" distB="0" distL="114300" distR="114300" simplePos="0" relativeHeight="251767808" behindDoc="0" locked="0" layoutInCell="1" allowOverlap="1" wp14:anchorId="17973E38" wp14:editId="203AA251">
            <wp:simplePos x="0" y="0"/>
            <wp:positionH relativeFrom="column">
              <wp:posOffset>-723791</wp:posOffset>
            </wp:positionH>
            <wp:positionV relativeFrom="paragraph">
              <wp:posOffset>-175260</wp:posOffset>
            </wp:positionV>
            <wp:extent cx="576000" cy="57600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t>Impaired driving</w:t>
      </w:r>
      <w:bookmarkEnd w:id="150"/>
      <w:bookmarkEnd w:id="151"/>
      <w:bookmarkEnd w:id="152"/>
      <w:bookmarkEnd w:id="197"/>
      <w:r>
        <w:t xml:space="preserve"> </w:t>
      </w:r>
    </w:p>
    <w:p w14:paraId="671EBD0F" w14:textId="77777777" w:rsidR="001B4092" w:rsidRDefault="001B4092" w:rsidP="001B4092">
      <w:pPr>
        <w:pStyle w:val="Heading3"/>
      </w:pPr>
      <w:bookmarkStart w:id="198" w:name="_Toc502838084"/>
      <w:bookmarkStart w:id="199" w:name="_Toc517110483"/>
      <w:r>
        <w:t xml:space="preserve">Use of drugs and </w:t>
      </w:r>
      <w:r>
        <w:tab/>
        <w:t>alcohol</w:t>
      </w:r>
      <w:bookmarkEnd w:id="198"/>
      <w:bookmarkEnd w:id="199"/>
    </w:p>
    <w:p w14:paraId="2147E7AE" w14:textId="77777777" w:rsidR="0099621B" w:rsidRDefault="001F461C" w:rsidP="0099621B">
      <w:bookmarkStart w:id="200" w:name="_Hlk36224063"/>
      <w:r>
        <w:lastRenderedPageBreak/>
        <w:t xml:space="preserve">Respondents </w:t>
      </w:r>
      <w:r w:rsidR="0099621B" w:rsidRPr="006C02E7">
        <w:t>were asked whether they drink</w:t>
      </w:r>
      <w:r w:rsidR="0099621B">
        <w:t xml:space="preserve"> alcohol</w:t>
      </w:r>
      <w:r w:rsidR="0099621B" w:rsidRPr="006C02E7">
        <w:t xml:space="preserve"> and if they had used recreational drugs in the last 12 months. </w:t>
      </w:r>
      <w:r>
        <w:t>Figure 8 below is filtered to respondent</w:t>
      </w:r>
      <w:r w:rsidRPr="006C02E7">
        <w:t xml:space="preserve">s </w:t>
      </w:r>
      <w:r>
        <w:t xml:space="preserve">aged 18-60 who are licence holders to allow valid comparisons over time. Figure 8 shows that, on this basis, about </w:t>
      </w:r>
      <w:r w:rsidR="0099621B" w:rsidRPr="006C02E7">
        <w:t xml:space="preserve">four in </w:t>
      </w:r>
      <w:r w:rsidR="0099621B" w:rsidRPr="00DF156B">
        <w:t xml:space="preserve">five </w:t>
      </w:r>
      <w:r>
        <w:t xml:space="preserve">respondents </w:t>
      </w:r>
      <w:r w:rsidR="0099621B" w:rsidRPr="00DF156B">
        <w:t>(7</w:t>
      </w:r>
      <w:r w:rsidR="0099621B">
        <w:t>8</w:t>
      </w:r>
      <w:r w:rsidR="0099621B" w:rsidRPr="00DF156B">
        <w:t xml:space="preserve">%) ever drink alcohol, while about one in </w:t>
      </w:r>
      <w:r w:rsidR="0099621B">
        <w:t>ten</w:t>
      </w:r>
      <w:r>
        <w:t xml:space="preserve"> respondents</w:t>
      </w:r>
      <w:r w:rsidR="0099621B" w:rsidRPr="00DF156B">
        <w:t xml:space="preserve"> (</w:t>
      </w:r>
      <w:r w:rsidR="0099621B">
        <w:t>9</w:t>
      </w:r>
      <w:r w:rsidR="0099621B" w:rsidRPr="00DF156B">
        <w:t>%) have</w:t>
      </w:r>
      <w:r w:rsidR="0099621B" w:rsidRPr="006C02E7">
        <w:t xml:space="preserve"> used recreational drugs in the last twelve months.</w:t>
      </w:r>
    </w:p>
    <w:tbl>
      <w:tblPr>
        <w:tblStyle w:val="TableGrid"/>
        <w:tblW w:w="0" w:type="auto"/>
        <w:shd w:val="clear" w:color="auto" w:fill="404040" w:themeFill="text1"/>
        <w:tblLook w:val="04A0" w:firstRow="1" w:lastRow="0" w:firstColumn="1" w:lastColumn="0" w:noHBand="0" w:noVBand="1"/>
      </w:tblPr>
      <w:tblGrid>
        <w:gridCol w:w="9064"/>
      </w:tblGrid>
      <w:tr w:rsidR="0099621B" w14:paraId="4C13226A" w14:textId="77777777" w:rsidTr="00E20F21">
        <w:tc>
          <w:tcPr>
            <w:tcW w:w="9064" w:type="dxa"/>
            <w:tcBorders>
              <w:top w:val="nil"/>
              <w:left w:val="nil"/>
              <w:bottom w:val="nil"/>
              <w:right w:val="nil"/>
            </w:tcBorders>
            <w:shd w:val="clear" w:color="auto" w:fill="404040" w:themeFill="text1"/>
          </w:tcPr>
          <w:p w14:paraId="5E8FC205" w14:textId="77777777" w:rsidR="0099621B" w:rsidRPr="0000282C" w:rsidRDefault="0099621B" w:rsidP="00E20F21">
            <w:pPr>
              <w:pStyle w:val="Caption"/>
            </w:pPr>
            <w:bookmarkStart w:id="201" w:name="_Toc502838109"/>
            <w:bookmarkStart w:id="202" w:name="_Toc517110515"/>
            <w:bookmarkStart w:id="203" w:name="_Toc36203251"/>
            <w:bookmarkStart w:id="204" w:name="_Toc40079759"/>
            <w:r w:rsidRPr="0000282C">
              <w:t xml:space="preserve">Figure </w:t>
            </w:r>
            <w:fldSimple w:instr=" SEQ Figure \* ARABIC ">
              <w:r w:rsidR="00E20F21">
                <w:rPr>
                  <w:noProof/>
                </w:rPr>
                <w:t>8</w:t>
              </w:r>
            </w:fldSimple>
            <w:r w:rsidRPr="0000282C">
              <w:tab/>
              <w:t>Use of drugs and alcohol</w:t>
            </w:r>
            <w:bookmarkEnd w:id="201"/>
            <w:bookmarkEnd w:id="202"/>
            <w:bookmarkEnd w:id="203"/>
            <w:bookmarkEnd w:id="204"/>
          </w:p>
        </w:tc>
      </w:tr>
    </w:tbl>
    <w:p w14:paraId="151C2C3B" w14:textId="77777777" w:rsidR="0099621B" w:rsidRPr="0046387D" w:rsidRDefault="0099621B" w:rsidP="0099621B">
      <w:r w:rsidRPr="00B966EC">
        <w:rPr>
          <w:noProof/>
          <w:lang w:eastAsia="en-AU"/>
        </w:rPr>
        <w:drawing>
          <wp:inline distT="0" distB="0" distL="0" distR="0" wp14:anchorId="0471CB35" wp14:editId="1C8D5233">
            <wp:extent cx="5747658" cy="2552418"/>
            <wp:effectExtent l="0" t="0" r="5715"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5">
                      <a:extLst>
                        <a:ext uri="{28A0092B-C50C-407E-A947-70E740481C1C}">
                          <a14:useLocalDpi xmlns:a14="http://schemas.microsoft.com/office/drawing/2010/main" val="0"/>
                        </a:ext>
                      </a:extLst>
                    </a:blip>
                    <a:srcRect l="1443" t="3109" r="1029" b="3629"/>
                    <a:stretch/>
                  </pic:blipFill>
                  <pic:spPr bwMode="auto">
                    <a:xfrm>
                      <a:off x="0" y="0"/>
                      <a:ext cx="5756563" cy="2556373"/>
                    </a:xfrm>
                    <a:prstGeom prst="rect">
                      <a:avLst/>
                    </a:prstGeom>
                    <a:noFill/>
                    <a:ln>
                      <a:noFill/>
                    </a:ln>
                    <a:extLst>
                      <a:ext uri="{53640926-AAD7-44D8-BBD7-CCE9431645EC}">
                        <a14:shadowObscured xmlns:a14="http://schemas.microsoft.com/office/drawing/2010/main"/>
                      </a:ext>
                    </a:extLst>
                  </pic:spPr>
                </pic:pic>
              </a:graphicData>
            </a:graphic>
          </wp:inline>
        </w:drawing>
      </w:r>
    </w:p>
    <w:p w14:paraId="74D9803D" w14:textId="77777777" w:rsidR="0099621B" w:rsidRDefault="0099621B" w:rsidP="0099621B">
      <w:pPr>
        <w:pStyle w:val="BaseText"/>
      </w:pPr>
      <w:r>
        <w:t xml:space="preserve">DK2 </w:t>
      </w:r>
      <w:r w:rsidR="009A0E99">
        <w:t>- Do</w:t>
      </w:r>
      <w:r>
        <w:t xml:space="preserve"> you ever drink alcohol?</w:t>
      </w:r>
      <w:r>
        <w:tab/>
      </w:r>
      <w:r>
        <w:tab/>
      </w:r>
      <w:r>
        <w:tab/>
      </w:r>
      <w:r>
        <w:tab/>
      </w:r>
      <w:r>
        <w:tab/>
      </w:r>
      <w:r>
        <w:tab/>
      </w:r>
      <w:r>
        <w:tab/>
      </w:r>
    </w:p>
    <w:p w14:paraId="571995D3" w14:textId="77777777" w:rsidR="0099621B" w:rsidRDefault="0099621B" w:rsidP="0099621B">
      <w:pPr>
        <w:pStyle w:val="BaseText"/>
      </w:pPr>
      <w:r>
        <w:t xml:space="preserve">DG3 </w:t>
      </w:r>
      <w:r w:rsidR="009A0E99">
        <w:t>- In</w:t>
      </w:r>
      <w:r>
        <w:t xml:space="preserve"> the last 12 months, have you used recreational drugs (for example, methamphetamine, ice, marijuana etc.)?</w:t>
      </w:r>
    </w:p>
    <w:p w14:paraId="0B95AEA0" w14:textId="77777777" w:rsidR="0099621B" w:rsidRDefault="0099621B" w:rsidP="0099621B">
      <w:pPr>
        <w:pStyle w:val="BaseText"/>
      </w:pPr>
      <w:r>
        <w:t>Filter: Licence holders aged 18-60 with a valid response</w:t>
      </w:r>
      <w:r>
        <w:br/>
        <w:t>* Note:  'Drug use' was introduced in 2014</w:t>
      </w:r>
    </w:p>
    <w:p w14:paraId="0858E3FB" w14:textId="77777777" w:rsidR="0099621B" w:rsidRDefault="001F461C" w:rsidP="0099621B">
      <w:r>
        <w:t>Table 21 shows unfiltered results. Amongst all respondents, more males (83%) than females (73%) report they have ever drunk alcohol.</w:t>
      </w:r>
    </w:p>
    <w:p w14:paraId="552EBBF8" w14:textId="77777777" w:rsidR="0099621B" w:rsidRDefault="0099621B" w:rsidP="0099621B">
      <w:r>
        <w:t xml:space="preserve">Usage of recreational drugs </w:t>
      </w:r>
      <w:r w:rsidR="001F461C">
        <w:t xml:space="preserve">is </w:t>
      </w:r>
      <w:r>
        <w:t xml:space="preserve">higher amongst </w:t>
      </w:r>
      <w:r w:rsidR="001F461C">
        <w:t xml:space="preserve">respondents </w:t>
      </w:r>
      <w:r w:rsidRPr="006C02E7">
        <w:t>aged 18-25</w:t>
      </w:r>
      <w:r>
        <w:t xml:space="preserve"> (14%) and 26-39 (11%) than amongst those aged 40-60 (6%) or 61-90 (2%).</w:t>
      </w:r>
      <w:bookmarkStart w:id="205" w:name="_Toc511633564"/>
      <w:bookmarkStart w:id="206" w:name="_Toc502838125"/>
    </w:p>
    <w:p w14:paraId="7CEE043D" w14:textId="77777777" w:rsidR="0099621B" w:rsidRDefault="0099621B" w:rsidP="0099621B">
      <w:pPr>
        <w:pStyle w:val="Caption"/>
      </w:pPr>
    </w:p>
    <w:p w14:paraId="52258E9F" w14:textId="77777777" w:rsidR="0099621B" w:rsidRPr="0000282C" w:rsidRDefault="0099621B" w:rsidP="0099621B">
      <w:pPr>
        <w:spacing w:before="0" w:after="200" w:line="276" w:lineRule="auto"/>
        <w:rPr>
          <w:b/>
          <w:color w:val="A6A6A6" w:themeColor="text2"/>
        </w:rPr>
      </w:pPr>
      <w:r>
        <w:br w:type="page"/>
      </w:r>
      <w:bookmarkEnd w:id="205"/>
      <w:bookmarkEnd w:id="206"/>
    </w:p>
    <w:tbl>
      <w:tblPr>
        <w:tblStyle w:val="TableGrid"/>
        <w:tblW w:w="0" w:type="auto"/>
        <w:shd w:val="clear" w:color="auto" w:fill="404040" w:themeFill="text1"/>
        <w:tblLook w:val="04A0" w:firstRow="1" w:lastRow="0" w:firstColumn="1" w:lastColumn="0" w:noHBand="0" w:noVBand="1"/>
      </w:tblPr>
      <w:tblGrid>
        <w:gridCol w:w="9064"/>
      </w:tblGrid>
      <w:tr w:rsidR="0099621B" w14:paraId="1579F0FB" w14:textId="77777777" w:rsidTr="00E20F21">
        <w:tc>
          <w:tcPr>
            <w:tcW w:w="9064" w:type="dxa"/>
            <w:tcBorders>
              <w:top w:val="nil"/>
              <w:left w:val="nil"/>
              <w:bottom w:val="nil"/>
              <w:right w:val="nil"/>
            </w:tcBorders>
            <w:shd w:val="clear" w:color="auto" w:fill="404040" w:themeFill="text1"/>
          </w:tcPr>
          <w:p w14:paraId="05DD4A59" w14:textId="77777777" w:rsidR="0099621B" w:rsidRPr="0000282C" w:rsidRDefault="0099621B" w:rsidP="00E20F21">
            <w:pPr>
              <w:pStyle w:val="Caption"/>
            </w:pPr>
            <w:bookmarkStart w:id="207" w:name="_Toc36046690"/>
            <w:bookmarkStart w:id="208" w:name="_Toc36203288"/>
            <w:bookmarkStart w:id="209" w:name="_Toc40079720"/>
            <w:r w:rsidRPr="0000282C">
              <w:lastRenderedPageBreak/>
              <w:t xml:space="preserve">Table </w:t>
            </w:r>
            <w:fldSimple w:instr=" SEQ Table \* ARABIC ">
              <w:r w:rsidR="00E20F21">
                <w:rPr>
                  <w:noProof/>
                </w:rPr>
                <w:t>21</w:t>
              </w:r>
            </w:fldSimple>
            <w:r w:rsidRPr="0000282C">
              <w:tab/>
              <w:t>Use of alcohol and recreational drugs</w:t>
            </w:r>
            <w:bookmarkEnd w:id="207"/>
            <w:bookmarkEnd w:id="208"/>
            <w:bookmarkEnd w:id="209"/>
          </w:p>
        </w:tc>
      </w:tr>
    </w:tbl>
    <w:p w14:paraId="021E8CF4" w14:textId="77777777" w:rsidR="0099621B" w:rsidRPr="00B966EC" w:rsidRDefault="0099621B" w:rsidP="0099621B">
      <w:pPr>
        <w:rPr>
          <w:noProof/>
          <w:lang w:eastAsia="en-AU"/>
        </w:rPr>
      </w:pPr>
      <w:r w:rsidRPr="00B966EC">
        <w:rPr>
          <w:noProof/>
          <w:lang w:eastAsia="en-AU"/>
        </w:rPr>
        <w:drawing>
          <wp:inline distT="0" distB="0" distL="0" distR="0" wp14:anchorId="74972CDD" wp14:editId="66A11F48">
            <wp:extent cx="5759450" cy="13049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1304925"/>
                    </a:xfrm>
                    <a:prstGeom prst="rect">
                      <a:avLst/>
                    </a:prstGeom>
                    <a:noFill/>
                    <a:ln>
                      <a:noFill/>
                    </a:ln>
                  </pic:spPr>
                </pic:pic>
              </a:graphicData>
            </a:graphic>
          </wp:inline>
        </w:drawing>
      </w:r>
    </w:p>
    <w:p w14:paraId="69120FDB" w14:textId="77777777" w:rsidR="0099621B" w:rsidRDefault="0099621B" w:rsidP="0099621B">
      <w:pPr>
        <w:pStyle w:val="BaseText"/>
      </w:pPr>
      <w:r>
        <w:t>DK2 - Do you ever drink alcohol?</w:t>
      </w:r>
      <w:r>
        <w:tab/>
      </w:r>
      <w:r>
        <w:tab/>
      </w:r>
      <w:r>
        <w:tab/>
      </w:r>
      <w:r>
        <w:tab/>
      </w:r>
      <w:r>
        <w:tab/>
      </w:r>
      <w:r>
        <w:tab/>
      </w:r>
      <w:r>
        <w:tab/>
      </w:r>
    </w:p>
    <w:p w14:paraId="74F72CA2" w14:textId="77777777" w:rsidR="0099621B" w:rsidRDefault="0099621B" w:rsidP="0099621B">
      <w:pPr>
        <w:pStyle w:val="BaseText"/>
      </w:pPr>
      <w:r>
        <w:t>DG3 - In the last 12 months, have you used recreational drugs (for example, methamphetamine, ice, marijuana etc.)?</w:t>
      </w:r>
      <w:r>
        <w:tab/>
      </w:r>
    </w:p>
    <w:p w14:paraId="49783F28" w14:textId="77777777" w:rsidR="0099621B" w:rsidRDefault="0099621B" w:rsidP="0099621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251BC88F" w14:textId="77777777" w:rsidR="0099621B" w:rsidRDefault="0099621B" w:rsidP="0099621B">
      <w:pPr>
        <w:pStyle w:val="BaseText"/>
      </w:pPr>
      <w:r>
        <w:t>Filter: Licence holders with a valid response</w:t>
      </w:r>
    </w:p>
    <w:p w14:paraId="35E9E66C" w14:textId="77777777" w:rsidR="0099621B" w:rsidRDefault="0099621B" w:rsidP="0099621B">
      <w:pPr>
        <w:pStyle w:val="BaseText"/>
      </w:pPr>
      <w:r w:rsidRPr="00DD3D93">
        <w:t>Figures may not add to 100% due to rounding</w:t>
      </w:r>
    </w:p>
    <w:p w14:paraId="69399A38" w14:textId="77777777" w:rsidR="007B2150" w:rsidRDefault="001F461C" w:rsidP="0099621B">
      <w:r>
        <w:t>As shown in Table 22, respondents who engage in illegal behaviours</w:t>
      </w:r>
      <w:r w:rsidR="004A5037">
        <w:t>, driving fatigued, or who have been involved in a crash</w:t>
      </w:r>
      <w:r>
        <w:t xml:space="preserve"> (see Section 1.3 for definitions) are </w:t>
      </w:r>
      <w:r w:rsidR="0099621B" w:rsidRPr="00183E33">
        <w:t xml:space="preserve">more likely to drink alcohol and </w:t>
      </w:r>
      <w:r>
        <w:t>use</w:t>
      </w:r>
      <w:r w:rsidR="0099621B" w:rsidRPr="00183E33">
        <w:t xml:space="preserve"> recreational drugs. For example</w:t>
      </w:r>
      <w:r w:rsidR="007B2150">
        <w:t>:</w:t>
      </w:r>
    </w:p>
    <w:p w14:paraId="61DE4024" w14:textId="77777777" w:rsidR="004A5037" w:rsidRDefault="007B2150" w:rsidP="004A5037">
      <w:pPr>
        <w:pStyle w:val="BulletPoint"/>
      </w:pPr>
      <w:r>
        <w:t>S</w:t>
      </w:r>
      <w:r w:rsidR="001F461C">
        <w:t xml:space="preserve">peeders (85%) </w:t>
      </w:r>
      <w:r w:rsidR="0099621B" w:rsidRPr="00183E33">
        <w:t xml:space="preserve">are more likely to </w:t>
      </w:r>
      <w:r w:rsidR="001F461C">
        <w:t xml:space="preserve">report ever </w:t>
      </w:r>
      <w:r w:rsidR="0099621B" w:rsidRPr="00183E33">
        <w:t>drink</w:t>
      </w:r>
      <w:r w:rsidR="001F461C">
        <w:t>ing</w:t>
      </w:r>
      <w:r w:rsidR="0099621B" w:rsidRPr="00183E33">
        <w:t xml:space="preserve"> alcohol than </w:t>
      </w:r>
      <w:r w:rsidR="001F461C">
        <w:t xml:space="preserve">non-speeders (71%). </w:t>
      </w:r>
    </w:p>
    <w:p w14:paraId="264F9134" w14:textId="77777777" w:rsidR="004A5037" w:rsidRDefault="001F461C" w:rsidP="004A5037">
      <w:pPr>
        <w:pStyle w:val="BulletPoint"/>
      </w:pPr>
      <w:r>
        <w:t xml:space="preserve">Respondents </w:t>
      </w:r>
      <w:r w:rsidR="0099621B" w:rsidRPr="00183E33">
        <w:t xml:space="preserve">who </w:t>
      </w:r>
      <w:r w:rsidR="0099621B">
        <w:t>drink drive</w:t>
      </w:r>
      <w:r w:rsidR="0099621B" w:rsidRPr="00183E33">
        <w:t xml:space="preserve"> are more likely to use recreational drugs (</w:t>
      </w:r>
      <w:r w:rsidR="0099621B">
        <w:t>21</w:t>
      </w:r>
      <w:r w:rsidR="0099621B" w:rsidRPr="00183E33">
        <w:t>%</w:t>
      </w:r>
      <w:r w:rsidR="007B2150">
        <w:t>) than respondents who do not drink drive (7%)</w:t>
      </w:r>
      <w:r w:rsidR="0099621B" w:rsidRPr="00183E33">
        <w:t xml:space="preserve">.  </w:t>
      </w:r>
    </w:p>
    <w:p w14:paraId="55822F7D" w14:textId="77777777" w:rsidR="004A5037" w:rsidRDefault="004A5037" w:rsidP="00713258">
      <w:pPr>
        <w:pStyle w:val="BulletPoint"/>
      </w:pPr>
      <w:r>
        <w:t xml:space="preserve">Respondents </w:t>
      </w:r>
      <w:r w:rsidR="0099621B">
        <w:t xml:space="preserve">who have been involved in a crash in the past five years are more likely to </w:t>
      </w:r>
      <w:r>
        <w:t>have used recreational drugs (11%) than those who do not (7%)</w:t>
      </w:r>
      <w:r w:rsidR="0099621B">
        <w:t>.</w:t>
      </w:r>
    </w:p>
    <w:tbl>
      <w:tblPr>
        <w:tblStyle w:val="TableGrid"/>
        <w:tblW w:w="0" w:type="auto"/>
        <w:shd w:val="clear" w:color="auto" w:fill="404040" w:themeFill="text1"/>
        <w:tblLook w:val="04A0" w:firstRow="1" w:lastRow="0" w:firstColumn="1" w:lastColumn="0" w:noHBand="0" w:noVBand="1"/>
      </w:tblPr>
      <w:tblGrid>
        <w:gridCol w:w="9064"/>
      </w:tblGrid>
      <w:tr w:rsidR="0099621B" w14:paraId="754FBFA9" w14:textId="77777777" w:rsidTr="00E20F21">
        <w:tc>
          <w:tcPr>
            <w:tcW w:w="9064" w:type="dxa"/>
            <w:tcBorders>
              <w:top w:val="nil"/>
              <w:left w:val="nil"/>
              <w:bottom w:val="nil"/>
              <w:right w:val="nil"/>
            </w:tcBorders>
            <w:shd w:val="clear" w:color="auto" w:fill="404040" w:themeFill="text1"/>
          </w:tcPr>
          <w:p w14:paraId="7E649FB4" w14:textId="77777777" w:rsidR="0099621B" w:rsidRPr="0000282C" w:rsidRDefault="0099621B" w:rsidP="00E20F21">
            <w:pPr>
              <w:pStyle w:val="Caption"/>
            </w:pPr>
            <w:bookmarkStart w:id="210" w:name="_Toc36046691"/>
            <w:bookmarkStart w:id="211" w:name="_Toc36203289"/>
            <w:bookmarkStart w:id="212" w:name="_Toc40079721"/>
            <w:r w:rsidRPr="0000282C">
              <w:t xml:space="preserve">Table </w:t>
            </w:r>
            <w:fldSimple w:instr=" SEQ Table \* ARABIC ">
              <w:r w:rsidR="00E20F21">
                <w:rPr>
                  <w:noProof/>
                </w:rPr>
                <w:t>22</w:t>
              </w:r>
            </w:fldSimple>
            <w:r w:rsidRPr="0000282C">
              <w:tab/>
              <w:t>Use of alcohol and recreational drugs by behaviour</w:t>
            </w:r>
            <w:bookmarkEnd w:id="210"/>
            <w:bookmarkEnd w:id="211"/>
            <w:bookmarkEnd w:id="212"/>
          </w:p>
        </w:tc>
      </w:tr>
    </w:tbl>
    <w:p w14:paraId="0F78BF97" w14:textId="77777777" w:rsidR="0099621B" w:rsidRPr="00B966EC" w:rsidRDefault="0099621B" w:rsidP="0099621B">
      <w:r w:rsidRPr="00B966EC">
        <w:rPr>
          <w:noProof/>
          <w:lang w:eastAsia="en-AU"/>
        </w:rPr>
        <w:drawing>
          <wp:inline distT="0" distB="0" distL="0" distR="0" wp14:anchorId="4E39F6E1" wp14:editId="20C0FAE5">
            <wp:extent cx="5759450" cy="12807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1280795"/>
                    </a:xfrm>
                    <a:prstGeom prst="rect">
                      <a:avLst/>
                    </a:prstGeom>
                    <a:noFill/>
                    <a:ln>
                      <a:noFill/>
                    </a:ln>
                  </pic:spPr>
                </pic:pic>
              </a:graphicData>
            </a:graphic>
          </wp:inline>
        </w:drawing>
      </w:r>
    </w:p>
    <w:p w14:paraId="265ACDD0" w14:textId="77777777" w:rsidR="0099621B" w:rsidRDefault="0099621B" w:rsidP="0099621B">
      <w:pPr>
        <w:pStyle w:val="BaseText"/>
      </w:pPr>
      <w:r>
        <w:t>DK2 - Do you ever drink alcohol?</w:t>
      </w:r>
      <w:r>
        <w:tab/>
      </w:r>
      <w:r>
        <w:tab/>
      </w:r>
      <w:r>
        <w:tab/>
      </w:r>
      <w:r>
        <w:tab/>
      </w:r>
      <w:r>
        <w:tab/>
      </w:r>
      <w:r>
        <w:tab/>
      </w:r>
    </w:p>
    <w:p w14:paraId="049662C2" w14:textId="77777777" w:rsidR="0099621B" w:rsidRDefault="0099621B" w:rsidP="0099621B">
      <w:pPr>
        <w:pStyle w:val="BaseText"/>
      </w:pPr>
      <w:r>
        <w:t>DG3 - In the last 12 months, have you used recreational drugs (for example, methamphetamine, ice, marijuana etc.)?</w:t>
      </w:r>
      <w:r>
        <w:tab/>
      </w:r>
    </w:p>
    <w:p w14:paraId="185756D0" w14:textId="77777777" w:rsidR="0099621B" w:rsidRDefault="0099621B" w:rsidP="0099621B">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69AA3517" w14:textId="77777777" w:rsidR="0099621B" w:rsidRDefault="0099621B" w:rsidP="0099621B">
      <w:pPr>
        <w:pStyle w:val="BaseText"/>
      </w:pPr>
      <w:r>
        <w:t>Filter: Licence holders with a valid response</w:t>
      </w:r>
    </w:p>
    <w:p w14:paraId="41C390CB" w14:textId="77777777" w:rsidR="0099621B" w:rsidRPr="00DD3D93" w:rsidRDefault="0099621B" w:rsidP="0099621B">
      <w:pPr>
        <w:pStyle w:val="BaseText"/>
      </w:pPr>
      <w:r w:rsidRPr="00DD3D93">
        <w:t>Figures may not add to 100% due to rounding</w:t>
      </w:r>
    </w:p>
    <w:p w14:paraId="069682A2" w14:textId="77777777" w:rsidR="0099621B" w:rsidRDefault="0099621B" w:rsidP="0099621B">
      <w:pPr>
        <w:pStyle w:val="Caption"/>
      </w:pPr>
    </w:p>
    <w:p w14:paraId="571E2DE2" w14:textId="77777777" w:rsidR="0099621B" w:rsidRDefault="0099621B" w:rsidP="0099621B">
      <w:pPr>
        <w:spacing w:before="0" w:after="200" w:line="276" w:lineRule="auto"/>
        <w:rPr>
          <w:rFonts w:eastAsiaTheme="majorEastAsia"/>
          <w:b/>
          <w:bCs/>
          <w:sz w:val="28"/>
          <w:szCs w:val="28"/>
        </w:rPr>
      </w:pPr>
      <w:bookmarkStart w:id="213" w:name="_Toc502838085"/>
      <w:bookmarkStart w:id="214" w:name="_Toc517110484"/>
      <w:r>
        <w:br w:type="page"/>
      </w:r>
    </w:p>
    <w:p w14:paraId="3BD3174F" w14:textId="77777777" w:rsidR="0099621B" w:rsidRDefault="0099621B" w:rsidP="0099621B">
      <w:pPr>
        <w:pStyle w:val="Heading3"/>
      </w:pPr>
      <w:r>
        <w:lastRenderedPageBreak/>
        <w:t>Drink driving</w:t>
      </w:r>
      <w:bookmarkEnd w:id="213"/>
      <w:bookmarkEnd w:id="214"/>
    </w:p>
    <w:p w14:paraId="2C32143B" w14:textId="77777777" w:rsidR="0099621B" w:rsidRPr="005B2E68" w:rsidRDefault="0099621B" w:rsidP="0099621B">
      <w:pPr>
        <w:pStyle w:val="Heading5"/>
      </w:pPr>
      <w:r>
        <w:t>Incidence of i</w:t>
      </w:r>
      <w:r w:rsidRPr="005B2E68">
        <w:t>llegal drink driving</w:t>
      </w:r>
    </w:p>
    <w:p w14:paraId="183EEFCE" w14:textId="77777777" w:rsidR="0099621B" w:rsidRPr="006F18FE" w:rsidRDefault="0099621B" w:rsidP="0099621B">
      <w:pPr>
        <w:rPr>
          <w:b/>
          <w:bCs/>
        </w:rPr>
      </w:pPr>
      <w:r w:rsidRPr="006F18FE">
        <w:t xml:space="preserve">In the last 12 months, 3% of </w:t>
      </w:r>
      <w:r>
        <w:t>respondent</w:t>
      </w:r>
      <w:r w:rsidRPr="006F18FE">
        <w:t xml:space="preserve">s </w:t>
      </w:r>
      <w:r w:rsidR="004A5037">
        <w:t>report</w:t>
      </w:r>
      <w:r w:rsidRPr="006F18FE">
        <w:t xml:space="preserve"> to have been a passenger when they thought the driver was over the blood alcohol limi</w:t>
      </w:r>
      <w:r w:rsidR="004A5037">
        <w:t xml:space="preserve">t – the </w:t>
      </w:r>
      <w:r w:rsidRPr="006F18FE">
        <w:t>same percentage recorded in 201</w:t>
      </w:r>
      <w:r>
        <w:t>7</w:t>
      </w:r>
      <w:r w:rsidRPr="006F18FE">
        <w:t xml:space="preserve"> and 201</w:t>
      </w:r>
      <w:r>
        <w:t>8</w:t>
      </w:r>
      <w:r w:rsidRPr="006F18FE">
        <w:t xml:space="preserve">. </w:t>
      </w:r>
    </w:p>
    <w:p w14:paraId="4182798B" w14:textId="77777777" w:rsidR="0099621B" w:rsidRPr="006F18FE" w:rsidRDefault="0099621B" w:rsidP="0099621B">
      <w:pPr>
        <w:rPr>
          <w:b/>
          <w:bCs/>
        </w:rPr>
      </w:pPr>
      <w:r w:rsidRPr="006F18FE">
        <w:t xml:space="preserve">Amongst </w:t>
      </w:r>
      <w:r w:rsidR="004A5037">
        <w:t>respondents</w:t>
      </w:r>
      <w:r w:rsidR="004A5037" w:rsidRPr="006F18FE">
        <w:t xml:space="preserve"> </w:t>
      </w:r>
      <w:r w:rsidRPr="006F18FE">
        <w:t xml:space="preserve">who drive, 5% </w:t>
      </w:r>
      <w:r w:rsidR="004A5037">
        <w:t>report</w:t>
      </w:r>
      <w:r w:rsidRPr="006F18FE">
        <w:t xml:space="preserve"> they had driven a car when they thought they were over the blood alcohol limit. Those who drink drive are more likely to be male (</w:t>
      </w:r>
      <w:r w:rsidR="00051367">
        <w:t>7</w:t>
      </w:r>
      <w:r w:rsidRPr="006F18FE">
        <w:t>%) than female (</w:t>
      </w:r>
      <w:r w:rsidR="00051367">
        <w:t>4</w:t>
      </w:r>
      <w:r w:rsidRPr="006F18FE">
        <w:t>%).</w:t>
      </w:r>
    </w:p>
    <w:p w14:paraId="457D9CD1" w14:textId="77777777" w:rsidR="0099621B" w:rsidRPr="0000282C" w:rsidRDefault="004A5037" w:rsidP="0099621B">
      <w:pPr>
        <w:rPr>
          <w:b/>
          <w:bCs/>
        </w:rPr>
      </w:pPr>
      <w:r>
        <w:t>As shown in Table 23, respondents</w:t>
      </w:r>
      <w:r w:rsidR="0099621B" w:rsidRPr="006F18FE">
        <w:t xml:space="preserve"> aged 18-25 </w:t>
      </w:r>
      <w:r>
        <w:t>(6%) are</w:t>
      </w:r>
      <w:r w:rsidR="0099621B" w:rsidRPr="006F18FE">
        <w:t xml:space="preserve"> more likely </w:t>
      </w:r>
      <w:r>
        <w:t xml:space="preserve">than respondents aged 26-90 (2%) </w:t>
      </w:r>
      <w:r w:rsidR="0099621B" w:rsidRPr="006F18FE">
        <w:t>to be a passenger in a car when they thought the driver was over the blood alcohol limit</w:t>
      </w:r>
      <w:r>
        <w:t>.</w:t>
      </w:r>
      <w:r w:rsidR="0099621B" w:rsidRPr="006F18FE">
        <w:t xml:space="preserve"> </w:t>
      </w:r>
    </w:p>
    <w:tbl>
      <w:tblPr>
        <w:tblStyle w:val="TableGrid"/>
        <w:tblW w:w="0" w:type="auto"/>
        <w:shd w:val="clear" w:color="auto" w:fill="404040" w:themeFill="text1"/>
        <w:tblLook w:val="04A0" w:firstRow="1" w:lastRow="0" w:firstColumn="1" w:lastColumn="0" w:noHBand="0" w:noVBand="1"/>
      </w:tblPr>
      <w:tblGrid>
        <w:gridCol w:w="9064"/>
      </w:tblGrid>
      <w:tr w:rsidR="0099621B" w14:paraId="384C4CE9" w14:textId="77777777" w:rsidTr="00E20F21">
        <w:tc>
          <w:tcPr>
            <w:tcW w:w="9064" w:type="dxa"/>
            <w:tcBorders>
              <w:top w:val="nil"/>
              <w:left w:val="nil"/>
              <w:bottom w:val="nil"/>
              <w:right w:val="nil"/>
            </w:tcBorders>
            <w:shd w:val="clear" w:color="auto" w:fill="404040" w:themeFill="text1"/>
          </w:tcPr>
          <w:p w14:paraId="7EF5D729" w14:textId="77777777" w:rsidR="0099621B" w:rsidRPr="0000282C" w:rsidRDefault="0099621B" w:rsidP="00E20F21">
            <w:pPr>
              <w:pStyle w:val="Caption"/>
            </w:pPr>
            <w:bookmarkStart w:id="215" w:name="_Toc502838126"/>
            <w:bookmarkStart w:id="216" w:name="_Toc511633565"/>
            <w:bookmarkStart w:id="217" w:name="_Toc36046692"/>
            <w:bookmarkStart w:id="218" w:name="_Toc36203290"/>
            <w:bookmarkStart w:id="219" w:name="_Toc40079722"/>
            <w:r w:rsidRPr="0000282C">
              <w:t xml:space="preserve">Table </w:t>
            </w:r>
            <w:fldSimple w:instr=" SEQ Table \* ARABIC ">
              <w:r w:rsidR="00E20F21">
                <w:rPr>
                  <w:noProof/>
                </w:rPr>
                <w:t>23</w:t>
              </w:r>
            </w:fldSimple>
            <w:r w:rsidRPr="0000282C">
              <w:tab/>
              <w:t>Illegal drink driving – demographics</w:t>
            </w:r>
            <w:bookmarkEnd w:id="215"/>
            <w:bookmarkEnd w:id="216"/>
            <w:bookmarkEnd w:id="217"/>
            <w:bookmarkEnd w:id="218"/>
            <w:bookmarkEnd w:id="219"/>
          </w:p>
        </w:tc>
      </w:tr>
    </w:tbl>
    <w:p w14:paraId="622F5ACA" w14:textId="77777777" w:rsidR="0099621B" w:rsidRPr="006F18FE" w:rsidRDefault="0099621B" w:rsidP="0099621B">
      <w:r w:rsidRPr="00B966EC">
        <w:rPr>
          <w:noProof/>
          <w:lang w:eastAsia="en-AU"/>
        </w:rPr>
        <w:drawing>
          <wp:inline distT="0" distB="0" distL="0" distR="0" wp14:anchorId="2665DEE9" wp14:editId="2D256192">
            <wp:extent cx="5759450" cy="213550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2135505"/>
                    </a:xfrm>
                    <a:prstGeom prst="rect">
                      <a:avLst/>
                    </a:prstGeom>
                    <a:noFill/>
                    <a:ln>
                      <a:noFill/>
                    </a:ln>
                  </pic:spPr>
                </pic:pic>
              </a:graphicData>
            </a:graphic>
          </wp:inline>
        </w:drawing>
      </w:r>
    </w:p>
    <w:p w14:paraId="4DBAD08C" w14:textId="77777777" w:rsidR="0099621B" w:rsidRPr="006F18FE" w:rsidRDefault="0099621B" w:rsidP="0099621B">
      <w:pPr>
        <w:pStyle w:val="BaseText"/>
        <w:rPr>
          <w:color w:val="262626"/>
        </w:rPr>
      </w:pPr>
      <w:r w:rsidRPr="006F18FE">
        <w:t xml:space="preserve">DK1 - In the last 12 months, have you been a passenger in a car when you knew or thought the driver was over their legal blood alcohol limit?                                                                                                                                                         </w:t>
      </w:r>
    </w:p>
    <w:p w14:paraId="20072E9D" w14:textId="025B300F" w:rsidR="0099621B" w:rsidRDefault="0099621B" w:rsidP="0099621B">
      <w:pPr>
        <w:pStyle w:val="BaseText"/>
      </w:pPr>
      <w:r w:rsidRPr="006F18FE">
        <w:t xml:space="preserve">DK3 - In the last 12 months, have you driven a car when you knew or thought you were over your legal blood alcohol limit, even </w:t>
      </w:r>
      <w:r w:rsidRPr="00DD3D93">
        <w:t>slightly?</w:t>
      </w:r>
    </w:p>
    <w:p w14:paraId="1A8F143E" w14:textId="77777777" w:rsidR="000F7235" w:rsidRPr="006F18FE" w:rsidRDefault="000F7235" w:rsidP="000F7235">
      <w:pPr>
        <w:pStyle w:val="BaseText"/>
        <w:rPr>
          <w:lang w:eastAsia="ja-JP"/>
        </w:rPr>
      </w:pPr>
      <w:r w:rsidRPr="006F18FE">
        <w:t>Total sample; Weighted</w:t>
      </w:r>
    </w:p>
    <w:p w14:paraId="6C40119D" w14:textId="77777777" w:rsidR="000F7235" w:rsidRDefault="000F7235" w:rsidP="000F7235">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29A96C06" w14:textId="77777777" w:rsidR="000F7235" w:rsidRPr="00DD3D93" w:rsidRDefault="000F7235" w:rsidP="000F7235">
      <w:pPr>
        <w:pStyle w:val="BaseText"/>
      </w:pPr>
      <w:r w:rsidRPr="00DD3D93">
        <w:t>Figures may not add to 100% due to rounding</w:t>
      </w:r>
    </w:p>
    <w:p w14:paraId="40D11EE3" w14:textId="77777777" w:rsidR="000F7235" w:rsidRPr="000F7235" w:rsidRDefault="000F7235" w:rsidP="0099621B">
      <w:pPr>
        <w:pStyle w:val="BaseText"/>
        <w:rPr>
          <w:b/>
          <w:bCs/>
        </w:rPr>
      </w:pPr>
    </w:p>
    <w:p w14:paraId="4E9407E3" w14:textId="77777777" w:rsidR="0099621B" w:rsidRPr="006253E1" w:rsidRDefault="0099621B" w:rsidP="0099621B">
      <w:pPr>
        <w:pStyle w:val="Heading5"/>
      </w:pPr>
      <w:r w:rsidRPr="006253E1">
        <w:t>Frequency of illegal drink driving</w:t>
      </w:r>
    </w:p>
    <w:p w14:paraId="1FFF7AEA" w14:textId="77777777" w:rsidR="00205824" w:rsidRDefault="004A5037" w:rsidP="0099621B">
      <w:r>
        <w:t>Of r</w:t>
      </w:r>
      <w:r w:rsidR="0099621B">
        <w:t>espondent</w:t>
      </w:r>
      <w:r w:rsidR="0099621B" w:rsidRPr="006F18FE">
        <w:t xml:space="preserve">s who had driven over the </w:t>
      </w:r>
      <w:r>
        <w:t>blood alcohol limit</w:t>
      </w:r>
      <w:r w:rsidR="0099621B" w:rsidRPr="006F18FE">
        <w:t xml:space="preserve">, 41% claim to have done so once, 40% </w:t>
      </w:r>
      <w:r w:rsidR="00205824">
        <w:t xml:space="preserve">claim to have </w:t>
      </w:r>
      <w:r w:rsidR="0099621B" w:rsidRPr="006F18FE">
        <w:t xml:space="preserve">done so twice and 19% </w:t>
      </w:r>
      <w:r w:rsidR="00205824">
        <w:t xml:space="preserve">claim to have </w:t>
      </w:r>
      <w:r w:rsidR="0099621B" w:rsidRPr="006F18FE">
        <w:t xml:space="preserve">done so at least three times. These results </w:t>
      </w:r>
      <w:r>
        <w:t xml:space="preserve">indicate that </w:t>
      </w:r>
      <w:r w:rsidR="0099621B" w:rsidRPr="006F18FE">
        <w:t xml:space="preserve">about 1% of </w:t>
      </w:r>
      <w:r w:rsidR="00205824">
        <w:t>all respondents (filtered to drivers) drive when over the blood alcohol limit. This finding is similar to 2018.</w:t>
      </w:r>
    </w:p>
    <w:p w14:paraId="271B289E" w14:textId="77777777" w:rsidR="0099621B" w:rsidRPr="006F18FE" w:rsidRDefault="0099621B" w:rsidP="0099621B">
      <w:pPr>
        <w:rPr>
          <w:b/>
          <w:bCs/>
        </w:rPr>
      </w:pPr>
    </w:p>
    <w:p w14:paraId="57F2056C" w14:textId="77777777" w:rsidR="0099621B" w:rsidRPr="006F2A58" w:rsidRDefault="0099621B" w:rsidP="0099621B">
      <w:pPr>
        <w:pStyle w:val="BaseText"/>
        <w:rPr>
          <w:highlight w:val="yellow"/>
        </w:rPr>
      </w:pPr>
    </w:p>
    <w:p w14:paraId="7AC6D9C5" w14:textId="77777777" w:rsidR="0099621B" w:rsidRPr="006F2A58" w:rsidRDefault="0099621B" w:rsidP="0099621B">
      <w:pPr>
        <w:pStyle w:val="BaseText"/>
        <w:rPr>
          <w:highlight w:val="yellow"/>
        </w:rPr>
      </w:pPr>
    </w:p>
    <w:p w14:paraId="399D5D18" w14:textId="77777777" w:rsidR="0099621B" w:rsidRPr="006F2A58" w:rsidRDefault="0099621B" w:rsidP="0099621B">
      <w:pPr>
        <w:rPr>
          <w:color w:val="464646"/>
          <w:sz w:val="8"/>
          <w:szCs w:val="8"/>
          <w:highlight w:val="yellow"/>
        </w:rPr>
      </w:pPr>
      <w:r w:rsidRPr="006F2A58">
        <w:rPr>
          <w:highlight w:val="yellow"/>
        </w:rPr>
        <w:br w:type="page"/>
      </w:r>
    </w:p>
    <w:p w14:paraId="65092561" w14:textId="77777777" w:rsidR="0099621B" w:rsidRPr="00615EEC" w:rsidRDefault="0099621B" w:rsidP="0099621B">
      <w:pPr>
        <w:pStyle w:val="Heading5"/>
      </w:pPr>
      <w:r w:rsidRPr="00615EEC">
        <w:lastRenderedPageBreak/>
        <w:t>Legal drink driving</w:t>
      </w:r>
    </w:p>
    <w:p w14:paraId="2AEBD4E7" w14:textId="77777777" w:rsidR="0099621B" w:rsidRPr="00615EEC" w:rsidRDefault="00205824" w:rsidP="0099621B">
      <w:r>
        <w:t>R</w:t>
      </w:r>
      <w:r w:rsidR="0099621B" w:rsidRPr="00615EEC">
        <w:t xml:space="preserve">espondents </w:t>
      </w:r>
      <w:r>
        <w:t>were</w:t>
      </w:r>
      <w:r w:rsidR="0099621B" w:rsidRPr="00615EEC">
        <w:t xml:space="preserve"> asked whether they have driven after drinking alcohol, but while they believed they were under their legal blood alcohol </w:t>
      </w:r>
      <w:r>
        <w:t>limit</w:t>
      </w:r>
      <w:r w:rsidR="0099621B" w:rsidRPr="00615EEC">
        <w:t>.</w:t>
      </w:r>
    </w:p>
    <w:p w14:paraId="34537384" w14:textId="77777777" w:rsidR="0099621B" w:rsidRPr="00DD3D93" w:rsidRDefault="0099621B" w:rsidP="0099621B">
      <w:pPr>
        <w:pStyle w:val="BulletPoint"/>
        <w:numPr>
          <w:ilvl w:val="0"/>
          <w:numId w:val="0"/>
        </w:numPr>
      </w:pPr>
      <w:r>
        <w:t>H</w:t>
      </w:r>
      <w:r w:rsidRPr="00615EEC">
        <w:t>alf (</w:t>
      </w:r>
      <w:r>
        <w:t>50</w:t>
      </w:r>
      <w:r w:rsidRPr="00615EEC">
        <w:t xml:space="preserve">%) </w:t>
      </w:r>
      <w:r>
        <w:t xml:space="preserve">of respondents </w:t>
      </w:r>
      <w:r w:rsidRPr="00615EEC">
        <w:t xml:space="preserve">report driving after drinking, but when they believed they were under their legal </w:t>
      </w:r>
      <w:r w:rsidR="00205824">
        <w:t>blood alcohol limit</w:t>
      </w:r>
      <w:r w:rsidRPr="00615EEC">
        <w:t>.</w:t>
      </w:r>
      <w:r>
        <w:t xml:space="preserve"> This behaviour </w:t>
      </w:r>
      <w:r w:rsidR="00205824">
        <w:t xml:space="preserve">is </w:t>
      </w:r>
      <w:r>
        <w:t>mo</w:t>
      </w:r>
      <w:r w:rsidR="00205824">
        <w:t>st</w:t>
      </w:r>
      <w:r>
        <w:t xml:space="preserve"> likely amongst those aged 40-60 (59%).    </w:t>
      </w:r>
    </w:p>
    <w:tbl>
      <w:tblPr>
        <w:tblStyle w:val="TableGrid"/>
        <w:tblW w:w="0" w:type="auto"/>
        <w:shd w:val="clear" w:color="auto" w:fill="404040" w:themeFill="text1"/>
        <w:tblLook w:val="04A0" w:firstRow="1" w:lastRow="0" w:firstColumn="1" w:lastColumn="0" w:noHBand="0" w:noVBand="1"/>
      </w:tblPr>
      <w:tblGrid>
        <w:gridCol w:w="9064"/>
      </w:tblGrid>
      <w:tr w:rsidR="0099621B" w14:paraId="4B3B7239" w14:textId="77777777" w:rsidTr="00E20F21">
        <w:tc>
          <w:tcPr>
            <w:tcW w:w="9064" w:type="dxa"/>
            <w:tcBorders>
              <w:top w:val="nil"/>
              <w:left w:val="nil"/>
              <w:bottom w:val="nil"/>
              <w:right w:val="nil"/>
            </w:tcBorders>
            <w:shd w:val="clear" w:color="auto" w:fill="404040" w:themeFill="text1"/>
          </w:tcPr>
          <w:p w14:paraId="00836161" w14:textId="77777777" w:rsidR="0099621B" w:rsidRPr="0000282C" w:rsidRDefault="0099621B" w:rsidP="00E20F21">
            <w:pPr>
              <w:pStyle w:val="Caption"/>
            </w:pPr>
            <w:bookmarkStart w:id="220" w:name="_Toc502838127"/>
            <w:bookmarkStart w:id="221" w:name="_Toc511633566"/>
            <w:bookmarkStart w:id="222" w:name="_Toc36046693"/>
            <w:bookmarkStart w:id="223" w:name="_Toc36203291"/>
            <w:bookmarkStart w:id="224" w:name="_Toc40079723"/>
            <w:r w:rsidRPr="0000282C">
              <w:t xml:space="preserve">Table </w:t>
            </w:r>
            <w:fldSimple w:instr=" SEQ Table \* ARABIC ">
              <w:r w:rsidR="00E20F21">
                <w:rPr>
                  <w:noProof/>
                </w:rPr>
                <w:t>24</w:t>
              </w:r>
            </w:fldSimple>
            <w:r w:rsidRPr="0000282C">
              <w:tab/>
              <w:t>Legal drink driving – demographics</w:t>
            </w:r>
            <w:bookmarkEnd w:id="220"/>
            <w:bookmarkEnd w:id="221"/>
            <w:bookmarkEnd w:id="222"/>
            <w:bookmarkEnd w:id="223"/>
            <w:bookmarkEnd w:id="224"/>
          </w:p>
        </w:tc>
      </w:tr>
    </w:tbl>
    <w:p w14:paraId="4299C016" w14:textId="77777777" w:rsidR="0099621B" w:rsidRPr="00DD3D93" w:rsidRDefault="0099621B" w:rsidP="0099621B">
      <w:r w:rsidRPr="005D0067">
        <w:rPr>
          <w:noProof/>
          <w:lang w:eastAsia="en-AU"/>
        </w:rPr>
        <w:drawing>
          <wp:inline distT="0" distB="0" distL="0" distR="0" wp14:anchorId="0E1CD81D" wp14:editId="039B7B40">
            <wp:extent cx="5759450" cy="3592195"/>
            <wp:effectExtent l="0" t="0" r="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3592195"/>
                    </a:xfrm>
                    <a:prstGeom prst="rect">
                      <a:avLst/>
                    </a:prstGeom>
                    <a:noFill/>
                    <a:ln>
                      <a:noFill/>
                    </a:ln>
                  </pic:spPr>
                </pic:pic>
              </a:graphicData>
            </a:graphic>
          </wp:inline>
        </w:drawing>
      </w:r>
    </w:p>
    <w:p w14:paraId="1F6AE6F5" w14:textId="77777777" w:rsidR="0099621B" w:rsidRPr="00DD3D93" w:rsidRDefault="0099621B" w:rsidP="0099621B">
      <w:pPr>
        <w:pStyle w:val="BaseText"/>
      </w:pPr>
      <w:r w:rsidRPr="00DD3D93">
        <w:t>DK8 - In the last 12 months, have you driven a car after drinking alcohol when you knew or thought you were under the legal blood alcohol limit?</w:t>
      </w:r>
    </w:p>
    <w:p w14:paraId="632B0C1C" w14:textId="77777777" w:rsidR="0099621B" w:rsidRPr="00DD3D93" w:rsidRDefault="0099621B" w:rsidP="0099621B">
      <w:pPr>
        <w:pStyle w:val="BaseText"/>
      </w:pPr>
      <w:r w:rsidRPr="00DD3D93">
        <w:t xml:space="preserve">Filter: </w:t>
      </w:r>
      <w:r>
        <w:t>Total sample</w:t>
      </w:r>
      <w:r w:rsidRPr="00DD3D93">
        <w:t>; Weighted sample</w:t>
      </w:r>
      <w:r w:rsidRPr="00DD3D93">
        <w:tab/>
      </w:r>
      <w:r w:rsidRPr="00DD3D93">
        <w:tab/>
      </w:r>
      <w:r w:rsidRPr="00DD3D93">
        <w:tab/>
      </w:r>
      <w:r w:rsidRPr="00DD3D93">
        <w:tab/>
      </w:r>
      <w:r w:rsidRPr="00DD3D93">
        <w:tab/>
      </w:r>
    </w:p>
    <w:p w14:paraId="057C767A" w14:textId="77777777" w:rsidR="0099621B" w:rsidRPr="00DD3D93" w:rsidRDefault="0099621B" w:rsidP="0099621B">
      <w:pPr>
        <w:pStyle w:val="BaseText"/>
      </w:pPr>
      <w:r>
        <w:t>Blue up arrows</w:t>
      </w:r>
      <w:r w:rsidRPr="00DD3D93">
        <w:t xml:space="preserve"> (</w:t>
      </w:r>
      <w:r w:rsidRPr="009068D1">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r w:rsidRPr="00DD3D93">
        <w:tab/>
      </w:r>
    </w:p>
    <w:p w14:paraId="12D9D3CE" w14:textId="77777777" w:rsidR="0099621B" w:rsidRPr="00DD3D93" w:rsidRDefault="0099621B" w:rsidP="0099621B">
      <w:pPr>
        <w:pStyle w:val="BaseText"/>
      </w:pPr>
      <w:r w:rsidRPr="00DD3D93">
        <w:t>Figures may not add to 100% due to rounding</w:t>
      </w:r>
    </w:p>
    <w:p w14:paraId="499F4321" w14:textId="77777777" w:rsidR="0099621B" w:rsidRPr="006F2A58" w:rsidRDefault="0099621B" w:rsidP="0099621B">
      <w:pPr>
        <w:pStyle w:val="BaseText"/>
        <w:rPr>
          <w:highlight w:val="yellow"/>
        </w:rPr>
      </w:pPr>
    </w:p>
    <w:p w14:paraId="7DDF12CA" w14:textId="77777777" w:rsidR="0099621B" w:rsidRDefault="0099621B" w:rsidP="0099621B">
      <w:pPr>
        <w:spacing w:before="0" w:after="200" w:line="276" w:lineRule="auto"/>
        <w:rPr>
          <w:sz w:val="8"/>
          <w:szCs w:val="8"/>
          <w:highlight w:val="yellow"/>
        </w:rPr>
      </w:pPr>
      <w:r>
        <w:rPr>
          <w:highlight w:val="yellow"/>
        </w:rPr>
        <w:br w:type="page"/>
      </w:r>
    </w:p>
    <w:p w14:paraId="71E0CC5C" w14:textId="77777777" w:rsidR="0099621B" w:rsidRPr="00DD3D93" w:rsidRDefault="0099621B" w:rsidP="0099621B">
      <w:pPr>
        <w:pStyle w:val="Heading5"/>
      </w:pPr>
      <w:r w:rsidRPr="00DD3D93">
        <w:lastRenderedPageBreak/>
        <w:t>Number of drinks</w:t>
      </w:r>
    </w:p>
    <w:p w14:paraId="580CE4B9" w14:textId="77777777" w:rsidR="0099621B" w:rsidRDefault="0099621B" w:rsidP="0099621B">
      <w:r>
        <w:t>Over</w:t>
      </w:r>
      <w:r w:rsidRPr="00DD3D93">
        <w:t xml:space="preserve"> three quarters (7</w:t>
      </w:r>
      <w:r>
        <w:t>7</w:t>
      </w:r>
      <w:r w:rsidRPr="00DD3D93">
        <w:t xml:space="preserve">%) of those who drive and drink alcohol have </w:t>
      </w:r>
      <w:r w:rsidR="00205824">
        <w:t xml:space="preserve">a maximum </w:t>
      </w:r>
      <w:r w:rsidRPr="00DD3D93">
        <w:t xml:space="preserve">one or two drinks if they </w:t>
      </w:r>
      <w:r w:rsidR="00205824">
        <w:t>are</w:t>
      </w:r>
      <w:r w:rsidR="00205824" w:rsidRPr="00DD3D93">
        <w:t xml:space="preserve"> </w:t>
      </w:r>
      <w:r w:rsidRPr="00DD3D93">
        <w:t xml:space="preserve">considering driving. </w:t>
      </w:r>
    </w:p>
    <w:tbl>
      <w:tblPr>
        <w:tblStyle w:val="TableGrid"/>
        <w:tblW w:w="0" w:type="auto"/>
        <w:shd w:val="clear" w:color="auto" w:fill="404040" w:themeFill="text1"/>
        <w:tblLook w:val="04A0" w:firstRow="1" w:lastRow="0" w:firstColumn="1" w:lastColumn="0" w:noHBand="0" w:noVBand="1"/>
      </w:tblPr>
      <w:tblGrid>
        <w:gridCol w:w="9064"/>
      </w:tblGrid>
      <w:tr w:rsidR="0099621B" w14:paraId="4491E0AE" w14:textId="77777777" w:rsidTr="00E20F21">
        <w:tc>
          <w:tcPr>
            <w:tcW w:w="9064" w:type="dxa"/>
            <w:tcBorders>
              <w:top w:val="nil"/>
              <w:left w:val="nil"/>
              <w:bottom w:val="nil"/>
              <w:right w:val="nil"/>
            </w:tcBorders>
            <w:shd w:val="clear" w:color="auto" w:fill="404040" w:themeFill="text1"/>
          </w:tcPr>
          <w:p w14:paraId="01AF7E6E" w14:textId="77777777" w:rsidR="0099621B" w:rsidRPr="0000282C" w:rsidRDefault="0099621B" w:rsidP="00E20F21">
            <w:pPr>
              <w:rPr>
                <w:b/>
                <w:bCs/>
                <w:color w:val="FFFFFF" w:themeColor="background1"/>
              </w:rPr>
            </w:pPr>
            <w:bookmarkStart w:id="225" w:name="_Toc511633567"/>
            <w:bookmarkStart w:id="226" w:name="_Toc36046694"/>
            <w:bookmarkStart w:id="227" w:name="_Toc36203292"/>
            <w:bookmarkStart w:id="228" w:name="_Toc40079724"/>
            <w:r w:rsidRPr="00835A7D">
              <w:rPr>
                <w:color w:val="FFFFFF" w:themeColor="background1"/>
              </w:rPr>
              <w:t xml:space="preserve">Table </w:t>
            </w:r>
            <w:r w:rsidRPr="00835A7D">
              <w:rPr>
                <w:color w:val="FFFFFF" w:themeColor="background1"/>
              </w:rPr>
              <w:fldChar w:fldCharType="begin"/>
            </w:r>
            <w:r w:rsidRPr="00835A7D">
              <w:rPr>
                <w:color w:val="FFFFFF" w:themeColor="background1"/>
              </w:rPr>
              <w:instrText xml:space="preserve"> SEQ Table \* ARABIC </w:instrText>
            </w:r>
            <w:r w:rsidRPr="00835A7D">
              <w:rPr>
                <w:color w:val="FFFFFF" w:themeColor="background1"/>
              </w:rPr>
              <w:fldChar w:fldCharType="separate"/>
            </w:r>
            <w:r w:rsidR="00E20F21" w:rsidRPr="00835A7D">
              <w:rPr>
                <w:noProof/>
                <w:color w:val="FFFFFF" w:themeColor="background1"/>
              </w:rPr>
              <w:t>25</w:t>
            </w:r>
            <w:r w:rsidRPr="00835A7D">
              <w:rPr>
                <w:noProof/>
                <w:color w:val="FFFFFF" w:themeColor="background1"/>
              </w:rPr>
              <w:fldChar w:fldCharType="end"/>
            </w:r>
            <w:r w:rsidRPr="0000282C">
              <w:rPr>
                <w:b/>
                <w:bCs/>
                <w:color w:val="FFFFFF" w:themeColor="background1"/>
              </w:rPr>
              <w:tab/>
            </w:r>
            <w:r w:rsidRPr="00C01B23">
              <w:rPr>
                <w:color w:val="FFFFFF" w:themeColor="background1"/>
              </w:rPr>
              <w:t>Number of drinks – demographics</w:t>
            </w:r>
            <w:bookmarkEnd w:id="225"/>
            <w:bookmarkEnd w:id="226"/>
            <w:bookmarkEnd w:id="227"/>
            <w:bookmarkEnd w:id="228"/>
          </w:p>
        </w:tc>
      </w:tr>
    </w:tbl>
    <w:p w14:paraId="2B655F30" w14:textId="77777777" w:rsidR="0099621B" w:rsidRPr="00DD3D93" w:rsidRDefault="0099621B" w:rsidP="0099621B">
      <w:r w:rsidRPr="005D0067">
        <w:rPr>
          <w:noProof/>
          <w:lang w:eastAsia="en-AU"/>
        </w:rPr>
        <w:drawing>
          <wp:inline distT="0" distB="0" distL="0" distR="0" wp14:anchorId="7ED3E7E4" wp14:editId="22740506">
            <wp:extent cx="5759450" cy="18230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1823085"/>
                    </a:xfrm>
                    <a:prstGeom prst="rect">
                      <a:avLst/>
                    </a:prstGeom>
                    <a:noFill/>
                    <a:ln>
                      <a:noFill/>
                    </a:ln>
                  </pic:spPr>
                </pic:pic>
              </a:graphicData>
            </a:graphic>
          </wp:inline>
        </w:drawing>
      </w:r>
    </w:p>
    <w:p w14:paraId="6B017519" w14:textId="77777777" w:rsidR="0099621B" w:rsidRPr="00DD3D93" w:rsidRDefault="0099621B" w:rsidP="0099621B">
      <w:pPr>
        <w:pStyle w:val="BaseText"/>
      </w:pPr>
      <w:r w:rsidRPr="00DD3D93">
        <w:t>DK5 What is the highest number of alcoholic drinks you would have and still consider driving</w:t>
      </w:r>
    </w:p>
    <w:p w14:paraId="31F636EB" w14:textId="77777777" w:rsidR="0099621B" w:rsidRPr="00DD3D93" w:rsidRDefault="0099621B" w:rsidP="0099621B">
      <w:pPr>
        <w:pStyle w:val="BaseText"/>
      </w:pPr>
      <w:r w:rsidRPr="00DD3D93">
        <w:t>Filter: Driver/ Drink alcohol; Weighted sample</w:t>
      </w:r>
      <w:r w:rsidRPr="00DD3D93">
        <w:tab/>
      </w:r>
      <w:r w:rsidRPr="00DD3D93">
        <w:tab/>
      </w:r>
      <w:r w:rsidRPr="00DD3D93">
        <w:tab/>
      </w:r>
    </w:p>
    <w:p w14:paraId="0783A782"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68BDF699" w14:textId="77777777" w:rsidR="0099621B" w:rsidRDefault="0099621B" w:rsidP="0099621B">
      <w:pPr>
        <w:pStyle w:val="BaseText"/>
      </w:pPr>
      <w:r w:rsidRPr="00DD3D93">
        <w:t>Figures may not add to 100% due to rounding</w:t>
      </w:r>
    </w:p>
    <w:p w14:paraId="5AAA2F76" w14:textId="77777777" w:rsidR="0099621B" w:rsidRDefault="0099621B" w:rsidP="0099621B">
      <w:pPr>
        <w:spacing w:before="0" w:after="200" w:line="276" w:lineRule="auto"/>
        <w:rPr>
          <w:i/>
          <w:sz w:val="16"/>
          <w:szCs w:val="16"/>
        </w:rPr>
      </w:pPr>
      <w:r>
        <w:br w:type="page"/>
      </w:r>
    </w:p>
    <w:p w14:paraId="4DEBA093" w14:textId="77777777" w:rsidR="0099621B" w:rsidRPr="00DF56B1" w:rsidRDefault="0099621B" w:rsidP="0099621B">
      <w:pPr>
        <w:pStyle w:val="Heading5"/>
      </w:pPr>
      <w:r w:rsidRPr="00DF56B1">
        <w:lastRenderedPageBreak/>
        <w:t>Being caught when driving over the limit</w:t>
      </w:r>
    </w:p>
    <w:p w14:paraId="637C1805" w14:textId="77777777" w:rsidR="0099621B" w:rsidRDefault="0099621B" w:rsidP="0099621B">
      <w:r>
        <w:t xml:space="preserve">The perception of respondents regarding </w:t>
      </w:r>
      <w:r w:rsidRPr="00DF56B1">
        <w:t>how easy or difficult it was for people to avoid be</w:t>
      </w:r>
      <w:r>
        <w:t>ing</w:t>
      </w:r>
      <w:r w:rsidRPr="00DF56B1">
        <w:t xml:space="preserve"> caught when driving over the legal blood alcohol limit </w:t>
      </w:r>
      <w:r w:rsidR="0081746A">
        <w:t xml:space="preserve">are </w:t>
      </w:r>
      <w:r>
        <w:t xml:space="preserve">evenly split </w:t>
      </w:r>
      <w:r w:rsidRPr="00DF56B1">
        <w:t>with 3</w:t>
      </w:r>
      <w:r>
        <w:t>2</w:t>
      </w:r>
      <w:r w:rsidRPr="00DF56B1">
        <w:t xml:space="preserve">% believing it would be easy to avoid be caught and </w:t>
      </w:r>
      <w:r>
        <w:t>30</w:t>
      </w:r>
      <w:r w:rsidRPr="00DF56B1">
        <w:t>% believing it would be difficult. The remainder (3</w:t>
      </w:r>
      <w:r>
        <w:t>8</w:t>
      </w:r>
      <w:r w:rsidRPr="00DF56B1">
        <w:t xml:space="preserve">%) </w:t>
      </w:r>
      <w:r w:rsidR="0081746A">
        <w:t>report</w:t>
      </w:r>
      <w:r w:rsidRPr="00DF56B1">
        <w:t xml:space="preserve"> it would be neither easy nor difficult. </w:t>
      </w:r>
      <w:r>
        <w:t>V</w:t>
      </w:r>
      <w:r w:rsidRPr="00DF56B1">
        <w:t xml:space="preserve">iews </w:t>
      </w:r>
      <w:r w:rsidR="0081746A">
        <w:t>do</w:t>
      </w:r>
      <w:r w:rsidR="0081746A" w:rsidRPr="00DF56B1">
        <w:t xml:space="preserve"> </w:t>
      </w:r>
      <w:r w:rsidRPr="00DF56B1">
        <w:t xml:space="preserve">not vary by </w:t>
      </w:r>
      <w:r w:rsidR="0081746A">
        <w:t>demographic</w:t>
      </w:r>
      <w:r w:rsidRPr="00DF56B1">
        <w:t>.</w:t>
      </w:r>
    </w:p>
    <w:tbl>
      <w:tblPr>
        <w:tblStyle w:val="TableGrid"/>
        <w:tblW w:w="0" w:type="auto"/>
        <w:shd w:val="clear" w:color="auto" w:fill="404040" w:themeFill="text1"/>
        <w:tblLook w:val="04A0" w:firstRow="1" w:lastRow="0" w:firstColumn="1" w:lastColumn="0" w:noHBand="0" w:noVBand="1"/>
      </w:tblPr>
      <w:tblGrid>
        <w:gridCol w:w="9064"/>
      </w:tblGrid>
      <w:tr w:rsidR="0099621B" w14:paraId="15FC0B51" w14:textId="77777777" w:rsidTr="00E20F21">
        <w:tc>
          <w:tcPr>
            <w:tcW w:w="9064" w:type="dxa"/>
            <w:tcBorders>
              <w:top w:val="nil"/>
              <w:left w:val="nil"/>
              <w:bottom w:val="nil"/>
              <w:right w:val="nil"/>
            </w:tcBorders>
            <w:shd w:val="clear" w:color="auto" w:fill="404040" w:themeFill="text1"/>
          </w:tcPr>
          <w:p w14:paraId="2AB251E2" w14:textId="77777777" w:rsidR="0099621B" w:rsidRPr="0000282C" w:rsidRDefault="0099621B" w:rsidP="00E20F21">
            <w:pPr>
              <w:pStyle w:val="Caption"/>
            </w:pPr>
            <w:bookmarkStart w:id="229" w:name="_Toc36046695"/>
            <w:bookmarkStart w:id="230" w:name="_Toc36203293"/>
            <w:bookmarkStart w:id="231" w:name="_Toc40079725"/>
            <w:r w:rsidRPr="0000282C">
              <w:t xml:space="preserve">Table </w:t>
            </w:r>
            <w:fldSimple w:instr=" SEQ Table \* ARABIC ">
              <w:r w:rsidR="00E20F21">
                <w:rPr>
                  <w:noProof/>
                </w:rPr>
                <w:t>26</w:t>
              </w:r>
            </w:fldSimple>
            <w:r w:rsidRPr="0000282C">
              <w:tab/>
              <w:t>How easy it is to avoid being caught driving over the legal BAC limit</w:t>
            </w:r>
            <w:bookmarkEnd w:id="229"/>
            <w:bookmarkEnd w:id="230"/>
            <w:bookmarkEnd w:id="231"/>
          </w:p>
        </w:tc>
      </w:tr>
    </w:tbl>
    <w:p w14:paraId="014AEF75" w14:textId="77777777" w:rsidR="0099621B" w:rsidRDefault="0099621B" w:rsidP="0099621B">
      <w:r w:rsidRPr="005D0067">
        <w:rPr>
          <w:noProof/>
          <w:lang w:eastAsia="en-AU"/>
        </w:rPr>
        <w:drawing>
          <wp:inline distT="0" distB="0" distL="0" distR="0" wp14:anchorId="57F17FEF" wp14:editId="66C5DBF9">
            <wp:extent cx="5759450" cy="2491740"/>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2491740"/>
                    </a:xfrm>
                    <a:prstGeom prst="rect">
                      <a:avLst/>
                    </a:prstGeom>
                    <a:noFill/>
                    <a:ln>
                      <a:noFill/>
                    </a:ln>
                  </pic:spPr>
                </pic:pic>
              </a:graphicData>
            </a:graphic>
          </wp:inline>
        </w:drawing>
      </w:r>
    </w:p>
    <w:p w14:paraId="32D1047E" w14:textId="77777777" w:rsidR="0099621B" w:rsidRDefault="0099621B" w:rsidP="0099621B">
      <w:pPr>
        <w:pStyle w:val="BaseText"/>
      </w:pPr>
      <w:r w:rsidRPr="00423DF3">
        <w:t>EN1 How easy or difficult is it for people to avoid being caught when driving over the legal blood alcohol limit?</w:t>
      </w:r>
    </w:p>
    <w:p w14:paraId="17A616F7" w14:textId="77777777" w:rsidR="0099621B" w:rsidRPr="00DD3D93" w:rsidRDefault="0099621B" w:rsidP="0099621B">
      <w:pPr>
        <w:pStyle w:val="BaseText"/>
      </w:pPr>
      <w:r w:rsidRPr="00DD3D93">
        <w:t>Filter: Driver; Weighted sample</w:t>
      </w:r>
      <w:r w:rsidRPr="00DD3D93">
        <w:tab/>
      </w:r>
      <w:r w:rsidRPr="00DD3D93">
        <w:tab/>
      </w:r>
      <w:r w:rsidRPr="00DD3D93">
        <w:tab/>
      </w:r>
    </w:p>
    <w:p w14:paraId="09FF29C3"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78D4FE43" w14:textId="77777777" w:rsidR="0099621B" w:rsidRPr="00DD3D93" w:rsidRDefault="0099621B" w:rsidP="0099621B">
      <w:pPr>
        <w:pStyle w:val="BaseText"/>
      </w:pPr>
      <w:r w:rsidRPr="00DD3D93">
        <w:t>Figures may not add to 100% due to rounding</w:t>
      </w:r>
    </w:p>
    <w:p w14:paraId="1E2B3D23" w14:textId="77777777" w:rsidR="0099621B" w:rsidRDefault="0099621B" w:rsidP="0099621B">
      <w:pPr>
        <w:spacing w:before="0" w:after="200" w:line="276" w:lineRule="auto"/>
      </w:pPr>
      <w:r>
        <w:br w:type="page"/>
      </w:r>
    </w:p>
    <w:p w14:paraId="7BD537A9" w14:textId="77777777" w:rsidR="0099621B" w:rsidRPr="0028266A" w:rsidRDefault="0099621B" w:rsidP="0099621B">
      <w:pPr>
        <w:pStyle w:val="Heading3"/>
      </w:pPr>
      <w:bookmarkStart w:id="232" w:name="_Toc502838086"/>
      <w:bookmarkStart w:id="233" w:name="_Toc517110485"/>
      <w:r w:rsidRPr="0028266A">
        <w:lastRenderedPageBreak/>
        <w:t>Drug driving</w:t>
      </w:r>
      <w:bookmarkEnd w:id="232"/>
      <w:bookmarkEnd w:id="233"/>
      <w:r w:rsidRPr="0028266A">
        <w:t xml:space="preserve"> </w:t>
      </w:r>
    </w:p>
    <w:p w14:paraId="3DC54754" w14:textId="77777777" w:rsidR="0099621B" w:rsidRPr="0028266A" w:rsidRDefault="0099621B" w:rsidP="0099621B">
      <w:pPr>
        <w:pStyle w:val="Heading5"/>
      </w:pPr>
      <w:r w:rsidRPr="0028266A">
        <w:t>Recreational drugs used</w:t>
      </w:r>
    </w:p>
    <w:p w14:paraId="544E41F3" w14:textId="77777777" w:rsidR="0099621B" w:rsidRPr="00DF56B1" w:rsidRDefault="0081746A" w:rsidP="0099621B">
      <w:r>
        <w:t>Respondents</w:t>
      </w:r>
      <w:r w:rsidRPr="00DF56B1">
        <w:t xml:space="preserve"> </w:t>
      </w:r>
      <w:r w:rsidR="0099621B" w:rsidRPr="00DF56B1">
        <w:t xml:space="preserve">who used recreational drugs in the last 12 months </w:t>
      </w:r>
      <w:r>
        <w:t>are</w:t>
      </w:r>
      <w:r w:rsidRPr="00DF56B1">
        <w:t xml:space="preserve"> </w:t>
      </w:r>
      <w:r w:rsidR="0099621B" w:rsidRPr="00DF56B1">
        <w:t>most likely to have used cannabis/marijuana (</w:t>
      </w:r>
      <w:r w:rsidR="0099621B">
        <w:t>5</w:t>
      </w:r>
      <w:r w:rsidR="0099621B" w:rsidRPr="00DF56B1">
        <w:t xml:space="preserve">%) or stimulants (3%) such as ecstasy, meth, ice, speed or cocaine. Drug use is higher amongst those aged 18-25, with one in </w:t>
      </w:r>
      <w:r w:rsidR="0099621B">
        <w:t>seven</w:t>
      </w:r>
      <w:r w:rsidR="0099621B" w:rsidRPr="00DF56B1">
        <w:t xml:space="preserve"> (</w:t>
      </w:r>
      <w:r w:rsidR="0099621B">
        <w:t>14</w:t>
      </w:r>
      <w:r w:rsidR="0099621B" w:rsidRPr="00DF56B1">
        <w:t>%) reporting they have used recreational drugs in the past 12 months.</w:t>
      </w:r>
      <w:r w:rsidR="0099621B" w:rsidRPr="00DF56B1">
        <w:tab/>
      </w:r>
    </w:p>
    <w:tbl>
      <w:tblPr>
        <w:tblStyle w:val="TableGrid"/>
        <w:tblW w:w="0" w:type="auto"/>
        <w:shd w:val="clear" w:color="auto" w:fill="404040" w:themeFill="text1"/>
        <w:tblLook w:val="04A0" w:firstRow="1" w:lastRow="0" w:firstColumn="1" w:lastColumn="0" w:noHBand="0" w:noVBand="1"/>
      </w:tblPr>
      <w:tblGrid>
        <w:gridCol w:w="9064"/>
      </w:tblGrid>
      <w:tr w:rsidR="0099621B" w14:paraId="412CBCB4" w14:textId="77777777" w:rsidTr="00E20F21">
        <w:tc>
          <w:tcPr>
            <w:tcW w:w="9064" w:type="dxa"/>
            <w:tcBorders>
              <w:top w:val="nil"/>
              <w:left w:val="nil"/>
              <w:bottom w:val="nil"/>
              <w:right w:val="nil"/>
            </w:tcBorders>
            <w:shd w:val="clear" w:color="auto" w:fill="404040" w:themeFill="text1"/>
          </w:tcPr>
          <w:p w14:paraId="5944D859" w14:textId="77777777" w:rsidR="0099621B" w:rsidRPr="0000282C" w:rsidRDefault="0099621B" w:rsidP="00E20F21">
            <w:pPr>
              <w:pStyle w:val="Caption"/>
            </w:pPr>
            <w:bookmarkStart w:id="234" w:name="_Toc511633568"/>
            <w:bookmarkStart w:id="235" w:name="_Toc36046696"/>
            <w:bookmarkStart w:id="236" w:name="_Toc36203294"/>
            <w:bookmarkStart w:id="237" w:name="_Toc40079726"/>
            <w:r w:rsidRPr="0000282C">
              <w:t xml:space="preserve">Table </w:t>
            </w:r>
            <w:fldSimple w:instr=" SEQ Table \* ARABIC ">
              <w:r w:rsidR="00E20F21">
                <w:rPr>
                  <w:noProof/>
                </w:rPr>
                <w:t>27</w:t>
              </w:r>
            </w:fldSimple>
            <w:r w:rsidRPr="0000282C">
              <w:tab/>
              <w:t>Use of alcohol and recreational drugs</w:t>
            </w:r>
            <w:bookmarkEnd w:id="234"/>
            <w:bookmarkEnd w:id="235"/>
            <w:bookmarkEnd w:id="236"/>
            <w:bookmarkEnd w:id="237"/>
          </w:p>
        </w:tc>
      </w:tr>
    </w:tbl>
    <w:p w14:paraId="6C500E38" w14:textId="77777777" w:rsidR="0099621B" w:rsidRPr="00DF56B1" w:rsidRDefault="0099621B" w:rsidP="0099621B">
      <w:r w:rsidRPr="005D0067">
        <w:rPr>
          <w:noProof/>
          <w:lang w:eastAsia="en-AU"/>
        </w:rPr>
        <w:drawing>
          <wp:inline distT="0" distB="0" distL="0" distR="0" wp14:anchorId="4F94CBBA" wp14:editId="1A588A78">
            <wp:extent cx="5759450" cy="3386455"/>
            <wp:effectExtent l="0" t="0" r="0"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3386455"/>
                    </a:xfrm>
                    <a:prstGeom prst="rect">
                      <a:avLst/>
                    </a:prstGeom>
                    <a:noFill/>
                    <a:ln>
                      <a:noFill/>
                    </a:ln>
                  </pic:spPr>
                </pic:pic>
              </a:graphicData>
            </a:graphic>
          </wp:inline>
        </w:drawing>
      </w:r>
    </w:p>
    <w:p w14:paraId="563E6976" w14:textId="77777777" w:rsidR="0099621B" w:rsidRPr="00DF56B1" w:rsidRDefault="0099621B" w:rsidP="0099621B">
      <w:pPr>
        <w:pStyle w:val="BaseText"/>
      </w:pPr>
      <w:r w:rsidRPr="00DF56B1">
        <w:t xml:space="preserve">DG3 </w:t>
      </w:r>
      <w:proofErr w:type="gramStart"/>
      <w:r w:rsidRPr="00DF56B1">
        <w:t>-  In</w:t>
      </w:r>
      <w:proofErr w:type="gramEnd"/>
      <w:r w:rsidRPr="00DF56B1">
        <w:t xml:space="preserve"> the last 12 months, which of the following recreational drugs have you used?</w:t>
      </w:r>
      <w:r w:rsidRPr="00DF56B1">
        <w:tab/>
      </w:r>
    </w:p>
    <w:p w14:paraId="3360BC18" w14:textId="77777777" w:rsidR="0099621B" w:rsidRPr="006253E1" w:rsidRDefault="0099621B" w:rsidP="0099621B">
      <w:pPr>
        <w:pStyle w:val="BaseText"/>
      </w:pPr>
      <w:r w:rsidRPr="00DF56B1">
        <w:t>Figures may not add to 100% due to rounding</w:t>
      </w:r>
      <w:r>
        <w:rPr>
          <w:highlight w:val="yellow"/>
        </w:rPr>
        <w:br w:type="page"/>
      </w:r>
    </w:p>
    <w:p w14:paraId="211CB199" w14:textId="77777777" w:rsidR="0099621B" w:rsidRPr="006253E1" w:rsidRDefault="0099621B" w:rsidP="0099621B">
      <w:pPr>
        <w:pStyle w:val="Heading5"/>
      </w:pPr>
      <w:r w:rsidRPr="006253E1">
        <w:lastRenderedPageBreak/>
        <w:t>Driving after using recreational drugs</w:t>
      </w:r>
    </w:p>
    <w:p w14:paraId="64D5FBFE" w14:textId="77777777" w:rsidR="0099621B" w:rsidRPr="00423DF3" w:rsidRDefault="0099621B" w:rsidP="0099621B">
      <w:r>
        <w:t>T</w:t>
      </w:r>
      <w:r w:rsidRPr="00423DF3">
        <w:t xml:space="preserve">he </w:t>
      </w:r>
      <w:r>
        <w:t>percentage</w:t>
      </w:r>
      <w:r w:rsidRPr="00423DF3">
        <w:t xml:space="preserve"> of </w:t>
      </w:r>
      <w:r w:rsidR="00BF55E9">
        <w:t xml:space="preserve">respondents who are </w:t>
      </w:r>
      <w:r w:rsidRPr="00423DF3">
        <w:t>drivers who drive after taking drugs</w:t>
      </w:r>
      <w:r>
        <w:t xml:space="preserve"> is</w:t>
      </w:r>
      <w:r w:rsidRPr="00423DF3">
        <w:t xml:space="preserve"> </w:t>
      </w:r>
      <w:r>
        <w:t>1.7</w:t>
      </w:r>
      <w:r w:rsidRPr="00423DF3">
        <w:t xml:space="preserve">%. More than half of those who report driving after taking drugs </w:t>
      </w:r>
      <w:r w:rsidR="00BF55E9">
        <w:t>report doing so</w:t>
      </w:r>
      <w:r w:rsidRPr="00423DF3">
        <w:t xml:space="preserve"> multiple times in the past year.</w:t>
      </w:r>
    </w:p>
    <w:p w14:paraId="00312F12" w14:textId="77777777" w:rsidR="0099621B" w:rsidRDefault="00BF55E9" w:rsidP="0099621B">
      <w:r>
        <w:t>A higher percentage of respondents who are aged under 40 years of age (3%) report d</w:t>
      </w:r>
      <w:r w:rsidR="0099621B" w:rsidRPr="00423DF3">
        <w:t xml:space="preserve">riving after taking recreational drugs </w:t>
      </w:r>
      <w:r>
        <w:t xml:space="preserve">than those aged 40-90 (0.9%). </w:t>
      </w:r>
    </w:p>
    <w:tbl>
      <w:tblPr>
        <w:tblStyle w:val="TableGrid"/>
        <w:tblW w:w="0" w:type="auto"/>
        <w:shd w:val="clear" w:color="auto" w:fill="404040" w:themeFill="text1"/>
        <w:tblLook w:val="04A0" w:firstRow="1" w:lastRow="0" w:firstColumn="1" w:lastColumn="0" w:noHBand="0" w:noVBand="1"/>
      </w:tblPr>
      <w:tblGrid>
        <w:gridCol w:w="9064"/>
      </w:tblGrid>
      <w:tr w:rsidR="0099621B" w14:paraId="4025DF9C" w14:textId="77777777" w:rsidTr="00E20F21">
        <w:tc>
          <w:tcPr>
            <w:tcW w:w="9064" w:type="dxa"/>
            <w:tcBorders>
              <w:top w:val="nil"/>
              <w:left w:val="nil"/>
              <w:bottom w:val="nil"/>
              <w:right w:val="nil"/>
            </w:tcBorders>
            <w:shd w:val="clear" w:color="auto" w:fill="404040" w:themeFill="text1"/>
          </w:tcPr>
          <w:p w14:paraId="79E77950" w14:textId="77777777" w:rsidR="0099621B" w:rsidRPr="0000282C" w:rsidRDefault="0099621B" w:rsidP="00E20F21">
            <w:pPr>
              <w:pStyle w:val="Caption"/>
            </w:pPr>
            <w:bookmarkStart w:id="238" w:name="_Toc36046697"/>
            <w:bookmarkStart w:id="239" w:name="_Toc36203295"/>
            <w:bookmarkStart w:id="240" w:name="_Toc40079727"/>
            <w:r w:rsidRPr="0000282C">
              <w:t xml:space="preserve">Table </w:t>
            </w:r>
            <w:fldSimple w:instr=" SEQ Table \* ARABIC ">
              <w:r w:rsidR="00E20F21">
                <w:rPr>
                  <w:noProof/>
                </w:rPr>
                <w:t>28</w:t>
              </w:r>
            </w:fldSimple>
            <w:r w:rsidRPr="0000282C">
              <w:tab/>
              <w:t>Frequency of driving after taking drugs</w:t>
            </w:r>
            <w:bookmarkEnd w:id="238"/>
            <w:bookmarkEnd w:id="239"/>
            <w:bookmarkEnd w:id="240"/>
          </w:p>
        </w:tc>
      </w:tr>
    </w:tbl>
    <w:p w14:paraId="08003AF8" w14:textId="77777777" w:rsidR="0099621B" w:rsidRPr="00423DF3" w:rsidRDefault="0099621B" w:rsidP="0099621B">
      <w:r w:rsidRPr="005D0067">
        <w:rPr>
          <w:noProof/>
          <w:lang w:eastAsia="en-AU"/>
        </w:rPr>
        <w:drawing>
          <wp:inline distT="0" distB="0" distL="0" distR="0" wp14:anchorId="51C4E6A6" wp14:editId="09D14BF8">
            <wp:extent cx="5664835" cy="286194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4835" cy="2861945"/>
                    </a:xfrm>
                    <a:prstGeom prst="rect">
                      <a:avLst/>
                    </a:prstGeom>
                    <a:noFill/>
                    <a:ln>
                      <a:noFill/>
                    </a:ln>
                  </pic:spPr>
                </pic:pic>
              </a:graphicData>
            </a:graphic>
          </wp:inline>
        </w:drawing>
      </w:r>
    </w:p>
    <w:p w14:paraId="0BE2E0AA" w14:textId="77777777" w:rsidR="0099621B" w:rsidRPr="00423DF3" w:rsidRDefault="0099621B" w:rsidP="0099621B">
      <w:pPr>
        <w:pStyle w:val="BaseText"/>
      </w:pPr>
      <w:r w:rsidRPr="00423DF3">
        <w:t xml:space="preserve">DG3 </w:t>
      </w:r>
      <w:r w:rsidR="006E4E30" w:rsidRPr="00423DF3">
        <w:t>- In</w:t>
      </w:r>
      <w:r w:rsidRPr="00423DF3">
        <w:t xml:space="preserve"> the last 12 months, which of the following recreational drugs have you used?</w:t>
      </w:r>
    </w:p>
    <w:p w14:paraId="19D17F73" w14:textId="77777777" w:rsidR="0099621B" w:rsidRPr="00423DF3" w:rsidRDefault="0099621B" w:rsidP="0099621B">
      <w:pPr>
        <w:pStyle w:val="BaseText"/>
      </w:pPr>
      <w:r w:rsidRPr="00423DF3">
        <w:t>DG4 In the last 12 months, how often have you driven a vehicle, or ridden a motorbike, after using recreational drugs?</w:t>
      </w:r>
      <w:r w:rsidRPr="00423DF3">
        <w:tab/>
      </w:r>
    </w:p>
    <w:p w14:paraId="15132045" w14:textId="77777777" w:rsidR="0099621B" w:rsidRPr="00423DF3" w:rsidRDefault="0099621B" w:rsidP="0099621B">
      <w:pPr>
        <w:pStyle w:val="BaseText"/>
      </w:pPr>
      <w:r w:rsidRPr="00423DF3">
        <w:t>Filter: Drivers with a valid response</w:t>
      </w:r>
    </w:p>
    <w:p w14:paraId="19C9A11B" w14:textId="77777777" w:rsidR="0099621B" w:rsidRPr="00423DF3" w:rsidRDefault="0099621B" w:rsidP="0099621B">
      <w:pPr>
        <w:pStyle w:val="BaseText"/>
      </w:pPr>
      <w:r w:rsidRPr="00423DF3">
        <w:t>Figures may not add to 100% due to rounding</w:t>
      </w:r>
    </w:p>
    <w:p w14:paraId="67363876" w14:textId="77777777" w:rsidR="0099621B" w:rsidRPr="006253E1" w:rsidRDefault="0099621B" w:rsidP="0099621B">
      <w:pPr>
        <w:pStyle w:val="Heading5"/>
      </w:pPr>
      <w:r w:rsidRPr="006253E1">
        <w:t>Being caught driving after using recreational drugs</w:t>
      </w:r>
    </w:p>
    <w:p w14:paraId="2620F4CA" w14:textId="77777777" w:rsidR="00DD3D93" w:rsidRDefault="0099621B" w:rsidP="0099621B">
      <w:pPr>
        <w:rPr>
          <w:highlight w:val="yellow"/>
        </w:rPr>
      </w:pPr>
      <w:r w:rsidRPr="00423DF3">
        <w:t xml:space="preserve">Views </w:t>
      </w:r>
      <w:r w:rsidR="00BF55E9">
        <w:t>are p</w:t>
      </w:r>
      <w:r w:rsidRPr="00423DF3">
        <w:t xml:space="preserve">olarised regarding how easy or difficult it </w:t>
      </w:r>
      <w:r w:rsidR="00BF55E9">
        <w:t>is</w:t>
      </w:r>
      <w:r w:rsidR="00BF55E9" w:rsidRPr="00423DF3">
        <w:t xml:space="preserve"> </w:t>
      </w:r>
      <w:r w:rsidRPr="00423DF3">
        <w:t>for people to be caught when driving after using recreational drugs</w:t>
      </w:r>
      <w:r w:rsidR="00BF55E9">
        <w:t xml:space="preserve">. More respondents (41%) report </w:t>
      </w:r>
      <w:r w:rsidRPr="00423DF3">
        <w:t xml:space="preserve">it would be easy to avoid being caught </w:t>
      </w:r>
      <w:r w:rsidR="00BF55E9">
        <w:t>than those who report it would be difficult (</w:t>
      </w:r>
      <w:r w:rsidRPr="00423DF3">
        <w:t>26%</w:t>
      </w:r>
      <w:r w:rsidR="00BF55E9">
        <w:t xml:space="preserve">). </w:t>
      </w:r>
      <w:r w:rsidRPr="00423DF3">
        <w:t xml:space="preserve">A third </w:t>
      </w:r>
      <w:r w:rsidR="00BF55E9">
        <w:t xml:space="preserve">of respondents </w:t>
      </w:r>
      <w:r w:rsidRPr="00423DF3">
        <w:t xml:space="preserve">(33%) </w:t>
      </w:r>
      <w:r w:rsidR="00BF55E9">
        <w:t xml:space="preserve">report that </w:t>
      </w:r>
      <w:r w:rsidRPr="00423DF3">
        <w:t xml:space="preserve">it would be neither easy nor difficult. </w:t>
      </w:r>
      <w:r>
        <w:t xml:space="preserve">These results </w:t>
      </w:r>
      <w:r w:rsidR="00BF55E9">
        <w:t>are the same as 2018</w:t>
      </w:r>
      <w:r>
        <w:t>.</w:t>
      </w:r>
      <w:bookmarkEnd w:id="200"/>
      <w:r w:rsidR="00DD3D93">
        <w:rPr>
          <w:highlight w:val="yellow"/>
        </w:rPr>
        <w:br w:type="page"/>
      </w:r>
    </w:p>
    <w:p w14:paraId="595BAEC4" w14:textId="77777777" w:rsidR="001B4092" w:rsidRPr="005B2E68" w:rsidRDefault="001B4092" w:rsidP="001B4092">
      <w:pPr>
        <w:pStyle w:val="Heading2"/>
      </w:pPr>
      <w:bookmarkStart w:id="241" w:name="_Toc36121010"/>
      <w:bookmarkStart w:id="242" w:name="_Toc36824559"/>
      <w:bookmarkStart w:id="243" w:name="_Toc502838087"/>
      <w:bookmarkStart w:id="244" w:name="_Toc517110486"/>
      <w:r w:rsidRPr="00941269">
        <w:rPr>
          <w:noProof/>
          <w:lang w:eastAsia="en-AU"/>
        </w:rPr>
        <w:lastRenderedPageBreak/>
        <w:drawing>
          <wp:anchor distT="0" distB="0" distL="114300" distR="114300" simplePos="0" relativeHeight="251769856" behindDoc="0" locked="0" layoutInCell="1" allowOverlap="1" wp14:anchorId="3D5C1E85" wp14:editId="120B9B5A">
            <wp:simplePos x="0" y="0"/>
            <wp:positionH relativeFrom="column">
              <wp:posOffset>-701040</wp:posOffset>
            </wp:positionH>
            <wp:positionV relativeFrom="paragraph">
              <wp:posOffset>-190822</wp:posOffset>
            </wp:positionV>
            <wp:extent cx="576000" cy="5760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E68">
        <w:t>Fatigue</w:t>
      </w:r>
      <w:bookmarkEnd w:id="241"/>
      <w:bookmarkEnd w:id="242"/>
    </w:p>
    <w:p w14:paraId="2D4C76B0" w14:textId="77777777" w:rsidR="0099621B" w:rsidRPr="00BD4D3F" w:rsidRDefault="0099621B" w:rsidP="0099621B">
      <w:r>
        <w:t>Respondents who drive a vehicle or ride a motorcycle were asked how often they have driven while feeling drowsy.</w:t>
      </w:r>
    </w:p>
    <w:p w14:paraId="6971FD79" w14:textId="77777777" w:rsidR="0099621B" w:rsidRDefault="007F42DC" w:rsidP="0099621B">
      <w:r>
        <w:t>O</w:t>
      </w:r>
      <w:r w:rsidR="0099621B">
        <w:t xml:space="preserve">ver </w:t>
      </w:r>
      <w:r w:rsidR="0099621B" w:rsidRPr="00BD4D3F">
        <w:t xml:space="preserve">a third </w:t>
      </w:r>
      <w:r>
        <w:t xml:space="preserve">of respondents </w:t>
      </w:r>
      <w:r w:rsidR="0099621B" w:rsidRPr="00BD4D3F">
        <w:t xml:space="preserve">(37%) report that they have driven while drowsy in the past three months – </w:t>
      </w:r>
      <w:r w:rsidR="0099621B">
        <w:t>the same as in 2018</w:t>
      </w:r>
      <w:r w:rsidR="0099621B" w:rsidRPr="00BD4D3F">
        <w:t xml:space="preserve">. </w:t>
      </w:r>
      <w:r>
        <w:t>The i</w:t>
      </w:r>
      <w:r w:rsidR="0099621B" w:rsidRPr="00BD4D3F">
        <w:t xml:space="preserve">ncidence of driving while drowsy is higher amongst </w:t>
      </w:r>
      <w:r>
        <w:t xml:space="preserve">respondents aged 18-25 </w:t>
      </w:r>
      <w:r w:rsidR="0099621B" w:rsidRPr="00BD4D3F">
        <w:t>(5</w:t>
      </w:r>
      <w:r w:rsidR="0099621B">
        <w:t>3</w:t>
      </w:r>
      <w:r w:rsidR="0099621B" w:rsidRPr="00BD4D3F">
        <w:t xml:space="preserve">%) </w:t>
      </w:r>
      <w:r>
        <w:t xml:space="preserve">than all other age groups. </w:t>
      </w:r>
      <w:r w:rsidR="0099621B" w:rsidRPr="00BD4D3F">
        <w:t xml:space="preserve">The </w:t>
      </w:r>
      <w:r>
        <w:t xml:space="preserve">incidence of driving while </w:t>
      </w:r>
      <w:r w:rsidR="0099621B" w:rsidRPr="00BD4D3F">
        <w:t>fatigued decreases with age.</w:t>
      </w:r>
    </w:p>
    <w:tbl>
      <w:tblPr>
        <w:tblStyle w:val="TableGrid"/>
        <w:tblW w:w="0" w:type="auto"/>
        <w:shd w:val="clear" w:color="auto" w:fill="404040" w:themeFill="text1"/>
        <w:tblLook w:val="04A0" w:firstRow="1" w:lastRow="0" w:firstColumn="1" w:lastColumn="0" w:noHBand="0" w:noVBand="1"/>
      </w:tblPr>
      <w:tblGrid>
        <w:gridCol w:w="9064"/>
      </w:tblGrid>
      <w:tr w:rsidR="0099621B" w14:paraId="49E4F37F" w14:textId="77777777" w:rsidTr="00E20F21">
        <w:tc>
          <w:tcPr>
            <w:tcW w:w="9064" w:type="dxa"/>
            <w:tcBorders>
              <w:top w:val="nil"/>
              <w:left w:val="nil"/>
              <w:bottom w:val="nil"/>
              <w:right w:val="nil"/>
            </w:tcBorders>
            <w:shd w:val="clear" w:color="auto" w:fill="404040" w:themeFill="text1"/>
          </w:tcPr>
          <w:p w14:paraId="55160C5B" w14:textId="77777777" w:rsidR="0099621B" w:rsidRPr="0000282C" w:rsidRDefault="0099621B" w:rsidP="00E20F21">
            <w:pPr>
              <w:pStyle w:val="Caption"/>
            </w:pPr>
            <w:bookmarkStart w:id="245" w:name="_Toc502838128"/>
            <w:bookmarkStart w:id="246" w:name="_Toc511633569"/>
            <w:bookmarkStart w:id="247" w:name="_Toc36046698"/>
            <w:bookmarkStart w:id="248" w:name="_Toc36203296"/>
            <w:bookmarkStart w:id="249" w:name="_Toc40079728"/>
            <w:r w:rsidRPr="0000282C">
              <w:t xml:space="preserve">Table </w:t>
            </w:r>
            <w:fldSimple w:instr=" SEQ Table \* ARABIC ">
              <w:r w:rsidR="00E20F21">
                <w:rPr>
                  <w:noProof/>
                </w:rPr>
                <w:t>29</w:t>
              </w:r>
            </w:fldSimple>
            <w:r w:rsidRPr="0000282C">
              <w:tab/>
              <w:t>How often driven when drowsy in the past three months</w:t>
            </w:r>
            <w:bookmarkEnd w:id="245"/>
            <w:bookmarkEnd w:id="246"/>
            <w:bookmarkEnd w:id="247"/>
            <w:bookmarkEnd w:id="248"/>
            <w:bookmarkEnd w:id="249"/>
          </w:p>
        </w:tc>
      </w:tr>
    </w:tbl>
    <w:p w14:paraId="6F5E3350" w14:textId="77777777" w:rsidR="0099621B" w:rsidRPr="00BD4D3F" w:rsidRDefault="0099621B" w:rsidP="0099621B">
      <w:r w:rsidRPr="005D0067">
        <w:rPr>
          <w:noProof/>
          <w:lang w:eastAsia="en-AU"/>
        </w:rPr>
        <w:drawing>
          <wp:inline distT="0" distB="0" distL="0" distR="0" wp14:anchorId="625386AA" wp14:editId="3961FFB9">
            <wp:extent cx="5759450" cy="2167890"/>
            <wp:effectExtent l="0" t="0" r="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2167890"/>
                    </a:xfrm>
                    <a:prstGeom prst="rect">
                      <a:avLst/>
                    </a:prstGeom>
                    <a:noFill/>
                    <a:ln>
                      <a:noFill/>
                    </a:ln>
                  </pic:spPr>
                </pic:pic>
              </a:graphicData>
            </a:graphic>
          </wp:inline>
        </w:drawing>
      </w:r>
    </w:p>
    <w:p w14:paraId="0BE37EA6" w14:textId="77777777" w:rsidR="0099621B" w:rsidRPr="00BD4D3F" w:rsidRDefault="0099621B" w:rsidP="0099621B">
      <w:pPr>
        <w:pStyle w:val="BaseText"/>
      </w:pPr>
      <w:r w:rsidRPr="00BD4D3F">
        <w:t>DB2E In the past three months, how often did you drive when feeling drowsy?</w:t>
      </w:r>
      <w:r w:rsidRPr="00BD4D3F">
        <w:br/>
        <w:t>Filter: Driver; weighted sample</w:t>
      </w:r>
      <w:r w:rsidRPr="00BD4D3F">
        <w:br/>
      </w:r>
      <w:r>
        <w:t xml:space="preserve">Blue up arrows </w:t>
      </w:r>
      <w:r w:rsidRPr="00BD4D3F">
        <w:t>(</w:t>
      </w:r>
      <w:r w:rsidRPr="00B925E4">
        <w:rPr>
          <w:color w:val="198FCF" w:themeColor="accent6"/>
          <w:vertAlign w:val="subscript"/>
          <w:lang w:eastAsia="en-AU"/>
        </w:rPr>
        <w:t>↑</w:t>
      </w:r>
      <w:r w:rsidRPr="00BD4D3F">
        <w:t>) and red down arrows (</w:t>
      </w:r>
      <w:r w:rsidRPr="00BD4D3F">
        <w:rPr>
          <w:color w:val="FF0000"/>
          <w:vertAlign w:val="subscript"/>
          <w:lang w:eastAsia="en-AU"/>
        </w:rPr>
        <w:t>↓</w:t>
      </w:r>
      <w:r w:rsidRPr="00BD4D3F">
        <w:t>) indicate statistically significant difference compared to respondents not in that category</w:t>
      </w:r>
    </w:p>
    <w:p w14:paraId="317E6013" w14:textId="77777777" w:rsidR="006253E1" w:rsidRPr="0099621B" w:rsidRDefault="0099621B" w:rsidP="0099621B">
      <w:pPr>
        <w:pStyle w:val="BaseText"/>
      </w:pPr>
      <w:r w:rsidRPr="00BD4D3F">
        <w:t>Figures may not add to 100% due to rounding</w:t>
      </w:r>
      <w:r w:rsidR="006253E1">
        <w:br w:type="page"/>
      </w:r>
    </w:p>
    <w:p w14:paraId="58389477" w14:textId="77777777" w:rsidR="001B4092" w:rsidRDefault="001B4092" w:rsidP="001B4092">
      <w:pPr>
        <w:pStyle w:val="Heading2"/>
      </w:pPr>
      <w:bookmarkStart w:id="250" w:name="_Toc36121011"/>
      <w:bookmarkStart w:id="251" w:name="_Toc36824560"/>
      <w:r w:rsidRPr="00941269">
        <w:rPr>
          <w:noProof/>
          <w:lang w:eastAsia="en-AU"/>
        </w:rPr>
        <w:lastRenderedPageBreak/>
        <w:drawing>
          <wp:anchor distT="0" distB="0" distL="114300" distR="114300" simplePos="0" relativeHeight="251771904" behindDoc="0" locked="0" layoutInCell="1" allowOverlap="1" wp14:anchorId="7F9C3F7C" wp14:editId="283C6BBD">
            <wp:simplePos x="0" y="0"/>
            <wp:positionH relativeFrom="column">
              <wp:posOffset>-700927</wp:posOffset>
            </wp:positionH>
            <wp:positionV relativeFrom="paragraph">
              <wp:posOffset>-177421</wp:posOffset>
            </wp:positionV>
            <wp:extent cx="576000" cy="5760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t>Distractions</w:t>
      </w:r>
      <w:bookmarkEnd w:id="250"/>
      <w:bookmarkEnd w:id="251"/>
    </w:p>
    <w:p w14:paraId="0DA471B9" w14:textId="77777777" w:rsidR="0099621B" w:rsidRDefault="0099621B" w:rsidP="0099621B">
      <w:r>
        <w:t>Respondents</w:t>
      </w:r>
      <w:r w:rsidRPr="00353F07">
        <w:t xml:space="preserve"> were asked how frequently they engaged in behaviours </w:t>
      </w:r>
      <w:r>
        <w:t>using</w:t>
      </w:r>
      <w:r w:rsidRPr="00353F07">
        <w:t xml:space="preserve"> their mobile </w:t>
      </w:r>
      <w:r w:rsidRPr="00C36E67">
        <w:t xml:space="preserve">phones. </w:t>
      </w:r>
      <w:r>
        <w:t xml:space="preserve">About seven in ten (71%) </w:t>
      </w:r>
      <w:r w:rsidR="0081161D">
        <w:t>report using</w:t>
      </w:r>
      <w:r>
        <w:t xml:space="preserve"> a mobile phone, including </w:t>
      </w:r>
      <w:r w:rsidR="00E20F21">
        <w:t>Bluetooth</w:t>
      </w:r>
      <w:r>
        <w:t xml:space="preserve">, while driving in the past three months. While a majority of respondents had either made or answered a call using </w:t>
      </w:r>
      <w:r w:rsidR="00E20F21">
        <w:t>Bluetooth</w:t>
      </w:r>
      <w:r>
        <w:t xml:space="preserve"> (62%), a substantial minority (31%), had used a mobile phone illegally in the past three months (that is, without </w:t>
      </w:r>
      <w:r w:rsidR="00E20F21">
        <w:t>Bluetooth</w:t>
      </w:r>
      <w:r>
        <w:t xml:space="preserve">). </w:t>
      </w:r>
    </w:p>
    <w:p w14:paraId="78AB8D89" w14:textId="77777777" w:rsidR="0099621B" w:rsidRPr="00C36E67" w:rsidRDefault="0081161D" w:rsidP="0099621B">
      <w:r>
        <w:t xml:space="preserve">Respondents </w:t>
      </w:r>
      <w:r w:rsidR="0099621B" w:rsidRPr="00C36E67">
        <w:t xml:space="preserve">who </w:t>
      </w:r>
      <w:r>
        <w:t xml:space="preserve">report using </w:t>
      </w:r>
      <w:r w:rsidR="0099621B" w:rsidRPr="00C36E67">
        <w:t xml:space="preserve">a mobile phone </w:t>
      </w:r>
      <w:r w:rsidR="0099621B">
        <w:t xml:space="preserve">illegally </w:t>
      </w:r>
      <w:r w:rsidR="0099621B" w:rsidRPr="00C36E67">
        <w:t>wh</w:t>
      </w:r>
      <w:r w:rsidR="0099621B">
        <w:t>i</w:t>
      </w:r>
      <w:r w:rsidR="0099621B" w:rsidRPr="00C36E67">
        <w:t xml:space="preserve">le driving </w:t>
      </w:r>
      <w:r>
        <w:t>are</w:t>
      </w:r>
      <w:r w:rsidRPr="00C36E67">
        <w:t xml:space="preserve"> </w:t>
      </w:r>
      <w:r w:rsidR="0099621B" w:rsidRPr="00C36E67">
        <w:t>most likely to read a text message while driving (2</w:t>
      </w:r>
      <w:r w:rsidR="0099621B">
        <w:t>6</w:t>
      </w:r>
      <w:r w:rsidR="0099621B" w:rsidRPr="00C36E67">
        <w:t xml:space="preserve">%). Smaller </w:t>
      </w:r>
      <w:r w:rsidR="0099621B">
        <w:t>percentage</w:t>
      </w:r>
      <w:r w:rsidR="0099621B" w:rsidRPr="00C36E67">
        <w:t xml:space="preserve">s </w:t>
      </w:r>
      <w:r>
        <w:t xml:space="preserve">use </w:t>
      </w:r>
      <w:r w:rsidR="0099621B">
        <w:t>their mobile phones in other ways while driving.</w:t>
      </w:r>
    </w:p>
    <w:p w14:paraId="6861BDF9" w14:textId="77777777" w:rsidR="0099621B" w:rsidRPr="00C36E67" w:rsidRDefault="0099621B" w:rsidP="0099621B">
      <w:r>
        <w:t>Respondents are</w:t>
      </w:r>
      <w:r w:rsidRPr="00C36E67">
        <w:t xml:space="preserve"> more likely to </w:t>
      </w:r>
      <w:r>
        <w:t>use their phone passively than actively while driving; for instance</w:t>
      </w:r>
      <w:r w:rsidR="0081161D">
        <w:t>,</w:t>
      </w:r>
      <w:r>
        <w:t xml:space="preserve"> to </w:t>
      </w:r>
      <w:r w:rsidRPr="00C36E67">
        <w:t xml:space="preserve">answer </w:t>
      </w:r>
      <w:r>
        <w:t xml:space="preserve">a call </w:t>
      </w:r>
      <w:r w:rsidRPr="00C36E67">
        <w:t xml:space="preserve">or read a text </w:t>
      </w:r>
      <w:r>
        <w:t xml:space="preserve">rather </w:t>
      </w:r>
      <w:r w:rsidRPr="00C36E67">
        <w:t>than to make a call or write a text.</w:t>
      </w:r>
    </w:p>
    <w:tbl>
      <w:tblPr>
        <w:tblStyle w:val="TableGrid"/>
        <w:tblW w:w="0" w:type="auto"/>
        <w:shd w:val="clear" w:color="auto" w:fill="404040" w:themeFill="text1"/>
        <w:tblLook w:val="04A0" w:firstRow="1" w:lastRow="0" w:firstColumn="1" w:lastColumn="0" w:noHBand="0" w:noVBand="1"/>
      </w:tblPr>
      <w:tblGrid>
        <w:gridCol w:w="9064"/>
      </w:tblGrid>
      <w:tr w:rsidR="0099621B" w14:paraId="11D639A0" w14:textId="77777777" w:rsidTr="00E20F21">
        <w:tc>
          <w:tcPr>
            <w:tcW w:w="9064" w:type="dxa"/>
            <w:tcBorders>
              <w:top w:val="nil"/>
              <w:left w:val="nil"/>
              <w:bottom w:val="nil"/>
              <w:right w:val="nil"/>
            </w:tcBorders>
            <w:shd w:val="clear" w:color="auto" w:fill="404040" w:themeFill="text1"/>
          </w:tcPr>
          <w:p w14:paraId="08C1E761" w14:textId="77777777" w:rsidR="0099621B" w:rsidRPr="0000282C" w:rsidRDefault="0099621B" w:rsidP="00E20F21">
            <w:pPr>
              <w:pStyle w:val="Caption"/>
            </w:pPr>
            <w:bookmarkStart w:id="252" w:name="_Toc502838111"/>
            <w:bookmarkStart w:id="253" w:name="_Toc517110517"/>
            <w:bookmarkStart w:id="254" w:name="_Toc36203252"/>
            <w:bookmarkStart w:id="255" w:name="_Toc40079760"/>
            <w:r w:rsidRPr="0000282C">
              <w:t xml:space="preserve">Figure </w:t>
            </w:r>
            <w:fldSimple w:instr=" SEQ Figure \* ARABIC ">
              <w:r w:rsidR="00E20F21">
                <w:rPr>
                  <w:noProof/>
                </w:rPr>
                <w:t>9</w:t>
              </w:r>
            </w:fldSimple>
            <w:r w:rsidRPr="0000282C">
              <w:tab/>
            </w:r>
            <w:r w:rsidRPr="006253E1">
              <w:t>Mobile</w:t>
            </w:r>
            <w:r w:rsidRPr="0000282C">
              <w:t xml:space="preserve"> phone usage while driving</w:t>
            </w:r>
            <w:bookmarkEnd w:id="252"/>
            <w:bookmarkEnd w:id="253"/>
            <w:bookmarkEnd w:id="254"/>
            <w:bookmarkEnd w:id="255"/>
          </w:p>
        </w:tc>
      </w:tr>
    </w:tbl>
    <w:p w14:paraId="626D6A3E" w14:textId="77777777" w:rsidR="0099621B" w:rsidRPr="00C36E67" w:rsidRDefault="0099621B" w:rsidP="0099621B">
      <w:pPr>
        <w:rPr>
          <w:noProof/>
        </w:rPr>
      </w:pPr>
      <w:r w:rsidRPr="006E06A2">
        <w:rPr>
          <w:noProof/>
          <w:lang w:eastAsia="en-AU"/>
        </w:rPr>
        <w:drawing>
          <wp:inline distT="0" distB="0" distL="0" distR="0" wp14:anchorId="30FDF685" wp14:editId="19E72363">
            <wp:extent cx="5759450" cy="2549558"/>
            <wp:effectExtent l="0" t="0" r="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5">
                      <a:extLst>
                        <a:ext uri="{28A0092B-C50C-407E-A947-70E740481C1C}">
                          <a14:useLocalDpi xmlns:a14="http://schemas.microsoft.com/office/drawing/2010/main" val="0"/>
                        </a:ext>
                      </a:extLst>
                    </a:blip>
                    <a:srcRect t="2443" r="3235" b="3096"/>
                    <a:stretch/>
                  </pic:blipFill>
                  <pic:spPr bwMode="auto">
                    <a:xfrm>
                      <a:off x="0" y="0"/>
                      <a:ext cx="5766923" cy="2552866"/>
                    </a:xfrm>
                    <a:prstGeom prst="rect">
                      <a:avLst/>
                    </a:prstGeom>
                    <a:noFill/>
                    <a:ln>
                      <a:noFill/>
                    </a:ln>
                    <a:extLst>
                      <a:ext uri="{53640926-AAD7-44D8-BBD7-CCE9431645EC}">
                        <a14:shadowObscured xmlns:a14="http://schemas.microsoft.com/office/drawing/2010/main"/>
                      </a:ext>
                    </a:extLst>
                  </pic:spPr>
                </pic:pic>
              </a:graphicData>
            </a:graphic>
          </wp:inline>
        </w:drawing>
      </w:r>
    </w:p>
    <w:p w14:paraId="1A91B26E" w14:textId="77777777" w:rsidR="0099621B" w:rsidRDefault="0099621B" w:rsidP="0099621B">
      <w:pPr>
        <w:pStyle w:val="BaseText"/>
      </w:pPr>
      <w:r w:rsidRPr="00C36E67">
        <w:t>DB2ABCD - In the past three months, how often did you….</w:t>
      </w:r>
      <w:r w:rsidRPr="00C36E67">
        <w:br/>
        <w:t>Filter: Driver; Weighted sample</w:t>
      </w:r>
    </w:p>
    <w:p w14:paraId="6276DAA2" w14:textId="77777777" w:rsidR="0099621B" w:rsidRPr="00C36E67" w:rsidRDefault="0099621B" w:rsidP="0099621B">
      <w:pPr>
        <w:pStyle w:val="BaseText"/>
      </w:pPr>
      <w:r>
        <w:t>Base: from 1761 to 1323</w:t>
      </w:r>
    </w:p>
    <w:p w14:paraId="04AE6D4B" w14:textId="77777777" w:rsidR="0099621B" w:rsidRPr="00C36E67" w:rsidRDefault="0099621B" w:rsidP="0099621B">
      <w:pPr>
        <w:pStyle w:val="BaseText"/>
      </w:pPr>
      <w:r w:rsidRPr="00C36E67">
        <w:t>Figures may not add to 100% due to rounding</w:t>
      </w:r>
    </w:p>
    <w:p w14:paraId="32A39410" w14:textId="77777777" w:rsidR="0099621B" w:rsidRDefault="0081161D" w:rsidP="0099621B">
      <w:r>
        <w:t xml:space="preserve">The percentage of </w:t>
      </w:r>
      <w:r w:rsidR="002051BE">
        <w:t>r</w:t>
      </w:r>
      <w:r>
        <w:t>espondents reporting i</w:t>
      </w:r>
      <w:r w:rsidR="0099621B">
        <w:t>llegal phone behaviours, that is those that require interacting with a mobile phone while driving, ha</w:t>
      </w:r>
      <w:r>
        <w:t>s</w:t>
      </w:r>
      <w:r w:rsidR="0099621B">
        <w:t xml:space="preserve"> declined from 37% in 2016 to 31% in 2019.</w:t>
      </w:r>
    </w:p>
    <w:tbl>
      <w:tblPr>
        <w:tblStyle w:val="TableGrid"/>
        <w:tblW w:w="0" w:type="auto"/>
        <w:shd w:val="clear" w:color="auto" w:fill="404040" w:themeFill="text1"/>
        <w:tblLook w:val="04A0" w:firstRow="1" w:lastRow="0" w:firstColumn="1" w:lastColumn="0" w:noHBand="0" w:noVBand="1"/>
      </w:tblPr>
      <w:tblGrid>
        <w:gridCol w:w="9064"/>
      </w:tblGrid>
      <w:tr w:rsidR="0099621B" w14:paraId="24E5590B" w14:textId="77777777" w:rsidTr="00E20F21">
        <w:tc>
          <w:tcPr>
            <w:tcW w:w="9064" w:type="dxa"/>
            <w:tcBorders>
              <w:top w:val="nil"/>
              <w:left w:val="nil"/>
              <w:bottom w:val="nil"/>
              <w:right w:val="nil"/>
            </w:tcBorders>
            <w:shd w:val="clear" w:color="auto" w:fill="404040" w:themeFill="text1"/>
          </w:tcPr>
          <w:p w14:paraId="4873FE08" w14:textId="77777777" w:rsidR="0099621B" w:rsidRPr="0000282C" w:rsidRDefault="0099621B" w:rsidP="00E20F21">
            <w:pPr>
              <w:pStyle w:val="Caption"/>
            </w:pPr>
            <w:bookmarkStart w:id="256" w:name="_Toc36203253"/>
            <w:bookmarkStart w:id="257" w:name="_Toc40079761"/>
            <w:r w:rsidRPr="0000282C">
              <w:t xml:space="preserve">Figure </w:t>
            </w:r>
            <w:fldSimple w:instr=" SEQ Figure \* ARABIC ">
              <w:r w:rsidR="00E20F21">
                <w:rPr>
                  <w:noProof/>
                </w:rPr>
                <w:t>10</w:t>
              </w:r>
            </w:fldSimple>
            <w:r w:rsidRPr="0000282C">
              <w:tab/>
              <w:t>Mobile phone usage while driving</w:t>
            </w:r>
            <w:bookmarkEnd w:id="256"/>
            <w:bookmarkEnd w:id="257"/>
          </w:p>
        </w:tc>
      </w:tr>
    </w:tbl>
    <w:p w14:paraId="0D95B033" w14:textId="77777777" w:rsidR="0099621B" w:rsidRDefault="0099621B" w:rsidP="0099621B">
      <w:r w:rsidRPr="006E06A2">
        <w:rPr>
          <w:noProof/>
          <w:lang w:eastAsia="en-AU"/>
        </w:rPr>
        <w:drawing>
          <wp:inline distT="0" distB="0" distL="0" distR="0" wp14:anchorId="534542FD" wp14:editId="2327BC54">
            <wp:extent cx="5759450" cy="12954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1295400"/>
                    </a:xfrm>
                    <a:prstGeom prst="rect">
                      <a:avLst/>
                    </a:prstGeom>
                    <a:noFill/>
                    <a:ln>
                      <a:noFill/>
                    </a:ln>
                  </pic:spPr>
                </pic:pic>
              </a:graphicData>
            </a:graphic>
          </wp:inline>
        </w:drawing>
      </w:r>
    </w:p>
    <w:p w14:paraId="429546A8" w14:textId="77777777" w:rsidR="0099621B" w:rsidRDefault="0099621B" w:rsidP="0099621B">
      <w:pPr>
        <w:pStyle w:val="BaseText"/>
      </w:pPr>
      <w:r w:rsidRPr="00C36E67">
        <w:t>DB2ABCD - In the past three months, how often did you….</w:t>
      </w:r>
      <w:r w:rsidRPr="00C36E67">
        <w:br/>
        <w:t>Filter: Driver; Weighted sample</w:t>
      </w:r>
    </w:p>
    <w:p w14:paraId="73C4625C" w14:textId="77777777" w:rsidR="0099621B" w:rsidRDefault="0099621B" w:rsidP="00D52D1A">
      <w:pPr>
        <w:spacing w:before="0" w:after="200" w:line="276" w:lineRule="auto"/>
      </w:pPr>
      <w:r>
        <w:br w:type="page"/>
      </w:r>
      <w:r w:rsidR="0081161D">
        <w:lastRenderedPageBreak/>
        <w:t>Analysis of</w:t>
      </w:r>
      <w:r w:rsidRPr="00462DA2">
        <w:t xml:space="preserve"> </w:t>
      </w:r>
      <w:r>
        <w:t xml:space="preserve">the </w:t>
      </w:r>
      <w:r w:rsidRPr="00462DA2">
        <w:t xml:space="preserve">use of mobile phones while driving by demographic shows greater </w:t>
      </w:r>
      <w:r>
        <w:t xml:space="preserve">illegal </w:t>
      </w:r>
      <w:r w:rsidRPr="00462DA2">
        <w:t xml:space="preserve">use amongst </w:t>
      </w:r>
      <w:r w:rsidR="0081161D">
        <w:t>respondents</w:t>
      </w:r>
      <w:r w:rsidR="0081161D" w:rsidRPr="00462DA2">
        <w:t xml:space="preserve"> </w:t>
      </w:r>
      <w:r w:rsidRPr="00462DA2">
        <w:t>aged under 40</w:t>
      </w:r>
      <w:r>
        <w:t xml:space="preserve"> and those in Major Urban areas. Key findings are:</w:t>
      </w:r>
    </w:p>
    <w:p w14:paraId="4FFE60A0" w14:textId="77777777" w:rsidR="0099621B" w:rsidRDefault="0099621B" w:rsidP="0099621B">
      <w:pPr>
        <w:pStyle w:val="BulletPoint"/>
      </w:pPr>
      <w:r>
        <w:t>Illegal mobile phone usage is higher amongst those aged 18-25 (43%) and 26-39 (38%) than amongst those aged 40-60 (32%) or 61-90 (14%)</w:t>
      </w:r>
      <w:r w:rsidRPr="00462DA2">
        <w:t>.</w:t>
      </w:r>
    </w:p>
    <w:p w14:paraId="6CCDC80B" w14:textId="77777777" w:rsidR="0099621B" w:rsidRDefault="0099621B" w:rsidP="0099621B">
      <w:pPr>
        <w:pStyle w:val="BulletPoint"/>
      </w:pPr>
      <w:r>
        <w:t xml:space="preserve">Illegal mobile phone usage is higher in Major Urban areas </w:t>
      </w:r>
      <w:r w:rsidR="0081161D">
        <w:t xml:space="preserve">(32%) </w:t>
      </w:r>
      <w:r>
        <w:t>than other areas (24%).</w:t>
      </w:r>
    </w:p>
    <w:tbl>
      <w:tblPr>
        <w:tblStyle w:val="TableGrid"/>
        <w:tblW w:w="0" w:type="auto"/>
        <w:shd w:val="clear" w:color="auto" w:fill="404040" w:themeFill="text1"/>
        <w:tblLook w:val="04A0" w:firstRow="1" w:lastRow="0" w:firstColumn="1" w:lastColumn="0" w:noHBand="0" w:noVBand="1"/>
      </w:tblPr>
      <w:tblGrid>
        <w:gridCol w:w="9064"/>
      </w:tblGrid>
      <w:tr w:rsidR="0099621B" w14:paraId="2B340FA8" w14:textId="77777777" w:rsidTr="00E20F21">
        <w:tc>
          <w:tcPr>
            <w:tcW w:w="9064" w:type="dxa"/>
            <w:tcBorders>
              <w:top w:val="nil"/>
              <w:left w:val="nil"/>
              <w:bottom w:val="nil"/>
              <w:right w:val="nil"/>
            </w:tcBorders>
            <w:shd w:val="clear" w:color="auto" w:fill="404040" w:themeFill="text1"/>
          </w:tcPr>
          <w:p w14:paraId="2D8039BF" w14:textId="77777777" w:rsidR="0099621B" w:rsidRPr="0000282C" w:rsidRDefault="0099621B" w:rsidP="00E20F21">
            <w:pPr>
              <w:pStyle w:val="Caption"/>
            </w:pPr>
            <w:bookmarkStart w:id="258" w:name="_Toc502838135"/>
            <w:bookmarkStart w:id="259" w:name="_Toc511633576"/>
            <w:bookmarkStart w:id="260" w:name="_Toc36046699"/>
            <w:bookmarkStart w:id="261" w:name="_Toc36203297"/>
            <w:bookmarkStart w:id="262" w:name="_Toc40079729"/>
            <w:r w:rsidRPr="0000282C">
              <w:t xml:space="preserve">Table </w:t>
            </w:r>
            <w:fldSimple w:instr=" SEQ Table \* ARABIC ">
              <w:r w:rsidR="00E20F21">
                <w:rPr>
                  <w:noProof/>
                </w:rPr>
                <w:t>30</w:t>
              </w:r>
            </w:fldSimple>
            <w:r w:rsidRPr="0000282C">
              <w:tab/>
              <w:t>Use of a mobile phone while driving by demographics</w:t>
            </w:r>
            <w:bookmarkEnd w:id="258"/>
            <w:bookmarkEnd w:id="259"/>
            <w:bookmarkEnd w:id="260"/>
            <w:bookmarkEnd w:id="261"/>
            <w:bookmarkEnd w:id="262"/>
          </w:p>
        </w:tc>
      </w:tr>
    </w:tbl>
    <w:p w14:paraId="07496D83" w14:textId="77777777" w:rsidR="0099621B" w:rsidRDefault="0099621B" w:rsidP="0099621B">
      <w:r w:rsidRPr="00824A12">
        <w:rPr>
          <w:noProof/>
          <w:lang w:eastAsia="en-AU"/>
        </w:rPr>
        <w:drawing>
          <wp:inline distT="0" distB="0" distL="0" distR="0" wp14:anchorId="4670A2E1" wp14:editId="6A256CB3">
            <wp:extent cx="5759450" cy="493966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4939665"/>
                    </a:xfrm>
                    <a:prstGeom prst="rect">
                      <a:avLst/>
                    </a:prstGeom>
                    <a:noFill/>
                    <a:ln>
                      <a:noFill/>
                    </a:ln>
                  </pic:spPr>
                </pic:pic>
              </a:graphicData>
            </a:graphic>
          </wp:inline>
        </w:drawing>
      </w:r>
    </w:p>
    <w:p w14:paraId="26FAE706" w14:textId="77777777" w:rsidR="0099621B" w:rsidRPr="00462DA2" w:rsidRDefault="0099621B" w:rsidP="0099621B">
      <w:pPr>
        <w:pStyle w:val="BaseText"/>
      </w:pPr>
      <w:r w:rsidRPr="00462DA2">
        <w:t>DB2ABCD - In the past three months, how often did you….</w:t>
      </w:r>
      <w:r w:rsidRPr="00462DA2">
        <w:br/>
        <w:t>Filter: Driver; Weighted sample</w:t>
      </w:r>
      <w:r w:rsidRPr="00462DA2">
        <w:br/>
      </w:r>
      <w:r>
        <w:t xml:space="preserve">Blue up arrows </w:t>
      </w:r>
      <w:r w:rsidRPr="00462DA2">
        <w:t>(</w:t>
      </w:r>
      <w:r w:rsidRPr="00462DA2">
        <w:rPr>
          <w:color w:val="198FCF" w:themeColor="accent6"/>
          <w:vertAlign w:val="subscript"/>
          <w:lang w:eastAsia="en-AU"/>
        </w:rPr>
        <w:t>↑</w:t>
      </w:r>
      <w:r w:rsidRPr="00462DA2">
        <w:t>) and red down arrows (</w:t>
      </w:r>
      <w:r w:rsidRPr="00462DA2">
        <w:rPr>
          <w:color w:val="FF0000"/>
          <w:vertAlign w:val="subscript"/>
          <w:lang w:eastAsia="en-AU"/>
        </w:rPr>
        <w:t>↓</w:t>
      </w:r>
      <w:r w:rsidRPr="00462DA2">
        <w:t>) indicate statistically significant difference compared to respondents not in that category</w:t>
      </w:r>
    </w:p>
    <w:p w14:paraId="027DA002" w14:textId="77777777" w:rsidR="0099621B" w:rsidRPr="0000282C" w:rsidRDefault="0099621B" w:rsidP="0099621B">
      <w:pPr>
        <w:pStyle w:val="BaseText"/>
      </w:pPr>
      <w:r w:rsidRPr="00462DA2">
        <w:t>Figures may not add to 100% due to rounding</w:t>
      </w:r>
    </w:p>
    <w:p w14:paraId="28702380" w14:textId="77777777" w:rsidR="0099621B" w:rsidRPr="006253E1" w:rsidRDefault="0099621B" w:rsidP="0099621B">
      <w:pPr>
        <w:pStyle w:val="Heading5"/>
      </w:pPr>
      <w:r w:rsidRPr="006253E1">
        <w:t>Being caught while using a mobile phone without hands free</w:t>
      </w:r>
    </w:p>
    <w:p w14:paraId="710EB6DF" w14:textId="77777777" w:rsidR="0099621B" w:rsidRDefault="0099621B" w:rsidP="0099621B">
      <w:r>
        <w:t>Drivers</w:t>
      </w:r>
      <w:r w:rsidRPr="00A47069">
        <w:t xml:space="preserve"> </w:t>
      </w:r>
      <w:r w:rsidR="0081161D">
        <w:t>are</w:t>
      </w:r>
      <w:r w:rsidRPr="00A47069">
        <w:t xml:space="preserve"> more likely to </w:t>
      </w:r>
      <w:r>
        <w:t>respond that i</w:t>
      </w:r>
      <w:r w:rsidRPr="00A47069">
        <w:t xml:space="preserve">t is easy </w:t>
      </w:r>
      <w:r>
        <w:t xml:space="preserve">rather </w:t>
      </w:r>
      <w:r w:rsidRPr="00A47069">
        <w:t>than difficult to avoid being caught while using a mobile phone without hands free (</w:t>
      </w:r>
      <w:r>
        <w:t>47</w:t>
      </w:r>
      <w:r w:rsidRPr="00A47069">
        <w:t>% vs 2</w:t>
      </w:r>
      <w:r>
        <w:t>3</w:t>
      </w:r>
      <w:r w:rsidRPr="00A47069">
        <w:t xml:space="preserve">%). </w:t>
      </w:r>
      <w:r>
        <w:t xml:space="preserve">Three in ten </w:t>
      </w:r>
      <w:r w:rsidRPr="00A47069">
        <w:t>(</w:t>
      </w:r>
      <w:r>
        <w:t>30</w:t>
      </w:r>
      <w:r w:rsidRPr="00A47069">
        <w:t xml:space="preserve">%) </w:t>
      </w:r>
      <w:r w:rsidR="0081161D">
        <w:t>report that</w:t>
      </w:r>
      <w:r w:rsidRPr="00A47069">
        <w:t xml:space="preserve"> it would be neither easy nor difficult. These findings </w:t>
      </w:r>
      <w:r w:rsidR="0081161D">
        <w:t>are</w:t>
      </w:r>
      <w:r w:rsidR="0081161D" w:rsidRPr="00A47069">
        <w:t xml:space="preserve"> </w:t>
      </w:r>
      <w:r w:rsidRPr="00A47069">
        <w:t>similar to those from 201</w:t>
      </w:r>
      <w:r>
        <w:t>8</w:t>
      </w:r>
      <w:r w:rsidRPr="00A47069">
        <w:t>.</w:t>
      </w:r>
    </w:p>
    <w:p w14:paraId="5C8A83E5" w14:textId="77777777" w:rsidR="004F7173" w:rsidRDefault="004F7173" w:rsidP="004F7173">
      <w:pPr>
        <w:spacing w:before="0" w:after="200" w:line="276" w:lineRule="auto"/>
        <w:rPr>
          <w:highlight w:val="yellow"/>
        </w:rPr>
      </w:pPr>
      <w:r>
        <w:rPr>
          <w:highlight w:val="yellow"/>
        </w:rPr>
        <w:br w:type="page"/>
      </w:r>
    </w:p>
    <w:p w14:paraId="48F2BDD6" w14:textId="77777777" w:rsidR="001B4092" w:rsidRDefault="001B4092" w:rsidP="001B4092">
      <w:pPr>
        <w:pStyle w:val="Heading2"/>
      </w:pPr>
      <w:bookmarkStart w:id="263" w:name="_Toc36121012"/>
      <w:bookmarkStart w:id="264" w:name="_Toc36824561"/>
      <w:r w:rsidRPr="00393F9E">
        <w:rPr>
          <w:noProof/>
          <w:lang w:eastAsia="en-AU"/>
        </w:rPr>
        <w:lastRenderedPageBreak/>
        <w:drawing>
          <wp:anchor distT="0" distB="0" distL="114300" distR="114300" simplePos="0" relativeHeight="251773952" behindDoc="0" locked="0" layoutInCell="1" allowOverlap="1" wp14:anchorId="38C7FC80" wp14:editId="6B2E7C6F">
            <wp:simplePos x="0" y="0"/>
            <wp:positionH relativeFrom="column">
              <wp:posOffset>-700405</wp:posOffset>
            </wp:positionH>
            <wp:positionV relativeFrom="paragraph">
              <wp:posOffset>-204157</wp:posOffset>
            </wp:positionV>
            <wp:extent cx="576000" cy="5760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t>Pedestrian distractions</w:t>
      </w:r>
      <w:bookmarkEnd w:id="263"/>
      <w:bookmarkEnd w:id="264"/>
    </w:p>
    <w:p w14:paraId="236985D3" w14:textId="77777777" w:rsidR="0099621B" w:rsidRDefault="0099621B" w:rsidP="0099621B">
      <w:pPr>
        <w:rPr>
          <w:highlight w:val="yellow"/>
        </w:rPr>
      </w:pPr>
      <w:r w:rsidRPr="002E2FE4">
        <w:t xml:space="preserve">Respondents were asked several questions concerning the frequency and causes of pedestrian distractions. </w:t>
      </w:r>
    </w:p>
    <w:p w14:paraId="223FA348" w14:textId="77777777" w:rsidR="0099621B" w:rsidRPr="00BB0961" w:rsidRDefault="0099621B" w:rsidP="0099621B">
      <w:pPr>
        <w:pStyle w:val="Heading3"/>
      </w:pPr>
      <w:r w:rsidRPr="00BB0961">
        <w:t>Frequency of pedestrian distractions</w:t>
      </w:r>
    </w:p>
    <w:p w14:paraId="7E67BA66" w14:textId="77777777" w:rsidR="0099621B" w:rsidRDefault="0099621B" w:rsidP="0099621B">
      <w:r>
        <w:t xml:space="preserve">Respondents were asked how often they crossed the street while listening to headphones in the last three months. Over one-quarter (29%) </w:t>
      </w:r>
      <w:r w:rsidR="0081161D">
        <w:t xml:space="preserve">report having </w:t>
      </w:r>
      <w:r>
        <w:t>done so in the last three months, up from 22% in 2018.</w:t>
      </w:r>
    </w:p>
    <w:p w14:paraId="6C66D290" w14:textId="3054D3F6" w:rsidR="0099621B" w:rsidRPr="00B54F07" w:rsidRDefault="0099621B" w:rsidP="0099621B">
      <w:r>
        <w:t xml:space="preserve">Fifteen per cent </w:t>
      </w:r>
      <w:r w:rsidR="0081161D">
        <w:t>of respondents listen to headphone</w:t>
      </w:r>
      <w:r w:rsidR="000E7FD4">
        <w:t>s</w:t>
      </w:r>
      <w:r w:rsidR="0081161D">
        <w:t xml:space="preserve"> </w:t>
      </w:r>
      <w:r>
        <w:t xml:space="preserve">when they cross the street at least half the time. Younger </w:t>
      </w:r>
      <w:r w:rsidR="0081161D">
        <w:t xml:space="preserve">respondents </w:t>
      </w:r>
      <w:r>
        <w:t>are more likely to listen to headphones while crossing the street</w:t>
      </w:r>
      <w:r w:rsidR="0081161D">
        <w:t xml:space="preserve">. Respondents aged 18-25 (41%) report </w:t>
      </w:r>
      <w:r>
        <w:t>listening at least half the time</w:t>
      </w:r>
      <w:r w:rsidR="0081161D">
        <w:t xml:space="preserve">, compared to </w:t>
      </w:r>
      <w:r>
        <w:t>19% of those aged 26-39, 7% of those aged 40-60 and 6% of those aged over 60.</w:t>
      </w:r>
    </w:p>
    <w:tbl>
      <w:tblPr>
        <w:tblStyle w:val="TableGrid"/>
        <w:tblW w:w="0" w:type="auto"/>
        <w:shd w:val="clear" w:color="auto" w:fill="404040" w:themeFill="text1"/>
        <w:tblLook w:val="04A0" w:firstRow="1" w:lastRow="0" w:firstColumn="1" w:lastColumn="0" w:noHBand="0" w:noVBand="1"/>
      </w:tblPr>
      <w:tblGrid>
        <w:gridCol w:w="9064"/>
      </w:tblGrid>
      <w:tr w:rsidR="0099621B" w14:paraId="4ACF5253" w14:textId="77777777" w:rsidTr="00E20F21">
        <w:tc>
          <w:tcPr>
            <w:tcW w:w="9064" w:type="dxa"/>
            <w:tcBorders>
              <w:top w:val="nil"/>
              <w:left w:val="nil"/>
              <w:bottom w:val="nil"/>
              <w:right w:val="nil"/>
            </w:tcBorders>
            <w:shd w:val="clear" w:color="auto" w:fill="404040" w:themeFill="text1"/>
          </w:tcPr>
          <w:p w14:paraId="3FA8D3BA" w14:textId="77777777" w:rsidR="0099621B" w:rsidRPr="0000282C" w:rsidRDefault="0099621B" w:rsidP="00E20F21">
            <w:pPr>
              <w:pStyle w:val="Caption"/>
            </w:pPr>
            <w:bookmarkStart w:id="265" w:name="_Toc36203254"/>
            <w:bookmarkStart w:id="266" w:name="_Toc40079762"/>
            <w:r w:rsidRPr="0000282C">
              <w:t xml:space="preserve">Figure </w:t>
            </w:r>
            <w:fldSimple w:instr=" SEQ Figure \* ARABIC ">
              <w:r w:rsidR="00E20F21">
                <w:rPr>
                  <w:noProof/>
                </w:rPr>
                <w:t>11</w:t>
              </w:r>
            </w:fldSimple>
            <w:r w:rsidRPr="0000282C">
              <w:tab/>
              <w:t>Frequency of crossing the street with headphones</w:t>
            </w:r>
            <w:bookmarkEnd w:id="265"/>
            <w:bookmarkEnd w:id="266"/>
          </w:p>
        </w:tc>
      </w:tr>
    </w:tbl>
    <w:p w14:paraId="0E960622" w14:textId="77777777" w:rsidR="0099621B" w:rsidRPr="00B54F07" w:rsidRDefault="0099621B" w:rsidP="0099621B">
      <w:r w:rsidRPr="005D0067">
        <w:rPr>
          <w:noProof/>
          <w:lang w:eastAsia="en-AU"/>
        </w:rPr>
        <w:drawing>
          <wp:inline distT="0" distB="0" distL="0" distR="0" wp14:anchorId="7168A888" wp14:editId="57164D22">
            <wp:extent cx="5759450" cy="203200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2032000"/>
                    </a:xfrm>
                    <a:prstGeom prst="rect">
                      <a:avLst/>
                    </a:prstGeom>
                    <a:noFill/>
                    <a:ln>
                      <a:noFill/>
                    </a:ln>
                  </pic:spPr>
                </pic:pic>
              </a:graphicData>
            </a:graphic>
          </wp:inline>
        </w:drawing>
      </w:r>
    </w:p>
    <w:p w14:paraId="2C7600DF" w14:textId="77777777" w:rsidR="0099621B" w:rsidRPr="00B54F07" w:rsidRDefault="0099621B" w:rsidP="0099621B">
      <w:pPr>
        <w:pStyle w:val="BaseText"/>
      </w:pPr>
      <w:r w:rsidRPr="00B54F07">
        <w:t>PED1 In the last three months, how often did you cross the street while listening to headphones (calls, music, podcasts etc.)?</w:t>
      </w:r>
    </w:p>
    <w:p w14:paraId="460C3F88" w14:textId="77777777" w:rsidR="0099621B" w:rsidRPr="00B54F07" w:rsidRDefault="0099621B" w:rsidP="0099621B">
      <w:pPr>
        <w:pStyle w:val="BaseText"/>
      </w:pPr>
      <w:r w:rsidRPr="00B54F07">
        <w:t>Weighted sample</w:t>
      </w:r>
    </w:p>
    <w:p w14:paraId="2757E24D"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6F6A2FCC" w14:textId="77777777" w:rsidR="0099621B" w:rsidRPr="00B54F07" w:rsidRDefault="0099621B" w:rsidP="0099621B">
      <w:pPr>
        <w:pStyle w:val="BaseText"/>
        <w:rPr>
          <w:highlight w:val="yellow"/>
        </w:rPr>
      </w:pPr>
      <w:r w:rsidRPr="00B54F07">
        <w:t>Figures may not add to 100% due to rounding</w:t>
      </w:r>
    </w:p>
    <w:p w14:paraId="57B8A576" w14:textId="77777777" w:rsidR="0099621B" w:rsidRDefault="0099621B" w:rsidP="0099621B">
      <w:pPr>
        <w:spacing w:before="0" w:after="200" w:line="276" w:lineRule="auto"/>
      </w:pPr>
      <w:r>
        <w:br w:type="page"/>
      </w:r>
    </w:p>
    <w:p w14:paraId="61B07F8D" w14:textId="73014FE7" w:rsidR="0099621B" w:rsidRPr="00840CD9" w:rsidRDefault="0099621B" w:rsidP="0099621B">
      <w:pPr>
        <w:rPr>
          <w:rStyle w:val="Heading1Char"/>
          <w:b w:val="0"/>
          <w:bCs w:val="0"/>
          <w:sz w:val="20"/>
          <w:szCs w:val="20"/>
        </w:rPr>
      </w:pPr>
      <w:r>
        <w:lastRenderedPageBreak/>
        <w:t xml:space="preserve">Respondents were asked how often they crossed the street while looking at a mobile phone in the last three months. Close to one-third (29%) </w:t>
      </w:r>
      <w:r w:rsidR="0081161D">
        <w:t xml:space="preserve">report having </w:t>
      </w:r>
      <w:r>
        <w:t xml:space="preserve">done so in the last three months, while about one in twenty (6%) </w:t>
      </w:r>
      <w:r w:rsidR="0081161D">
        <w:t xml:space="preserve">report having done </w:t>
      </w:r>
      <w:r>
        <w:t xml:space="preserve">so at least half the time. Those aged 18-25 are more likely to do so at least half the time (23%) than those aged 26-39 (6%), </w:t>
      </w:r>
      <w:r w:rsidR="002051BE">
        <w:t xml:space="preserve">or those aged </w:t>
      </w:r>
      <w:r>
        <w:t>40-60 (1</w:t>
      </w:r>
      <w:r w:rsidR="0081161D">
        <w:t xml:space="preserve">%) </w:t>
      </w:r>
      <w:r>
        <w:t xml:space="preserve">or </w:t>
      </w:r>
      <w:r w:rsidR="002051BE">
        <w:t xml:space="preserve">those </w:t>
      </w:r>
      <w:r>
        <w:t xml:space="preserve">over </w:t>
      </w:r>
      <w:r w:rsidR="002051BE">
        <w:t xml:space="preserve">the age of </w:t>
      </w:r>
      <w:r>
        <w:t>60 (1%).</w:t>
      </w:r>
    </w:p>
    <w:tbl>
      <w:tblPr>
        <w:tblStyle w:val="TableGrid"/>
        <w:tblW w:w="0" w:type="auto"/>
        <w:shd w:val="clear" w:color="auto" w:fill="404040" w:themeFill="text1"/>
        <w:tblLook w:val="04A0" w:firstRow="1" w:lastRow="0" w:firstColumn="1" w:lastColumn="0" w:noHBand="0" w:noVBand="1"/>
      </w:tblPr>
      <w:tblGrid>
        <w:gridCol w:w="9064"/>
      </w:tblGrid>
      <w:tr w:rsidR="0099621B" w14:paraId="43BE0075" w14:textId="77777777" w:rsidTr="00E20F21">
        <w:tc>
          <w:tcPr>
            <w:tcW w:w="9064" w:type="dxa"/>
            <w:tcBorders>
              <w:top w:val="nil"/>
              <w:left w:val="nil"/>
              <w:bottom w:val="nil"/>
              <w:right w:val="nil"/>
            </w:tcBorders>
            <w:shd w:val="clear" w:color="auto" w:fill="404040" w:themeFill="text1"/>
          </w:tcPr>
          <w:p w14:paraId="4B1A1C57" w14:textId="77777777" w:rsidR="0099621B" w:rsidRPr="00840CD9" w:rsidRDefault="0099621B" w:rsidP="00E20F21">
            <w:pPr>
              <w:pStyle w:val="Caption"/>
            </w:pPr>
            <w:bookmarkStart w:id="267" w:name="_Toc36203255"/>
            <w:bookmarkStart w:id="268" w:name="_Toc40079763"/>
            <w:r w:rsidRPr="00840CD9">
              <w:t xml:space="preserve">Figure </w:t>
            </w:r>
            <w:fldSimple w:instr=" SEQ Figure \* ARABIC ">
              <w:r w:rsidR="00E20F21">
                <w:rPr>
                  <w:noProof/>
                </w:rPr>
                <w:t>12</w:t>
              </w:r>
            </w:fldSimple>
            <w:r w:rsidRPr="00840CD9">
              <w:tab/>
              <w:t>Frequency of crossing the street looking at a mobile phone</w:t>
            </w:r>
            <w:bookmarkEnd w:id="267"/>
            <w:bookmarkEnd w:id="268"/>
          </w:p>
        </w:tc>
      </w:tr>
    </w:tbl>
    <w:p w14:paraId="6B2473F3" w14:textId="77777777" w:rsidR="0099621B" w:rsidRPr="005D0067" w:rsidRDefault="0099621B" w:rsidP="0099621B">
      <w:pPr>
        <w:rPr>
          <w:b/>
          <w:bCs/>
        </w:rPr>
      </w:pPr>
      <w:r w:rsidRPr="005D0067">
        <w:rPr>
          <w:noProof/>
          <w:lang w:eastAsia="en-AU"/>
        </w:rPr>
        <w:drawing>
          <wp:inline distT="0" distB="0" distL="0" distR="0" wp14:anchorId="0D9A0891" wp14:editId="694755C6">
            <wp:extent cx="5759450" cy="208153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2081530"/>
                    </a:xfrm>
                    <a:prstGeom prst="rect">
                      <a:avLst/>
                    </a:prstGeom>
                    <a:noFill/>
                    <a:ln>
                      <a:noFill/>
                    </a:ln>
                  </pic:spPr>
                </pic:pic>
              </a:graphicData>
            </a:graphic>
          </wp:inline>
        </w:drawing>
      </w:r>
    </w:p>
    <w:p w14:paraId="70811D3F" w14:textId="77777777" w:rsidR="0099621B" w:rsidRPr="00F60A1C" w:rsidRDefault="0099621B" w:rsidP="0099621B">
      <w:pPr>
        <w:pStyle w:val="BaseText"/>
      </w:pPr>
      <w:r w:rsidRPr="00F60A1C">
        <w:t>PED1 In the last three months, how often did you cross the street while looking at a mobile phone?</w:t>
      </w:r>
    </w:p>
    <w:p w14:paraId="244BF05A" w14:textId="77777777" w:rsidR="0099621B" w:rsidRPr="00F60A1C" w:rsidRDefault="0099621B" w:rsidP="0099621B">
      <w:pPr>
        <w:pStyle w:val="BaseText"/>
      </w:pPr>
      <w:r w:rsidRPr="00F60A1C">
        <w:t>Weighted sample</w:t>
      </w:r>
    </w:p>
    <w:p w14:paraId="7F4A4F6B"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7788FE04" w14:textId="77777777" w:rsidR="0099621B" w:rsidRPr="00F60A1C" w:rsidRDefault="0099621B" w:rsidP="0099621B">
      <w:pPr>
        <w:pStyle w:val="BaseText"/>
        <w:rPr>
          <w:highlight w:val="yellow"/>
        </w:rPr>
      </w:pPr>
      <w:r w:rsidRPr="00F60A1C">
        <w:t>Figures may not add to 100% due to rounding</w:t>
      </w:r>
    </w:p>
    <w:p w14:paraId="5D85C594" w14:textId="77777777" w:rsidR="0099621B" w:rsidRDefault="0099621B" w:rsidP="0099621B">
      <w:pPr>
        <w:spacing w:before="0" w:after="200" w:line="276" w:lineRule="auto"/>
        <w:rPr>
          <w:b/>
          <w:sz w:val="24"/>
          <w:szCs w:val="24"/>
        </w:rPr>
      </w:pPr>
      <w:r>
        <w:br w:type="page"/>
      </w:r>
    </w:p>
    <w:p w14:paraId="6FF9AEC8" w14:textId="77777777" w:rsidR="0099621B" w:rsidRPr="00F60A1C" w:rsidRDefault="0099621B" w:rsidP="0099621B">
      <w:pPr>
        <w:pStyle w:val="Heading3"/>
      </w:pPr>
      <w:r w:rsidRPr="00F60A1C">
        <w:lastRenderedPageBreak/>
        <w:t>Causes of pedestrian distraction</w:t>
      </w:r>
    </w:p>
    <w:p w14:paraId="58B31DB3" w14:textId="77777777" w:rsidR="0099621B" w:rsidRPr="006253E1" w:rsidRDefault="002051BE" w:rsidP="0099621B">
      <w:r>
        <w:t>R</w:t>
      </w:r>
      <w:r w:rsidR="0099621B" w:rsidRPr="00E32C7E">
        <w:t xml:space="preserve">espondents were asked whether they had been distracted by a number of things while </w:t>
      </w:r>
      <w:r w:rsidR="0099621B" w:rsidRPr="006253E1">
        <w:t xml:space="preserve">walking around. Respondents </w:t>
      </w:r>
      <w:r>
        <w:t>are</w:t>
      </w:r>
      <w:r w:rsidRPr="006253E1">
        <w:t xml:space="preserve"> </w:t>
      </w:r>
      <w:r w:rsidR="0099621B" w:rsidRPr="006253E1">
        <w:t>most likely to have been distracted by the actions of other road users (48%), ahead of their own thoughts (39%), other pedestrians (34%), mobile phones (33%), and signs on the road (18%). Younger respondents were more likely to be distracted than older respondents – 93% of 18-25 years olds reported being distracted vs 61% of those aged over 60.</w:t>
      </w:r>
    </w:p>
    <w:tbl>
      <w:tblPr>
        <w:tblStyle w:val="TableGrid"/>
        <w:tblW w:w="0" w:type="auto"/>
        <w:shd w:val="clear" w:color="auto" w:fill="404040" w:themeFill="text1"/>
        <w:tblLook w:val="04A0" w:firstRow="1" w:lastRow="0" w:firstColumn="1" w:lastColumn="0" w:noHBand="0" w:noVBand="1"/>
      </w:tblPr>
      <w:tblGrid>
        <w:gridCol w:w="9064"/>
      </w:tblGrid>
      <w:tr w:rsidR="0099621B" w14:paraId="6149CA63" w14:textId="77777777" w:rsidTr="00E20F21">
        <w:tc>
          <w:tcPr>
            <w:tcW w:w="9064" w:type="dxa"/>
            <w:tcBorders>
              <w:top w:val="nil"/>
              <w:left w:val="nil"/>
              <w:bottom w:val="nil"/>
              <w:right w:val="nil"/>
            </w:tcBorders>
            <w:shd w:val="clear" w:color="auto" w:fill="404040" w:themeFill="text1"/>
          </w:tcPr>
          <w:p w14:paraId="6A873D5B" w14:textId="77777777" w:rsidR="0099621B" w:rsidRPr="00840CD9" w:rsidRDefault="0099621B" w:rsidP="00E20F21">
            <w:pPr>
              <w:pStyle w:val="Caption"/>
            </w:pPr>
            <w:bookmarkStart w:id="269" w:name="_Toc36203256"/>
            <w:bookmarkStart w:id="270" w:name="_Toc40079764"/>
            <w:r w:rsidRPr="00840CD9">
              <w:t xml:space="preserve">Figure </w:t>
            </w:r>
            <w:fldSimple w:instr=" SEQ Figure \* ARABIC ">
              <w:r w:rsidR="00E20F21">
                <w:rPr>
                  <w:noProof/>
                </w:rPr>
                <w:t>13</w:t>
              </w:r>
            </w:fldSimple>
            <w:r w:rsidRPr="00840CD9">
              <w:tab/>
              <w:t>What distracts pedestrians</w:t>
            </w:r>
            <w:bookmarkEnd w:id="269"/>
            <w:bookmarkEnd w:id="270"/>
          </w:p>
        </w:tc>
      </w:tr>
    </w:tbl>
    <w:p w14:paraId="66E61B3E" w14:textId="77777777" w:rsidR="0099621B" w:rsidRDefault="0099621B" w:rsidP="0099621B">
      <w:pPr>
        <w:rPr>
          <w:noProof/>
        </w:rPr>
      </w:pPr>
      <w:r w:rsidRPr="00352307">
        <w:rPr>
          <w:noProof/>
          <w:lang w:eastAsia="en-AU"/>
        </w:rPr>
        <w:drawing>
          <wp:inline distT="0" distB="0" distL="0" distR="0" wp14:anchorId="70B2887C" wp14:editId="0C2AEB0C">
            <wp:extent cx="5759450" cy="4939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4939665"/>
                    </a:xfrm>
                    <a:prstGeom prst="rect">
                      <a:avLst/>
                    </a:prstGeom>
                    <a:noFill/>
                    <a:ln>
                      <a:noFill/>
                    </a:ln>
                  </pic:spPr>
                </pic:pic>
              </a:graphicData>
            </a:graphic>
          </wp:inline>
        </w:drawing>
      </w:r>
    </w:p>
    <w:p w14:paraId="24B00D37" w14:textId="77777777" w:rsidR="0099621B" w:rsidRPr="00352307" w:rsidRDefault="0099621B" w:rsidP="0099621B">
      <w:pPr>
        <w:pStyle w:val="BaseText"/>
      </w:pPr>
      <w:r w:rsidRPr="00352307">
        <w:t>PED2 In the last week, have you been DISTRACTED by any of the following while you were walking around?</w:t>
      </w:r>
    </w:p>
    <w:p w14:paraId="10F7BBD8" w14:textId="77777777" w:rsidR="0099621B" w:rsidRPr="00352307" w:rsidRDefault="0099621B" w:rsidP="0099621B">
      <w:pPr>
        <w:pStyle w:val="BaseText"/>
      </w:pPr>
      <w:r w:rsidRPr="00352307">
        <w:t>Weighted sample</w:t>
      </w:r>
    </w:p>
    <w:p w14:paraId="472C17D2"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673CBA5E" w14:textId="77777777" w:rsidR="0099621B" w:rsidRPr="00F60A1C" w:rsidRDefault="0099621B" w:rsidP="0099621B">
      <w:pPr>
        <w:pStyle w:val="BaseText"/>
      </w:pPr>
      <w:r w:rsidRPr="00352307">
        <w:t>Figures may not add to 100% due to rounding</w:t>
      </w:r>
    </w:p>
    <w:p w14:paraId="1FC6A6EE" w14:textId="77777777" w:rsidR="0099621B" w:rsidRDefault="0099621B" w:rsidP="0099621B">
      <w:pPr>
        <w:spacing w:before="0" w:after="200" w:line="276" w:lineRule="auto"/>
        <w:rPr>
          <w:rStyle w:val="Heading1Char"/>
          <w:rFonts w:eastAsiaTheme="minorHAnsi"/>
          <w:bCs w:val="0"/>
          <w:color w:val="404040"/>
          <w:sz w:val="24"/>
          <w:szCs w:val="24"/>
        </w:rPr>
      </w:pPr>
      <w:bookmarkStart w:id="271" w:name="_Toc27145302"/>
      <w:r>
        <w:rPr>
          <w:rStyle w:val="Heading1Char"/>
          <w:rFonts w:eastAsiaTheme="minorHAnsi"/>
          <w:b w:val="0"/>
          <w:bCs w:val="0"/>
          <w:color w:val="404040"/>
          <w:sz w:val="24"/>
          <w:szCs w:val="24"/>
        </w:rPr>
        <w:br w:type="page"/>
      </w:r>
    </w:p>
    <w:p w14:paraId="22FEB8D4" w14:textId="77777777" w:rsidR="0099621B" w:rsidRPr="006253E1" w:rsidRDefault="0099621B" w:rsidP="0099621B">
      <w:pPr>
        <w:pStyle w:val="Heading3"/>
        <w:rPr>
          <w:rStyle w:val="Heading1Char"/>
          <w:rFonts w:eastAsiaTheme="minorHAnsi"/>
          <w:b/>
          <w:bCs w:val="0"/>
          <w:color w:val="404040"/>
          <w:sz w:val="24"/>
          <w:szCs w:val="24"/>
        </w:rPr>
      </w:pPr>
      <w:bookmarkStart w:id="272" w:name="_Toc36203232"/>
      <w:bookmarkStart w:id="273" w:name="_Toc36824562"/>
      <w:r>
        <w:rPr>
          <w:rStyle w:val="Heading1Char"/>
          <w:rFonts w:eastAsiaTheme="minorHAnsi"/>
          <w:b/>
          <w:bCs w:val="0"/>
          <w:color w:val="404040"/>
          <w:sz w:val="24"/>
          <w:szCs w:val="24"/>
        </w:rPr>
        <w:lastRenderedPageBreak/>
        <w:t>D</w:t>
      </w:r>
      <w:r w:rsidRPr="006253E1">
        <w:rPr>
          <w:rStyle w:val="Heading1Char"/>
          <w:rFonts w:eastAsiaTheme="minorHAnsi"/>
          <w:b/>
          <w:bCs w:val="0"/>
          <w:color w:val="404040"/>
          <w:sz w:val="24"/>
          <w:szCs w:val="24"/>
        </w:rPr>
        <w:t>istract</w:t>
      </w:r>
      <w:r>
        <w:rPr>
          <w:rStyle w:val="Heading1Char"/>
          <w:rFonts w:eastAsiaTheme="minorHAnsi"/>
          <w:b/>
          <w:bCs w:val="0"/>
          <w:color w:val="404040"/>
          <w:sz w:val="24"/>
          <w:szCs w:val="24"/>
        </w:rPr>
        <w:t>ions</w:t>
      </w:r>
      <w:r w:rsidRPr="006253E1">
        <w:rPr>
          <w:rStyle w:val="Heading1Char"/>
          <w:rFonts w:eastAsiaTheme="minorHAnsi"/>
          <w:b/>
          <w:bCs w:val="0"/>
          <w:color w:val="404040"/>
          <w:sz w:val="24"/>
          <w:szCs w:val="24"/>
        </w:rPr>
        <w:t xml:space="preserve"> </w:t>
      </w:r>
      <w:r>
        <w:rPr>
          <w:rStyle w:val="Heading1Char"/>
          <w:rFonts w:eastAsiaTheme="minorHAnsi"/>
          <w:b/>
          <w:bCs w:val="0"/>
          <w:color w:val="404040"/>
          <w:sz w:val="24"/>
          <w:szCs w:val="24"/>
        </w:rPr>
        <w:t xml:space="preserve">while using </w:t>
      </w:r>
      <w:r w:rsidRPr="006253E1">
        <w:rPr>
          <w:rStyle w:val="Heading1Char"/>
          <w:rFonts w:eastAsiaTheme="minorHAnsi"/>
          <w:b/>
          <w:bCs w:val="0"/>
          <w:color w:val="404040"/>
          <w:sz w:val="24"/>
          <w:szCs w:val="24"/>
        </w:rPr>
        <w:t>mobile phone</w:t>
      </w:r>
      <w:bookmarkEnd w:id="271"/>
      <w:r>
        <w:rPr>
          <w:rStyle w:val="Heading1Char"/>
          <w:rFonts w:eastAsiaTheme="minorHAnsi"/>
          <w:b/>
          <w:bCs w:val="0"/>
          <w:color w:val="404040"/>
          <w:sz w:val="24"/>
          <w:szCs w:val="24"/>
        </w:rPr>
        <w:t>s</w:t>
      </w:r>
      <w:bookmarkEnd w:id="272"/>
      <w:bookmarkEnd w:id="273"/>
    </w:p>
    <w:p w14:paraId="2105519E" w14:textId="77777777" w:rsidR="0099621B" w:rsidRPr="00F80759" w:rsidRDefault="0099621B" w:rsidP="0099621B">
      <w:r>
        <w:t>Respondents who report that they were distracted by their mobile phone while walking were asked what they were using on their mobile</w:t>
      </w:r>
      <w:r w:rsidR="002051BE">
        <w:t xml:space="preserve"> phone</w:t>
      </w:r>
      <w:r>
        <w:t xml:space="preserve"> that was distracting them. They </w:t>
      </w:r>
      <w:r w:rsidR="002051BE">
        <w:t xml:space="preserve">report they </w:t>
      </w:r>
      <w:r>
        <w:t>were most likely to be distracted by either SMS (59%) or phone calls (33%).</w:t>
      </w:r>
    </w:p>
    <w:tbl>
      <w:tblPr>
        <w:tblStyle w:val="TableGrid"/>
        <w:tblW w:w="0" w:type="auto"/>
        <w:shd w:val="clear" w:color="auto" w:fill="404040" w:themeFill="text1"/>
        <w:tblLook w:val="04A0" w:firstRow="1" w:lastRow="0" w:firstColumn="1" w:lastColumn="0" w:noHBand="0" w:noVBand="1"/>
      </w:tblPr>
      <w:tblGrid>
        <w:gridCol w:w="9064"/>
      </w:tblGrid>
      <w:tr w:rsidR="0099621B" w14:paraId="298FFA2A" w14:textId="77777777" w:rsidTr="00E20F21">
        <w:tc>
          <w:tcPr>
            <w:tcW w:w="9064" w:type="dxa"/>
            <w:tcBorders>
              <w:top w:val="nil"/>
              <w:left w:val="nil"/>
              <w:bottom w:val="nil"/>
              <w:right w:val="nil"/>
            </w:tcBorders>
            <w:shd w:val="clear" w:color="auto" w:fill="404040" w:themeFill="text1"/>
          </w:tcPr>
          <w:p w14:paraId="6418E181" w14:textId="77777777" w:rsidR="0099621B" w:rsidRPr="00840CD9" w:rsidRDefault="0099621B" w:rsidP="00E20F21">
            <w:pPr>
              <w:pStyle w:val="Caption"/>
            </w:pPr>
            <w:bookmarkStart w:id="274" w:name="_Toc36203257"/>
            <w:bookmarkStart w:id="275" w:name="_Toc40079765"/>
            <w:r w:rsidRPr="00840CD9">
              <w:t xml:space="preserve">Figure </w:t>
            </w:r>
            <w:fldSimple w:instr=" SEQ Figure \* ARABIC ">
              <w:r w:rsidR="00E20F21">
                <w:rPr>
                  <w:noProof/>
                </w:rPr>
                <w:t>14</w:t>
              </w:r>
            </w:fldSimple>
            <w:r w:rsidRPr="00840CD9">
              <w:tab/>
              <w:t>Pedestrian distractions on a mobile phone</w:t>
            </w:r>
            <w:bookmarkEnd w:id="274"/>
            <w:bookmarkEnd w:id="275"/>
          </w:p>
        </w:tc>
      </w:tr>
    </w:tbl>
    <w:p w14:paraId="137CF11B" w14:textId="77777777" w:rsidR="0099621B" w:rsidRDefault="00C36E86" w:rsidP="0099621B">
      <w:r w:rsidRPr="00C36E86">
        <w:rPr>
          <w:noProof/>
          <w:lang w:eastAsia="en-AU"/>
        </w:rPr>
        <w:drawing>
          <wp:inline distT="0" distB="0" distL="0" distR="0" wp14:anchorId="6587D159" wp14:editId="267720B2">
            <wp:extent cx="5165767" cy="3170782"/>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90645" cy="3186052"/>
                    </a:xfrm>
                    <a:prstGeom prst="rect">
                      <a:avLst/>
                    </a:prstGeom>
                    <a:noFill/>
                    <a:ln>
                      <a:noFill/>
                    </a:ln>
                  </pic:spPr>
                </pic:pic>
              </a:graphicData>
            </a:graphic>
          </wp:inline>
        </w:drawing>
      </w:r>
    </w:p>
    <w:p w14:paraId="3B3A561A" w14:textId="77777777" w:rsidR="0099621B" w:rsidRPr="00F60A1C" w:rsidRDefault="0099621B" w:rsidP="0099621B">
      <w:pPr>
        <w:pStyle w:val="BaseText"/>
      </w:pPr>
      <w:r w:rsidRPr="00F60A1C">
        <w:t>PED3 What was distracting you on your phone?</w:t>
      </w:r>
    </w:p>
    <w:p w14:paraId="4805ED40" w14:textId="77777777" w:rsidR="0099621B" w:rsidRPr="00F60A1C" w:rsidRDefault="0099621B" w:rsidP="0099621B">
      <w:pPr>
        <w:pStyle w:val="BaseText"/>
        <w:rPr>
          <w:highlight w:val="yellow"/>
        </w:rPr>
      </w:pPr>
      <w:r w:rsidRPr="00F60A1C">
        <w:t>Filter: Distracted by mobile phone (at PED2); Weighted sample; Base n=289</w:t>
      </w:r>
      <w:r w:rsidRPr="00F60A1C">
        <w:rPr>
          <w:highlight w:val="yellow"/>
        </w:rPr>
        <w:t xml:space="preserve"> </w:t>
      </w:r>
    </w:p>
    <w:p w14:paraId="266B86DE" w14:textId="77777777" w:rsidR="0099621B" w:rsidRPr="0024699E" w:rsidRDefault="0099621B" w:rsidP="0099621B">
      <w:pPr>
        <w:pStyle w:val="BaseText"/>
        <w:rPr>
          <w:highlight w:val="yellow"/>
        </w:rPr>
      </w:pPr>
      <w:r w:rsidRPr="00F60A1C">
        <w:t>Figures may not add to 100% due to rounding</w:t>
      </w:r>
    </w:p>
    <w:p w14:paraId="0621CB98" w14:textId="77777777" w:rsidR="0099621B" w:rsidRPr="003C6980" w:rsidRDefault="0099621B" w:rsidP="0099621B">
      <w:pPr>
        <w:pStyle w:val="Heading3"/>
        <w:rPr>
          <w:rStyle w:val="Heading1Char"/>
          <w:rFonts w:eastAsiaTheme="minorHAnsi"/>
          <w:b/>
          <w:bCs w:val="0"/>
          <w:color w:val="404040"/>
          <w:sz w:val="24"/>
          <w:szCs w:val="24"/>
        </w:rPr>
      </w:pPr>
      <w:bookmarkStart w:id="276" w:name="_Toc27145303"/>
      <w:bookmarkStart w:id="277" w:name="_Toc36203233"/>
      <w:bookmarkStart w:id="278" w:name="_Toc36824563"/>
      <w:r w:rsidRPr="003C6980">
        <w:rPr>
          <w:rStyle w:val="Heading1Char"/>
          <w:rFonts w:eastAsiaTheme="minorHAnsi"/>
          <w:b/>
          <w:bCs w:val="0"/>
          <w:color w:val="404040"/>
          <w:sz w:val="24"/>
          <w:szCs w:val="24"/>
        </w:rPr>
        <w:t>Near misses due to pedestrian distractions</w:t>
      </w:r>
      <w:bookmarkEnd w:id="276"/>
      <w:bookmarkEnd w:id="277"/>
      <w:bookmarkEnd w:id="278"/>
    </w:p>
    <w:p w14:paraId="598C2AA2" w14:textId="77777777" w:rsidR="0099621B" w:rsidRPr="00AF2382" w:rsidRDefault="0099621B" w:rsidP="0099621B">
      <w:r w:rsidRPr="00AF2382">
        <w:t xml:space="preserve">About one in </w:t>
      </w:r>
      <w:r>
        <w:t xml:space="preserve">ten </w:t>
      </w:r>
      <w:r w:rsidRPr="00AF2382">
        <w:t>respondents (</w:t>
      </w:r>
      <w:r>
        <w:t>9</w:t>
      </w:r>
      <w:r w:rsidRPr="00AF2382">
        <w:t xml:space="preserve">%) </w:t>
      </w:r>
      <w:r w:rsidR="002051BE">
        <w:t>report ever having</w:t>
      </w:r>
      <w:r w:rsidRPr="00AF2382">
        <w:t xml:space="preserve"> a ‘near</w:t>
      </w:r>
      <w:r>
        <w:t>-</w:t>
      </w:r>
      <w:proofErr w:type="spellStart"/>
      <w:r w:rsidRPr="00AF2382">
        <w:t>miss’</w:t>
      </w:r>
      <w:proofErr w:type="spellEnd"/>
      <w:r w:rsidRPr="00AF2382">
        <w:t xml:space="preserve"> with a vehicle because they were distracted when walking.</w:t>
      </w:r>
    </w:p>
    <w:tbl>
      <w:tblPr>
        <w:tblStyle w:val="TableGrid"/>
        <w:tblW w:w="0" w:type="auto"/>
        <w:shd w:val="clear" w:color="auto" w:fill="404040" w:themeFill="text1"/>
        <w:tblLook w:val="04A0" w:firstRow="1" w:lastRow="0" w:firstColumn="1" w:lastColumn="0" w:noHBand="0" w:noVBand="1"/>
      </w:tblPr>
      <w:tblGrid>
        <w:gridCol w:w="9064"/>
      </w:tblGrid>
      <w:tr w:rsidR="0099621B" w14:paraId="1C0B1F9C" w14:textId="77777777" w:rsidTr="00E20F21">
        <w:tc>
          <w:tcPr>
            <w:tcW w:w="9064" w:type="dxa"/>
            <w:tcBorders>
              <w:top w:val="nil"/>
              <w:left w:val="nil"/>
              <w:bottom w:val="nil"/>
              <w:right w:val="nil"/>
            </w:tcBorders>
            <w:shd w:val="clear" w:color="auto" w:fill="404040" w:themeFill="text1"/>
          </w:tcPr>
          <w:p w14:paraId="714C6D54" w14:textId="77777777" w:rsidR="0099621B" w:rsidRPr="00840CD9" w:rsidRDefault="0099621B" w:rsidP="00E20F21">
            <w:pPr>
              <w:pStyle w:val="Caption"/>
            </w:pPr>
            <w:bookmarkStart w:id="279" w:name="_Toc36046700"/>
            <w:bookmarkStart w:id="280" w:name="_Toc36203298"/>
            <w:bookmarkStart w:id="281" w:name="_Toc40079730"/>
            <w:r w:rsidRPr="00840CD9">
              <w:t xml:space="preserve">Table </w:t>
            </w:r>
            <w:fldSimple w:instr=" SEQ Table \* ARABIC ">
              <w:r w:rsidR="00E20F21">
                <w:rPr>
                  <w:noProof/>
                </w:rPr>
                <w:t>31</w:t>
              </w:r>
            </w:fldSimple>
            <w:r w:rsidRPr="00840CD9">
              <w:tab/>
              <w:t>Near misses due to pedestrian distractions</w:t>
            </w:r>
            <w:bookmarkEnd w:id="279"/>
            <w:bookmarkEnd w:id="280"/>
            <w:bookmarkEnd w:id="281"/>
          </w:p>
        </w:tc>
      </w:tr>
    </w:tbl>
    <w:p w14:paraId="71C87351" w14:textId="77777777" w:rsidR="0099621B" w:rsidRPr="00AF2382" w:rsidRDefault="0099621B" w:rsidP="0099621B">
      <w:r w:rsidRPr="00F51E54">
        <w:rPr>
          <w:noProof/>
          <w:lang w:eastAsia="en-AU"/>
        </w:rPr>
        <w:drawing>
          <wp:inline distT="0" distB="0" distL="0" distR="0" wp14:anchorId="432E0C94" wp14:editId="58A56148">
            <wp:extent cx="5759450" cy="13049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1304925"/>
                    </a:xfrm>
                    <a:prstGeom prst="rect">
                      <a:avLst/>
                    </a:prstGeom>
                    <a:noFill/>
                    <a:ln>
                      <a:noFill/>
                    </a:ln>
                  </pic:spPr>
                </pic:pic>
              </a:graphicData>
            </a:graphic>
          </wp:inline>
        </w:drawing>
      </w:r>
    </w:p>
    <w:p w14:paraId="31FCEDDA" w14:textId="77777777" w:rsidR="0099621B" w:rsidRPr="00AF2382" w:rsidRDefault="0099621B" w:rsidP="0099621B">
      <w:pPr>
        <w:pStyle w:val="BaseText"/>
      </w:pPr>
      <w:r w:rsidRPr="00AF2382">
        <w:t>PED4 Have you ever had a 'near miss', where you were almost hit by a vehicle, when you were walking because you were distracted?</w:t>
      </w:r>
    </w:p>
    <w:p w14:paraId="4F3D8EC0" w14:textId="77777777" w:rsidR="0099621B" w:rsidRPr="00AF2382" w:rsidRDefault="0099621B" w:rsidP="0099621B">
      <w:pPr>
        <w:pStyle w:val="BaseText"/>
      </w:pPr>
      <w:r w:rsidRPr="00AF2382">
        <w:t xml:space="preserve">Weighted sample; </w:t>
      </w:r>
    </w:p>
    <w:p w14:paraId="2C03F351"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407CE53F" w14:textId="77777777" w:rsidR="003C6980" w:rsidRDefault="0099621B" w:rsidP="00C36E86">
      <w:pPr>
        <w:pStyle w:val="BaseText"/>
        <w:rPr>
          <w:rFonts w:eastAsiaTheme="majorEastAsia"/>
          <w:b/>
          <w:bCs/>
          <w:sz w:val="28"/>
          <w:szCs w:val="28"/>
        </w:rPr>
      </w:pPr>
      <w:r w:rsidRPr="00AF2382">
        <w:t>Figures may not add to 100% due to rounding</w:t>
      </w:r>
      <w:r w:rsidR="003C6980">
        <w:br w:type="page"/>
      </w:r>
    </w:p>
    <w:p w14:paraId="1273706A" w14:textId="77777777" w:rsidR="001B4092" w:rsidRDefault="001B4092" w:rsidP="001B4092">
      <w:pPr>
        <w:pStyle w:val="Heading2"/>
      </w:pPr>
      <w:bookmarkStart w:id="282" w:name="_Toc36121015"/>
      <w:bookmarkStart w:id="283" w:name="_Toc36824564"/>
      <w:bookmarkEnd w:id="243"/>
      <w:bookmarkEnd w:id="244"/>
      <w:r w:rsidRPr="001A5C4A">
        <w:rPr>
          <w:noProof/>
          <w:lang w:eastAsia="en-AU"/>
        </w:rPr>
        <w:lastRenderedPageBreak/>
        <w:drawing>
          <wp:anchor distT="0" distB="0" distL="114300" distR="114300" simplePos="0" relativeHeight="251776000" behindDoc="0" locked="0" layoutInCell="1" allowOverlap="1" wp14:anchorId="5B91E6FD" wp14:editId="07575DF7">
            <wp:simplePos x="0" y="0"/>
            <wp:positionH relativeFrom="column">
              <wp:posOffset>-700926</wp:posOffset>
            </wp:positionH>
            <wp:positionV relativeFrom="paragraph">
              <wp:posOffset>-191069</wp:posOffset>
            </wp:positionV>
            <wp:extent cx="576000" cy="5760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E68">
        <w:t>Police enforcement</w:t>
      </w:r>
      <w:bookmarkEnd w:id="282"/>
      <w:bookmarkEnd w:id="283"/>
    </w:p>
    <w:p w14:paraId="71AC53C5" w14:textId="77777777" w:rsidR="001B4092" w:rsidRDefault="001B4092" w:rsidP="001B4092">
      <w:pPr>
        <w:pStyle w:val="Heading3"/>
      </w:pPr>
      <w:r>
        <w:t>Avoiding being caught</w:t>
      </w:r>
    </w:p>
    <w:p w14:paraId="7B168E6B" w14:textId="77777777" w:rsidR="0099621B" w:rsidRPr="0028266A" w:rsidRDefault="0099621B" w:rsidP="0099621B">
      <w:pPr>
        <w:rPr>
          <w:highlight w:val="yellow"/>
        </w:rPr>
      </w:pPr>
      <w:bookmarkStart w:id="284" w:name="_Toc502838088"/>
      <w:bookmarkStart w:id="285" w:name="_Toc517110487"/>
      <w:bookmarkStart w:id="286" w:name="_Hlk17042251"/>
      <w:bookmarkStart w:id="287" w:name="_Toc502838089"/>
      <w:bookmarkStart w:id="288" w:name="_Toc517110488"/>
      <w:r w:rsidRPr="00925562">
        <w:t>Views were polarised regarding how easy or difficult it is for people to be caught drink driving, driving over the speed limit, drug driving or using a mobile phone when driving.</w:t>
      </w:r>
    </w:p>
    <w:p w14:paraId="2B62A7C4" w14:textId="77777777" w:rsidR="0099621B" w:rsidRPr="00925562" w:rsidRDefault="0099621B" w:rsidP="0099621B">
      <w:r w:rsidRPr="00925562">
        <w:t>Respondents think it is easier to avoid being caught for using a hand-held mobile phone (</w:t>
      </w:r>
      <w:r>
        <w:t>47</w:t>
      </w:r>
      <w:r w:rsidRPr="00925562">
        <w:t>%) than avoid being caught for driving after using recreational drugs (41%), driving over the speed limit (3</w:t>
      </w:r>
      <w:r>
        <w:t>7</w:t>
      </w:r>
      <w:r w:rsidRPr="00925562">
        <w:t>%) or drink driving (3</w:t>
      </w:r>
      <w:r>
        <w:t>2</w:t>
      </w:r>
      <w:r w:rsidRPr="00925562">
        <w:t xml:space="preserve">%). These findings </w:t>
      </w:r>
      <w:r w:rsidR="002051BE">
        <w:t>are</w:t>
      </w:r>
      <w:r w:rsidRPr="00925562">
        <w:t xml:space="preserve"> similar to those </w:t>
      </w:r>
      <w:r w:rsidR="002051BE">
        <w:t>for</w:t>
      </w:r>
      <w:r w:rsidRPr="00925562">
        <w:t xml:space="preserve"> 201</w:t>
      </w:r>
      <w:r>
        <w:t>8</w:t>
      </w:r>
      <w:r w:rsidRPr="00925562">
        <w:t>.</w:t>
      </w:r>
    </w:p>
    <w:p w14:paraId="02CADEA7" w14:textId="77777777" w:rsidR="00E66FEA" w:rsidRDefault="00E66FEA" w:rsidP="00E66FEA">
      <w:r>
        <w:t>Respondents who do not drive over the speed limit (11%) are more likely than those who do drive over the speed limit (5%) to believe that it would be ‘extremely difficult’ for someone to avoid being caught if speeding.</w:t>
      </w:r>
    </w:p>
    <w:p w14:paraId="3BCC54FB" w14:textId="77777777" w:rsidR="0099621B" w:rsidRDefault="0099621B" w:rsidP="0099621B">
      <w:r w:rsidRPr="006F148F">
        <w:t xml:space="preserve">The findings did not vary significantly </w:t>
      </w:r>
      <w:r w:rsidR="002051BE">
        <w:t>by demographic or</w:t>
      </w:r>
      <w:r>
        <w:t xml:space="preserve"> by </w:t>
      </w:r>
      <w:r w:rsidR="002051BE">
        <w:t xml:space="preserve">category of </w:t>
      </w:r>
      <w:r>
        <w:t>risky driving behaviour</w:t>
      </w:r>
      <w:r w:rsidRPr="006F148F">
        <w:t>.</w:t>
      </w:r>
    </w:p>
    <w:tbl>
      <w:tblPr>
        <w:tblStyle w:val="TableGrid"/>
        <w:tblW w:w="0" w:type="auto"/>
        <w:shd w:val="clear" w:color="auto" w:fill="404040" w:themeFill="text1"/>
        <w:tblLook w:val="04A0" w:firstRow="1" w:lastRow="0" w:firstColumn="1" w:lastColumn="0" w:noHBand="0" w:noVBand="1"/>
      </w:tblPr>
      <w:tblGrid>
        <w:gridCol w:w="9064"/>
      </w:tblGrid>
      <w:tr w:rsidR="0099621B" w14:paraId="71E6D037" w14:textId="77777777" w:rsidTr="00E20F21">
        <w:tc>
          <w:tcPr>
            <w:tcW w:w="9064" w:type="dxa"/>
            <w:tcBorders>
              <w:top w:val="nil"/>
              <w:left w:val="nil"/>
              <w:bottom w:val="nil"/>
              <w:right w:val="nil"/>
            </w:tcBorders>
            <w:shd w:val="clear" w:color="auto" w:fill="404040" w:themeFill="text1"/>
          </w:tcPr>
          <w:p w14:paraId="28E4F063" w14:textId="77777777" w:rsidR="0099621B" w:rsidRPr="00840CD9" w:rsidRDefault="0099621B" w:rsidP="00E20F21">
            <w:pPr>
              <w:pStyle w:val="Caption"/>
            </w:pPr>
            <w:bookmarkStart w:id="289" w:name="_Toc485285778"/>
            <w:bookmarkStart w:id="290" w:name="_Toc502838110"/>
            <w:bookmarkStart w:id="291" w:name="_Toc517110516"/>
            <w:bookmarkStart w:id="292" w:name="_Toc36203258"/>
            <w:bookmarkStart w:id="293" w:name="_Toc40079766"/>
            <w:r w:rsidRPr="00840CD9">
              <w:t xml:space="preserve">Figure </w:t>
            </w:r>
            <w:fldSimple w:instr=" SEQ Figure \* ARABIC ">
              <w:r w:rsidR="00E20F21">
                <w:rPr>
                  <w:noProof/>
                </w:rPr>
                <w:t>15</w:t>
              </w:r>
            </w:fldSimple>
            <w:r w:rsidRPr="00840CD9">
              <w:tab/>
            </w:r>
            <w:bookmarkEnd w:id="289"/>
            <w:r w:rsidRPr="00840CD9">
              <w:t>Perception of ease or difficulty in avoiding being caught</w:t>
            </w:r>
            <w:bookmarkEnd w:id="290"/>
            <w:bookmarkEnd w:id="291"/>
            <w:bookmarkEnd w:id="292"/>
            <w:bookmarkEnd w:id="293"/>
          </w:p>
        </w:tc>
      </w:tr>
    </w:tbl>
    <w:p w14:paraId="3ECECE68" w14:textId="77777777" w:rsidR="0099621B" w:rsidRDefault="0099621B" w:rsidP="0099621B">
      <w:r w:rsidRPr="00763983">
        <w:rPr>
          <w:noProof/>
          <w:lang w:eastAsia="en-AU"/>
        </w:rPr>
        <w:drawing>
          <wp:inline distT="0" distB="0" distL="0" distR="0" wp14:anchorId="3DBC8F58" wp14:editId="05D3E8CE">
            <wp:extent cx="5485765" cy="2859911"/>
            <wp:effectExtent l="0" t="0" r="63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4">
                      <a:extLst>
                        <a:ext uri="{28A0092B-C50C-407E-A947-70E740481C1C}">
                          <a14:useLocalDpi xmlns:a14="http://schemas.microsoft.com/office/drawing/2010/main" val="0"/>
                        </a:ext>
                      </a:extLst>
                    </a:blip>
                    <a:srcRect t="3626" b="7710"/>
                    <a:stretch/>
                  </pic:blipFill>
                  <pic:spPr bwMode="auto">
                    <a:xfrm>
                      <a:off x="0" y="0"/>
                      <a:ext cx="5491346" cy="2862821"/>
                    </a:xfrm>
                    <a:prstGeom prst="rect">
                      <a:avLst/>
                    </a:prstGeom>
                    <a:noFill/>
                    <a:ln>
                      <a:noFill/>
                    </a:ln>
                    <a:extLst>
                      <a:ext uri="{53640926-AAD7-44D8-BBD7-CCE9431645EC}">
                        <a14:shadowObscured xmlns:a14="http://schemas.microsoft.com/office/drawing/2010/main"/>
                      </a:ext>
                    </a:extLst>
                  </pic:spPr>
                </pic:pic>
              </a:graphicData>
            </a:graphic>
          </wp:inline>
        </w:drawing>
      </w:r>
    </w:p>
    <w:p w14:paraId="1ED15283" w14:textId="77777777" w:rsidR="0099621B" w:rsidRPr="006F148F" w:rsidRDefault="0099621B" w:rsidP="0099621B">
      <w:pPr>
        <w:pStyle w:val="BaseText"/>
      </w:pPr>
      <w:r w:rsidRPr="006F148F">
        <w:t>EN1 - On a scale of 1 to 5, where 1 is "Extremely easy" and 5 is "Extremely difficult", how easy or difficult do you think it is for people to avoid being caught when doing the following things</w:t>
      </w:r>
    </w:p>
    <w:p w14:paraId="5F572030" w14:textId="77777777" w:rsidR="0099621B" w:rsidRPr="006F148F" w:rsidRDefault="0099621B" w:rsidP="0099621B">
      <w:pPr>
        <w:pStyle w:val="BaseText"/>
      </w:pPr>
      <w:r w:rsidRPr="006F148F">
        <w:t xml:space="preserve">Weighted sample; base n=from </w:t>
      </w:r>
      <w:r w:rsidRPr="00763983">
        <w:t>741 to 805</w:t>
      </w:r>
    </w:p>
    <w:p w14:paraId="2C7ABEE9" w14:textId="77777777" w:rsidR="0099621B" w:rsidRDefault="0099621B" w:rsidP="0099621B">
      <w:pPr>
        <w:pStyle w:val="BaseText"/>
      </w:pPr>
      <w:r w:rsidRPr="006F148F">
        <w:t>Figures may not add to 100% due to rounding</w:t>
      </w:r>
    </w:p>
    <w:p w14:paraId="7BFAB294" w14:textId="77777777" w:rsidR="0099621B" w:rsidRDefault="0099621B" w:rsidP="0099621B">
      <w:pPr>
        <w:spacing w:before="0" w:after="200" w:line="276" w:lineRule="auto"/>
        <w:rPr>
          <w:i/>
          <w:sz w:val="16"/>
          <w:szCs w:val="16"/>
          <w:highlight w:val="yellow"/>
        </w:rPr>
      </w:pPr>
      <w:r>
        <w:rPr>
          <w:highlight w:val="yellow"/>
        </w:rPr>
        <w:br w:type="page"/>
      </w:r>
    </w:p>
    <w:p w14:paraId="5BA1D1F9" w14:textId="77777777" w:rsidR="0099621B" w:rsidRDefault="0099621B" w:rsidP="0099621B">
      <w:pPr>
        <w:pStyle w:val="Heading3"/>
      </w:pPr>
      <w:r>
        <w:lastRenderedPageBreak/>
        <w:t>Perceptions of police</w:t>
      </w:r>
    </w:p>
    <w:p w14:paraId="6A01212F" w14:textId="77777777" w:rsidR="0099621B" w:rsidRDefault="0099621B" w:rsidP="0099621B">
      <w:r>
        <w:t xml:space="preserve">Respondents were asked the extent to which they agreed or disagreed with a number of statements regarding police and police enforcement. Overall, attitudes to police enforcement amongst respondents </w:t>
      </w:r>
      <w:r w:rsidR="003160F9">
        <w:t xml:space="preserve">are </w:t>
      </w:r>
      <w:r>
        <w:t>positive, with the majority agreeing that:</w:t>
      </w:r>
    </w:p>
    <w:p w14:paraId="4862FF36" w14:textId="77777777" w:rsidR="0099621B" w:rsidRDefault="003160F9" w:rsidP="0099621B">
      <w:pPr>
        <w:pStyle w:val="BulletPoint"/>
      </w:pPr>
      <w:r>
        <w:t>‘</w:t>
      </w:r>
      <w:r w:rsidR="0099621B">
        <w:t>Police play an important role in reducing fatal crashes on Victoria’s roads</w:t>
      </w:r>
      <w:r>
        <w:t>’</w:t>
      </w:r>
      <w:r w:rsidR="0099621B">
        <w:t xml:space="preserve"> (70%), and</w:t>
      </w:r>
    </w:p>
    <w:p w14:paraId="18E58D1E" w14:textId="77777777" w:rsidR="0099621B" w:rsidRDefault="003160F9" w:rsidP="0099621B">
      <w:pPr>
        <w:pStyle w:val="BulletPoint"/>
      </w:pPr>
      <w:r>
        <w:t>‘</w:t>
      </w:r>
      <w:r w:rsidR="0099621B">
        <w:t>Seeing police on the roads makes me feel safer</w:t>
      </w:r>
      <w:r>
        <w:t>’</w:t>
      </w:r>
      <w:r w:rsidR="0099621B">
        <w:t xml:space="preserve"> (70%).</w:t>
      </w:r>
    </w:p>
    <w:p w14:paraId="39636ADA" w14:textId="77777777" w:rsidR="0099621B" w:rsidRDefault="0099621B" w:rsidP="0099621B">
      <w:r>
        <w:t>Agreement that seeing police on the roads makes people feel safer increases substantially with age (56% amongst those aged under 40 vs 82% amongst those aged 40 and over). This pattern is also evident, but to a lesser extent, regarding the perception that police play an important role in reducing fatal crashes (63% amongst those aged under 40 vs 79% amongst those aged 40 and over).</w:t>
      </w:r>
    </w:p>
    <w:p w14:paraId="3606F474" w14:textId="77777777" w:rsidR="0099621B" w:rsidRDefault="0099621B" w:rsidP="0099621B">
      <w:r>
        <w:t>A minority</w:t>
      </w:r>
      <w:r w:rsidR="003160F9">
        <w:t xml:space="preserve"> of respondents</w:t>
      </w:r>
      <w:r>
        <w:t xml:space="preserve"> (30%) agree that enforcing speed is just revenue raising, and this view is consistent by demographic.</w:t>
      </w:r>
    </w:p>
    <w:tbl>
      <w:tblPr>
        <w:tblStyle w:val="TableGrid"/>
        <w:tblW w:w="0" w:type="auto"/>
        <w:shd w:val="clear" w:color="auto" w:fill="404040" w:themeFill="text1"/>
        <w:tblLook w:val="04A0" w:firstRow="1" w:lastRow="0" w:firstColumn="1" w:lastColumn="0" w:noHBand="0" w:noVBand="1"/>
      </w:tblPr>
      <w:tblGrid>
        <w:gridCol w:w="9064"/>
      </w:tblGrid>
      <w:tr w:rsidR="0099621B" w14:paraId="0A0B230F" w14:textId="77777777" w:rsidTr="00E20F21">
        <w:tc>
          <w:tcPr>
            <w:tcW w:w="9064" w:type="dxa"/>
            <w:tcBorders>
              <w:top w:val="nil"/>
              <w:left w:val="nil"/>
              <w:bottom w:val="nil"/>
              <w:right w:val="nil"/>
            </w:tcBorders>
            <w:shd w:val="clear" w:color="auto" w:fill="404040" w:themeFill="text1"/>
          </w:tcPr>
          <w:p w14:paraId="43DCD604" w14:textId="77777777" w:rsidR="0099621B" w:rsidRPr="00840CD9" w:rsidRDefault="0099621B" w:rsidP="00E20F21">
            <w:pPr>
              <w:pStyle w:val="Caption"/>
            </w:pPr>
            <w:bookmarkStart w:id="294" w:name="_Toc36046701"/>
            <w:bookmarkStart w:id="295" w:name="_Toc36203299"/>
            <w:bookmarkStart w:id="296" w:name="_Toc40079731"/>
            <w:r w:rsidRPr="00840CD9">
              <w:t xml:space="preserve">Table </w:t>
            </w:r>
            <w:fldSimple w:instr=" SEQ Table \* ARABIC ">
              <w:r w:rsidR="00E20F21">
                <w:rPr>
                  <w:noProof/>
                </w:rPr>
                <w:t>32</w:t>
              </w:r>
            </w:fldSimple>
            <w:r w:rsidRPr="00840CD9">
              <w:tab/>
              <w:t>Perceptions of police by demographic</w:t>
            </w:r>
            <w:bookmarkEnd w:id="294"/>
            <w:bookmarkEnd w:id="295"/>
            <w:bookmarkEnd w:id="296"/>
          </w:p>
        </w:tc>
      </w:tr>
    </w:tbl>
    <w:p w14:paraId="684CB47D" w14:textId="77777777" w:rsidR="0099621B" w:rsidRDefault="0099621B" w:rsidP="0099621B">
      <w:r w:rsidRPr="00E353B4">
        <w:rPr>
          <w:noProof/>
          <w:lang w:eastAsia="en-AU"/>
        </w:rPr>
        <w:drawing>
          <wp:inline distT="0" distB="0" distL="0" distR="0" wp14:anchorId="2D96E567" wp14:editId="10EB6D99">
            <wp:extent cx="5759450" cy="2448560"/>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2448560"/>
                    </a:xfrm>
                    <a:prstGeom prst="rect">
                      <a:avLst/>
                    </a:prstGeom>
                    <a:noFill/>
                    <a:ln>
                      <a:noFill/>
                    </a:ln>
                  </pic:spPr>
                </pic:pic>
              </a:graphicData>
            </a:graphic>
          </wp:inline>
        </w:drawing>
      </w:r>
    </w:p>
    <w:p w14:paraId="61B50888" w14:textId="77777777" w:rsidR="0099621B" w:rsidRPr="006F148F" w:rsidRDefault="0099621B" w:rsidP="0099621B">
      <w:pPr>
        <w:pStyle w:val="BaseText"/>
      </w:pPr>
      <w:r w:rsidRPr="006F148F">
        <w:t>EN</w:t>
      </w:r>
      <w:r>
        <w:t>2</w:t>
      </w:r>
      <w:r w:rsidRPr="006F148F">
        <w:t xml:space="preserve"> - </w:t>
      </w:r>
      <w:r w:rsidRPr="004F7173">
        <w:t>On a scale of 1 to 5, where 1 is “Strongly disagree” and 5 is “Strongly agree”, to what extent do you agree or disagree with the following statements…</w:t>
      </w:r>
    </w:p>
    <w:p w14:paraId="79154389" w14:textId="77777777" w:rsidR="0099621B" w:rsidRDefault="0099621B" w:rsidP="0099621B">
      <w:pPr>
        <w:pStyle w:val="BaseText"/>
      </w:pPr>
      <w:r w:rsidRPr="006F148F">
        <w:t>Weighted sample</w:t>
      </w:r>
    </w:p>
    <w:p w14:paraId="78885806"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3200034A" w14:textId="77777777" w:rsidR="0099621B" w:rsidRDefault="0099621B" w:rsidP="0099621B">
      <w:pPr>
        <w:pStyle w:val="BaseText"/>
      </w:pPr>
      <w:r w:rsidRPr="006F148F">
        <w:t>Figures may not add to 100% due to rounding</w:t>
      </w:r>
    </w:p>
    <w:p w14:paraId="458B0B18" w14:textId="77777777" w:rsidR="0099621B" w:rsidRDefault="0099621B" w:rsidP="0099621B">
      <w:pPr>
        <w:spacing w:before="0" w:after="200" w:line="276" w:lineRule="auto"/>
        <w:rPr>
          <w:i/>
          <w:sz w:val="16"/>
          <w:szCs w:val="16"/>
          <w:highlight w:val="yellow"/>
        </w:rPr>
      </w:pPr>
      <w:r>
        <w:rPr>
          <w:highlight w:val="yellow"/>
        </w:rPr>
        <w:br w:type="page"/>
      </w:r>
    </w:p>
    <w:p w14:paraId="02357010" w14:textId="77777777" w:rsidR="0099621B" w:rsidRDefault="0099621B" w:rsidP="0099621B">
      <w:r>
        <w:lastRenderedPageBreak/>
        <w:t xml:space="preserve">There </w:t>
      </w:r>
      <w:r w:rsidR="003B0C8A">
        <w:t xml:space="preserve">is </w:t>
      </w:r>
      <w:r>
        <w:t>a pattern of more negative views of police amongst those who engage in risky behaviour - in particular, amongst those who drink drive. Amongst those who drink drive only 37% indicate that seeing police on the roads makes them feel safer compared to 66% of speeders, 64% of those who drive fatigued, and 61% of illegal mobile phone users. Th</w:t>
      </w:r>
      <w:r w:rsidR="003B0C8A">
        <w:t xml:space="preserve">ese findings </w:t>
      </w:r>
      <w:r>
        <w:t>compare to 70% amongst all respondents who admit that seeing police on the road makes them feel safer.</w:t>
      </w:r>
    </w:p>
    <w:tbl>
      <w:tblPr>
        <w:tblStyle w:val="TableGrid"/>
        <w:tblW w:w="0" w:type="auto"/>
        <w:shd w:val="clear" w:color="auto" w:fill="404040" w:themeFill="text1"/>
        <w:tblLook w:val="04A0" w:firstRow="1" w:lastRow="0" w:firstColumn="1" w:lastColumn="0" w:noHBand="0" w:noVBand="1"/>
      </w:tblPr>
      <w:tblGrid>
        <w:gridCol w:w="9064"/>
      </w:tblGrid>
      <w:tr w:rsidR="0099621B" w14:paraId="6DD20356" w14:textId="77777777" w:rsidTr="00E20F21">
        <w:tc>
          <w:tcPr>
            <w:tcW w:w="9064" w:type="dxa"/>
            <w:tcBorders>
              <w:top w:val="nil"/>
              <w:left w:val="nil"/>
              <w:bottom w:val="nil"/>
              <w:right w:val="nil"/>
            </w:tcBorders>
            <w:shd w:val="clear" w:color="auto" w:fill="404040" w:themeFill="text1"/>
          </w:tcPr>
          <w:p w14:paraId="5718CF35" w14:textId="77777777" w:rsidR="0099621B" w:rsidRPr="00840CD9" w:rsidRDefault="0099621B" w:rsidP="00E20F21">
            <w:pPr>
              <w:pStyle w:val="Caption"/>
            </w:pPr>
            <w:bookmarkStart w:id="297" w:name="_Toc36046702"/>
            <w:bookmarkStart w:id="298" w:name="_Toc36203300"/>
            <w:bookmarkStart w:id="299" w:name="_Toc40079732"/>
            <w:r w:rsidRPr="00840CD9">
              <w:t xml:space="preserve">Table </w:t>
            </w:r>
            <w:fldSimple w:instr=" SEQ Table \* ARABIC ">
              <w:r w:rsidR="00E20F21">
                <w:rPr>
                  <w:noProof/>
                </w:rPr>
                <w:t>33</w:t>
              </w:r>
            </w:fldSimple>
            <w:r w:rsidRPr="00840CD9">
              <w:tab/>
              <w:t>Perceptions of police by behaviour</w:t>
            </w:r>
            <w:bookmarkEnd w:id="297"/>
            <w:bookmarkEnd w:id="298"/>
            <w:bookmarkEnd w:id="299"/>
          </w:p>
        </w:tc>
      </w:tr>
    </w:tbl>
    <w:p w14:paraId="2CD6FE58" w14:textId="77777777" w:rsidR="0099621B" w:rsidRDefault="0099621B" w:rsidP="0099621B">
      <w:r w:rsidRPr="00E353B4">
        <w:rPr>
          <w:noProof/>
          <w:lang w:eastAsia="en-AU"/>
        </w:rPr>
        <w:drawing>
          <wp:inline distT="0" distB="0" distL="0" distR="0" wp14:anchorId="32D83D81" wp14:editId="2CBC5D2C">
            <wp:extent cx="5759450" cy="234696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2346960"/>
                    </a:xfrm>
                    <a:prstGeom prst="rect">
                      <a:avLst/>
                    </a:prstGeom>
                    <a:noFill/>
                    <a:ln>
                      <a:noFill/>
                    </a:ln>
                  </pic:spPr>
                </pic:pic>
              </a:graphicData>
            </a:graphic>
          </wp:inline>
        </w:drawing>
      </w:r>
    </w:p>
    <w:p w14:paraId="4EE8326F" w14:textId="77777777" w:rsidR="0099621B" w:rsidRPr="006F148F" w:rsidRDefault="0099621B" w:rsidP="0099621B">
      <w:pPr>
        <w:pStyle w:val="BaseText"/>
      </w:pPr>
      <w:r w:rsidRPr="006F148F">
        <w:t>EN</w:t>
      </w:r>
      <w:r>
        <w:t>2</w:t>
      </w:r>
      <w:r w:rsidRPr="006F148F">
        <w:t xml:space="preserve"> - </w:t>
      </w:r>
      <w:r w:rsidRPr="004F7173">
        <w:t>On a scale of 1 to 5, where 1 is “Strongly disagree” and 5 is “Strongly agree”, to what extent do you agree or disagree with the following statements…</w:t>
      </w:r>
    </w:p>
    <w:p w14:paraId="3CE3BC91" w14:textId="77777777" w:rsidR="0099621B" w:rsidRDefault="0099621B" w:rsidP="0099621B">
      <w:pPr>
        <w:pStyle w:val="BaseText"/>
      </w:pPr>
      <w:r w:rsidRPr="006F148F">
        <w:t>Weighted sample</w:t>
      </w:r>
    </w:p>
    <w:p w14:paraId="76A95C89"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4DD2B328" w14:textId="77777777" w:rsidR="0099621B" w:rsidRDefault="0099621B" w:rsidP="0099621B">
      <w:pPr>
        <w:pStyle w:val="BaseText"/>
      </w:pPr>
      <w:r w:rsidRPr="006F148F">
        <w:t>Figures may not add to 100% due to rounding</w:t>
      </w:r>
      <w:r>
        <w:br w:type="page"/>
      </w:r>
    </w:p>
    <w:p w14:paraId="272FF70D" w14:textId="77777777" w:rsidR="0099621B" w:rsidRDefault="0099621B" w:rsidP="0099621B">
      <w:pPr>
        <w:pStyle w:val="Heading3"/>
      </w:pPr>
      <w:r>
        <w:lastRenderedPageBreak/>
        <w:t>Perception of police presence</w:t>
      </w:r>
    </w:p>
    <w:p w14:paraId="76256850" w14:textId="77777777" w:rsidR="0099621B" w:rsidRDefault="0099621B" w:rsidP="0099621B">
      <w:r>
        <w:t xml:space="preserve">The police presence questions are typically included in the RSM from October to March. On balance, </w:t>
      </w:r>
      <w:r w:rsidR="003B0C8A">
        <w:t>r</w:t>
      </w:r>
      <w:r>
        <w:t>espondents d</w:t>
      </w:r>
      <w:r w:rsidR="003B0C8A">
        <w:t>o</w:t>
      </w:r>
      <w:r>
        <w:t xml:space="preserve"> not believe there is any change in police presence compared with the previous year; four in ten (43%) believe the number of police on the road has not changed, and a further fifth (21%) </w:t>
      </w:r>
      <w:r w:rsidR="003B0C8A">
        <w:t xml:space="preserve">are </w:t>
      </w:r>
      <w:r>
        <w:t xml:space="preserve">unsure as to whether there has been a change or not. Those who </w:t>
      </w:r>
      <w:r w:rsidR="003B0C8A">
        <w:t>report that</w:t>
      </w:r>
      <w:r>
        <w:t xml:space="preserve"> there </w:t>
      </w:r>
      <w:r w:rsidR="003B0C8A">
        <w:t>is</w:t>
      </w:r>
      <w:r>
        <w:t xml:space="preserve"> a change </w:t>
      </w:r>
      <w:r w:rsidR="003B0C8A">
        <w:t xml:space="preserve">are </w:t>
      </w:r>
      <w:r>
        <w:t>divided between more (20%) and fewer (16%) police on the road. These results are consistent with 2018.</w:t>
      </w:r>
    </w:p>
    <w:p w14:paraId="141FC6EB" w14:textId="77777777" w:rsidR="0099621B" w:rsidRDefault="0099621B" w:rsidP="0099621B">
      <w:r>
        <w:t xml:space="preserve">There </w:t>
      </w:r>
      <w:r w:rsidR="003B0C8A">
        <w:t xml:space="preserve">is </w:t>
      </w:r>
      <w:r>
        <w:t xml:space="preserve">a substantial difference in belief by age, with 18-25 year olds (40%) being more likely to believe the number of police had increased, while 61-90 year olds (28%) </w:t>
      </w:r>
      <w:r w:rsidR="003B0C8A">
        <w:t>are</w:t>
      </w:r>
      <w:r>
        <w:t xml:space="preserve"> more likely than those younger than them to believe that there </w:t>
      </w:r>
      <w:r w:rsidR="003B0C8A">
        <w:t>are</w:t>
      </w:r>
      <w:r>
        <w:t xml:space="preserve"> fewer police on the road.</w:t>
      </w:r>
    </w:p>
    <w:p w14:paraId="221ED09B" w14:textId="77777777" w:rsidR="0099621B" w:rsidRPr="003732E3" w:rsidRDefault="0099621B" w:rsidP="0099621B">
      <w:r>
        <w:t>There</w:t>
      </w:r>
      <w:r w:rsidR="003B0C8A">
        <w:t xml:space="preserve"> is</w:t>
      </w:r>
      <w:r>
        <w:t xml:space="preserve"> no difference in the perception of police presence by those more likely to engage in illegal driving behaviours.</w:t>
      </w:r>
    </w:p>
    <w:tbl>
      <w:tblPr>
        <w:tblStyle w:val="TableGrid"/>
        <w:tblW w:w="0" w:type="auto"/>
        <w:shd w:val="clear" w:color="auto" w:fill="404040" w:themeFill="text1"/>
        <w:tblLook w:val="04A0" w:firstRow="1" w:lastRow="0" w:firstColumn="1" w:lastColumn="0" w:noHBand="0" w:noVBand="1"/>
      </w:tblPr>
      <w:tblGrid>
        <w:gridCol w:w="9064"/>
      </w:tblGrid>
      <w:tr w:rsidR="0099621B" w14:paraId="0ACA8449" w14:textId="77777777" w:rsidTr="00E20F21">
        <w:tc>
          <w:tcPr>
            <w:tcW w:w="9064" w:type="dxa"/>
            <w:tcBorders>
              <w:top w:val="nil"/>
              <w:left w:val="nil"/>
              <w:bottom w:val="nil"/>
              <w:right w:val="nil"/>
            </w:tcBorders>
            <w:shd w:val="clear" w:color="auto" w:fill="404040" w:themeFill="text1"/>
          </w:tcPr>
          <w:p w14:paraId="13359CBC" w14:textId="77777777" w:rsidR="0099621B" w:rsidRPr="00840CD9" w:rsidRDefault="0099621B" w:rsidP="00E20F21">
            <w:pPr>
              <w:pStyle w:val="Caption"/>
            </w:pPr>
            <w:bookmarkStart w:id="300" w:name="_Toc36046703"/>
            <w:bookmarkStart w:id="301" w:name="_Toc36203301"/>
            <w:bookmarkStart w:id="302" w:name="_Toc40079733"/>
            <w:r w:rsidRPr="00840CD9">
              <w:t xml:space="preserve">Table </w:t>
            </w:r>
            <w:fldSimple w:instr=" SEQ Table \* ARABIC ">
              <w:r w:rsidR="00E20F21">
                <w:rPr>
                  <w:noProof/>
                </w:rPr>
                <w:t>34</w:t>
              </w:r>
            </w:fldSimple>
            <w:r w:rsidRPr="00840CD9">
              <w:tab/>
              <w:t>Perception of police presence by demographic</w:t>
            </w:r>
            <w:bookmarkEnd w:id="300"/>
            <w:bookmarkEnd w:id="301"/>
            <w:bookmarkEnd w:id="302"/>
          </w:p>
        </w:tc>
      </w:tr>
    </w:tbl>
    <w:p w14:paraId="16418989" w14:textId="77777777" w:rsidR="0099621B" w:rsidRDefault="0099621B" w:rsidP="0099621B">
      <w:r w:rsidRPr="00E353B4">
        <w:rPr>
          <w:noProof/>
          <w:lang w:eastAsia="en-AU"/>
        </w:rPr>
        <w:drawing>
          <wp:inline distT="0" distB="0" distL="0" distR="0" wp14:anchorId="514F3C9F" wp14:editId="67D57F38">
            <wp:extent cx="5759450" cy="1823085"/>
            <wp:effectExtent l="0" t="0" r="0" b="571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9450" cy="1823085"/>
                    </a:xfrm>
                    <a:prstGeom prst="rect">
                      <a:avLst/>
                    </a:prstGeom>
                    <a:noFill/>
                    <a:ln>
                      <a:noFill/>
                    </a:ln>
                  </pic:spPr>
                </pic:pic>
              </a:graphicData>
            </a:graphic>
          </wp:inline>
        </w:drawing>
      </w:r>
    </w:p>
    <w:p w14:paraId="6B461C44" w14:textId="77777777" w:rsidR="0099621B" w:rsidRDefault="0099621B" w:rsidP="0099621B">
      <w:pPr>
        <w:pStyle w:val="BaseText"/>
      </w:pPr>
      <w:r>
        <w:t xml:space="preserve">POL1 - </w:t>
      </w:r>
      <w:r w:rsidRPr="00E074D1">
        <w:t>Do you believe that compared to this time last year, there are fewer, more or the same number of police on the roads?</w:t>
      </w:r>
    </w:p>
    <w:p w14:paraId="7BB75230" w14:textId="77777777" w:rsidR="0099621B" w:rsidRDefault="0099621B" w:rsidP="0099621B">
      <w:pPr>
        <w:pStyle w:val="BaseText"/>
      </w:pPr>
      <w:r w:rsidRPr="006F148F">
        <w:t>Weighted sample</w:t>
      </w:r>
    </w:p>
    <w:p w14:paraId="67080D01"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1826A0BE" w14:textId="77777777" w:rsidR="0099621B" w:rsidRDefault="0099621B" w:rsidP="0099621B">
      <w:pPr>
        <w:pStyle w:val="BaseText"/>
      </w:pPr>
      <w:r w:rsidRPr="006F148F">
        <w:t>Figures may not add to 100% due to rounding</w:t>
      </w:r>
    </w:p>
    <w:p w14:paraId="1CF15F02" w14:textId="77777777" w:rsidR="0099621B" w:rsidRDefault="0099621B" w:rsidP="0099621B">
      <w:pPr>
        <w:spacing w:before="0" w:after="200" w:line="276" w:lineRule="auto"/>
      </w:pPr>
      <w:r>
        <w:br w:type="page"/>
      </w:r>
    </w:p>
    <w:p w14:paraId="72D69C3A" w14:textId="77777777" w:rsidR="0099621B" w:rsidRDefault="0099621B" w:rsidP="0099621B">
      <w:pPr>
        <w:pStyle w:val="Heading3"/>
      </w:pPr>
      <w:r>
        <w:lastRenderedPageBreak/>
        <w:t>Interaction with police on the roads</w:t>
      </w:r>
    </w:p>
    <w:p w14:paraId="2E34485E" w14:textId="77777777" w:rsidR="0099621B" w:rsidRDefault="00221F3E" w:rsidP="0099621B">
      <w:r>
        <w:t xml:space="preserve">Respondents </w:t>
      </w:r>
      <w:r w:rsidR="0099621B">
        <w:t>were asked how often they had interactions with police on the road</w:t>
      </w:r>
      <w:r>
        <w:t>,</w:t>
      </w:r>
      <w:r w:rsidR="0099621B">
        <w:t xml:space="preserve"> including being pulled over, breath-tested or drug-tested. Overall, close to two-thirds (63%) </w:t>
      </w:r>
      <w:r>
        <w:t xml:space="preserve">report having </w:t>
      </w:r>
      <w:r w:rsidR="0099621B">
        <w:t>some interaction.</w:t>
      </w:r>
    </w:p>
    <w:p w14:paraId="26C91C2F" w14:textId="77777777" w:rsidR="0099621B" w:rsidRDefault="0099621B" w:rsidP="0099621B">
      <w:r>
        <w:t xml:space="preserve">Breath testing </w:t>
      </w:r>
      <w:r w:rsidR="00221F3E">
        <w:t xml:space="preserve">is </w:t>
      </w:r>
      <w:r>
        <w:t xml:space="preserve">the most common interaction with nearly two-thirds (61%) of drivers reporting they had a breath test in the past 12 months, followed by being pulled over (32%) and </w:t>
      </w:r>
      <w:r w:rsidR="00221F3E">
        <w:t xml:space="preserve">then </w:t>
      </w:r>
      <w:r>
        <w:t>being drug-testing (10%).</w:t>
      </w:r>
      <w:r w:rsidR="00221F3E">
        <w:t xml:space="preserve"> </w:t>
      </w:r>
      <w:r>
        <w:t xml:space="preserve">More than half of </w:t>
      </w:r>
      <w:r w:rsidR="00221F3E">
        <w:t xml:space="preserve">respondents </w:t>
      </w:r>
      <w:r>
        <w:t xml:space="preserve">who </w:t>
      </w:r>
      <w:r w:rsidR="00221F3E">
        <w:t>reported being</w:t>
      </w:r>
      <w:r>
        <w:t xml:space="preserve"> been breath-tested were tested multiple times.</w:t>
      </w:r>
    </w:p>
    <w:tbl>
      <w:tblPr>
        <w:tblStyle w:val="TableGrid"/>
        <w:tblW w:w="0" w:type="auto"/>
        <w:shd w:val="clear" w:color="auto" w:fill="404040" w:themeFill="text1"/>
        <w:tblLook w:val="04A0" w:firstRow="1" w:lastRow="0" w:firstColumn="1" w:lastColumn="0" w:noHBand="0" w:noVBand="1"/>
      </w:tblPr>
      <w:tblGrid>
        <w:gridCol w:w="9064"/>
      </w:tblGrid>
      <w:tr w:rsidR="0099621B" w14:paraId="36985565" w14:textId="77777777" w:rsidTr="00E20F21">
        <w:tc>
          <w:tcPr>
            <w:tcW w:w="9064" w:type="dxa"/>
            <w:tcBorders>
              <w:top w:val="nil"/>
              <w:left w:val="nil"/>
              <w:bottom w:val="nil"/>
              <w:right w:val="nil"/>
            </w:tcBorders>
            <w:shd w:val="clear" w:color="auto" w:fill="404040" w:themeFill="text1"/>
          </w:tcPr>
          <w:p w14:paraId="0C4B0F58" w14:textId="77777777" w:rsidR="0099621B" w:rsidRPr="00840CD9" w:rsidRDefault="0099621B" w:rsidP="00E20F21">
            <w:pPr>
              <w:pStyle w:val="Caption"/>
            </w:pPr>
            <w:bookmarkStart w:id="303" w:name="_Toc36046704"/>
            <w:bookmarkStart w:id="304" w:name="_Toc36203302"/>
            <w:bookmarkStart w:id="305" w:name="_Toc40079734"/>
            <w:r w:rsidRPr="00840CD9">
              <w:t xml:space="preserve">Table </w:t>
            </w:r>
            <w:fldSimple w:instr=" SEQ Table \* ARABIC ">
              <w:r w:rsidR="00E20F21">
                <w:rPr>
                  <w:noProof/>
                </w:rPr>
                <w:t>35</w:t>
              </w:r>
            </w:fldSimple>
            <w:r w:rsidRPr="00840CD9">
              <w:tab/>
              <w:t>Interaction with police on the roads</w:t>
            </w:r>
            <w:bookmarkEnd w:id="303"/>
            <w:bookmarkEnd w:id="304"/>
            <w:bookmarkEnd w:id="305"/>
          </w:p>
        </w:tc>
      </w:tr>
    </w:tbl>
    <w:p w14:paraId="0D10E6E6" w14:textId="77777777" w:rsidR="0099621B" w:rsidRDefault="0099621B" w:rsidP="0099621B">
      <w:r w:rsidRPr="00E353B4">
        <w:rPr>
          <w:noProof/>
          <w:lang w:eastAsia="en-AU"/>
        </w:rPr>
        <w:drawing>
          <wp:inline distT="0" distB="0" distL="0" distR="0" wp14:anchorId="047E70EC" wp14:editId="01BEBE97">
            <wp:extent cx="5759450" cy="1692275"/>
            <wp:effectExtent l="0" t="0" r="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1692275"/>
                    </a:xfrm>
                    <a:prstGeom prst="rect">
                      <a:avLst/>
                    </a:prstGeom>
                    <a:noFill/>
                    <a:ln>
                      <a:noFill/>
                    </a:ln>
                  </pic:spPr>
                </pic:pic>
              </a:graphicData>
            </a:graphic>
          </wp:inline>
        </w:drawing>
      </w:r>
    </w:p>
    <w:p w14:paraId="5C76CBE9" w14:textId="77777777" w:rsidR="00F277E9" w:rsidRPr="007B7369" w:rsidRDefault="00F277E9" w:rsidP="00863F9A">
      <w:pPr>
        <w:pStyle w:val="BulletPoint"/>
        <w:numPr>
          <w:ilvl w:val="0"/>
          <w:numId w:val="0"/>
        </w:numPr>
      </w:pPr>
      <w:r w:rsidRPr="007B7369">
        <w:rPr>
          <w:i/>
          <w:sz w:val="16"/>
          <w:szCs w:val="16"/>
        </w:rPr>
        <w:t xml:space="preserve">* </w:t>
      </w:r>
      <w:r>
        <w:rPr>
          <w:i/>
          <w:sz w:val="16"/>
          <w:szCs w:val="16"/>
        </w:rPr>
        <w:t>EN3</w:t>
      </w:r>
      <w:r w:rsidRPr="007B7369">
        <w:rPr>
          <w:i/>
          <w:sz w:val="16"/>
          <w:szCs w:val="16"/>
        </w:rPr>
        <w:t xml:space="preserve"> was asked in Jan-Mar and Oct-Dec quarters. The wording was changed in the Oct-Dec quarter to more accurately describe a drug test. Images of the tests were also shown</w:t>
      </w:r>
      <w:r>
        <w:rPr>
          <w:i/>
          <w:sz w:val="16"/>
          <w:szCs w:val="16"/>
        </w:rPr>
        <w:t xml:space="preserve"> to respondents competing via hard-copy or online</w:t>
      </w:r>
      <w:r w:rsidRPr="007B7369">
        <w:rPr>
          <w:i/>
          <w:sz w:val="16"/>
          <w:szCs w:val="16"/>
        </w:rPr>
        <w:t>. This led to lower, and more accurate reporting of being drug-tested.</w:t>
      </w:r>
    </w:p>
    <w:p w14:paraId="3E7B80D8" w14:textId="77777777" w:rsidR="00631DA4" w:rsidRDefault="0099621B" w:rsidP="00631DA4">
      <w:pPr>
        <w:pStyle w:val="BaseText"/>
      </w:pPr>
      <w:r w:rsidRPr="00E074D1">
        <w:t>EN3</w:t>
      </w:r>
      <w:r>
        <w:t xml:space="preserve"> - </w:t>
      </w:r>
      <w:r w:rsidRPr="00E074D1">
        <w:t>In the past 12 months, how many times have you been…</w:t>
      </w:r>
      <w:r>
        <w:br/>
      </w:r>
      <w:r w:rsidRPr="00D83801">
        <w:t xml:space="preserve">Filter: </w:t>
      </w:r>
      <w:r>
        <w:t>Drivers</w:t>
      </w:r>
      <w:r w:rsidRPr="00D83801">
        <w:t>; Weighted sample;</w:t>
      </w:r>
      <w:r>
        <w:br/>
      </w:r>
      <w:r w:rsidR="00631DA4">
        <w:t xml:space="preserve">Blue up arrows </w:t>
      </w:r>
      <w:r w:rsidR="00631DA4" w:rsidRPr="00DD3D93">
        <w:t>(</w:t>
      </w:r>
      <w:r w:rsidR="00631DA4" w:rsidRPr="00702AC7">
        <w:rPr>
          <w:color w:val="198FCF" w:themeColor="accent6"/>
          <w:vertAlign w:val="subscript"/>
          <w:lang w:eastAsia="en-AU"/>
        </w:rPr>
        <w:t>↑</w:t>
      </w:r>
      <w:r w:rsidR="00631DA4" w:rsidRPr="00DD3D93">
        <w:t>) and red down arrows (</w:t>
      </w:r>
      <w:r w:rsidR="00631DA4" w:rsidRPr="00DD3D93">
        <w:rPr>
          <w:color w:val="FF0000"/>
          <w:vertAlign w:val="subscript"/>
          <w:lang w:eastAsia="en-AU"/>
        </w:rPr>
        <w:t>↓</w:t>
      </w:r>
      <w:r w:rsidR="00631DA4" w:rsidRPr="00DD3D93">
        <w:t>) indicate statistically significant difference compared to respondents not in that category</w:t>
      </w:r>
    </w:p>
    <w:p w14:paraId="547998FD" w14:textId="628B0664" w:rsidR="0099621B" w:rsidRDefault="0099621B" w:rsidP="0099621B">
      <w:pPr>
        <w:pStyle w:val="BaseText"/>
      </w:pPr>
      <w:r w:rsidRPr="006F148F">
        <w:t>Figures may not add to 100% due to rounding</w:t>
      </w:r>
    </w:p>
    <w:p w14:paraId="57EEF89A" w14:textId="77777777" w:rsidR="002F786C" w:rsidRDefault="00CB1474">
      <w:pPr>
        <w:spacing w:before="0" w:after="200" w:line="276" w:lineRule="auto"/>
      </w:pPr>
      <w:r>
        <w:br w:type="page"/>
      </w:r>
    </w:p>
    <w:p w14:paraId="05C40BDB" w14:textId="77777777" w:rsidR="001B4092" w:rsidRDefault="001B4092" w:rsidP="001B4092">
      <w:pPr>
        <w:pStyle w:val="Heading2"/>
      </w:pPr>
      <w:bookmarkStart w:id="306" w:name="_Toc36121016"/>
      <w:bookmarkStart w:id="307" w:name="_Toc36824565"/>
      <w:r w:rsidRPr="000128E3">
        <w:rPr>
          <w:noProof/>
          <w:lang w:eastAsia="en-AU"/>
        </w:rPr>
        <w:lastRenderedPageBreak/>
        <w:drawing>
          <wp:anchor distT="0" distB="0" distL="114300" distR="114300" simplePos="0" relativeHeight="251778048" behindDoc="0" locked="0" layoutInCell="1" allowOverlap="1" wp14:anchorId="0DA26AD2" wp14:editId="2AE8A41A">
            <wp:simplePos x="0" y="0"/>
            <wp:positionH relativeFrom="column">
              <wp:posOffset>-700405</wp:posOffset>
            </wp:positionH>
            <wp:positionV relativeFrom="paragraph">
              <wp:posOffset>-190822</wp:posOffset>
            </wp:positionV>
            <wp:extent cx="576000" cy="5760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t>Social norms</w:t>
      </w:r>
      <w:bookmarkEnd w:id="306"/>
      <w:bookmarkEnd w:id="307"/>
    </w:p>
    <w:p w14:paraId="4D079737" w14:textId="77777777" w:rsidR="0099621B" w:rsidRDefault="0099621B" w:rsidP="0099621B">
      <w:r>
        <w:t>A new section was included in the RSM in 2019 which asked how often respondents believed their friends engage in illegal or dangerous driving behaviour. The three behaviours presented to respondents were:</w:t>
      </w:r>
    </w:p>
    <w:p w14:paraId="3740FDD6" w14:textId="77777777" w:rsidR="0099621B" w:rsidRDefault="0099621B" w:rsidP="0099621B">
      <w:pPr>
        <w:pStyle w:val="BulletPoint"/>
      </w:pPr>
      <w:r>
        <w:t>Intentionally driving above the posted speed limit in a km/h zone</w:t>
      </w:r>
    </w:p>
    <w:p w14:paraId="5356C0F3" w14:textId="77777777" w:rsidR="0099621B" w:rsidRDefault="0099621B" w:rsidP="0099621B">
      <w:pPr>
        <w:pStyle w:val="BulletPoint"/>
      </w:pPr>
      <w:r>
        <w:t>Driving while drowsy</w:t>
      </w:r>
    </w:p>
    <w:p w14:paraId="42350BAF" w14:textId="77777777" w:rsidR="0099621B" w:rsidRDefault="0099621B" w:rsidP="0099621B">
      <w:pPr>
        <w:pStyle w:val="BulletPoint"/>
      </w:pPr>
      <w:r>
        <w:t>Intentionally driving while over their legal BAC</w:t>
      </w:r>
    </w:p>
    <w:p w14:paraId="080E1783" w14:textId="77777777" w:rsidR="0099621B" w:rsidRDefault="0099621B" w:rsidP="0099621B">
      <w:r>
        <w:t xml:space="preserve">As can be seen in </w:t>
      </w:r>
      <w:r w:rsidRPr="00B15EDD">
        <w:fldChar w:fldCharType="begin"/>
      </w:r>
      <w:r w:rsidRPr="00B15EDD">
        <w:instrText xml:space="preserve"> REF _Ref35971205 \h </w:instrText>
      </w:r>
      <w:r>
        <w:instrText xml:space="preserve"> \* MERGEFORMAT </w:instrText>
      </w:r>
      <w:r w:rsidRPr="00B15EDD">
        <w:fldChar w:fldCharType="separate"/>
      </w:r>
      <w:r w:rsidR="00E20F21" w:rsidRPr="00840CD9">
        <w:t xml:space="preserve">Figure </w:t>
      </w:r>
      <w:r w:rsidR="00E20F21">
        <w:t>16</w:t>
      </w:r>
      <w:r w:rsidRPr="00B15EDD">
        <w:fldChar w:fldCharType="end"/>
      </w:r>
      <w:r>
        <w:t xml:space="preserve">, speeding is believed to be done by a higher percentage of friends and with greater frequency than driving while drowsy or driving over their legal </w:t>
      </w:r>
      <w:r w:rsidR="00B97CFA">
        <w:t>blood alcohol limit</w:t>
      </w:r>
      <w:r>
        <w:t>.</w:t>
      </w:r>
    </w:p>
    <w:p w14:paraId="1FA8B563" w14:textId="77777777" w:rsidR="0099621B" w:rsidRDefault="0099621B" w:rsidP="0099621B">
      <w:r>
        <w:t xml:space="preserve">There </w:t>
      </w:r>
      <w:r w:rsidR="00B97CFA">
        <w:t xml:space="preserve">is </w:t>
      </w:r>
      <w:r>
        <w:t xml:space="preserve">uncertainty regarding the extent to which friends engage in these behaviours with between 13% and 17% saying they </w:t>
      </w:r>
      <w:r w:rsidR="00B97CFA">
        <w:t>are</w:t>
      </w:r>
      <w:r>
        <w:t xml:space="preserve"> unsure. However, most </w:t>
      </w:r>
      <w:r w:rsidR="00B97CFA">
        <w:t>are</w:t>
      </w:r>
      <w:r>
        <w:t xml:space="preserve"> able to provide an estimate.</w:t>
      </w:r>
    </w:p>
    <w:p w14:paraId="264364AB" w14:textId="77777777" w:rsidR="0099621B" w:rsidRDefault="0099621B" w:rsidP="0099621B">
      <w:r>
        <w:t xml:space="preserve">Just under six in ten (59%) believe their friends exceed the speed limit in a 60km/h zone, with one in seven (14%) believing they do this half the time or more frequently. Just under half (46%) believe their friends drive while drowsy, although 4% believe they do this half the time or more often. Around one in six (17%) believe their friends ever drive while over their legal </w:t>
      </w:r>
      <w:r w:rsidR="00B97CFA">
        <w:t>blood alcohol limit</w:t>
      </w:r>
      <w:r>
        <w:t>.</w:t>
      </w:r>
    </w:p>
    <w:tbl>
      <w:tblPr>
        <w:tblStyle w:val="TableGrid"/>
        <w:tblW w:w="0" w:type="auto"/>
        <w:shd w:val="clear" w:color="auto" w:fill="404040" w:themeFill="text1"/>
        <w:tblLook w:val="04A0" w:firstRow="1" w:lastRow="0" w:firstColumn="1" w:lastColumn="0" w:noHBand="0" w:noVBand="1"/>
      </w:tblPr>
      <w:tblGrid>
        <w:gridCol w:w="9064"/>
      </w:tblGrid>
      <w:tr w:rsidR="0099621B" w14:paraId="12333255" w14:textId="77777777" w:rsidTr="00E20F21">
        <w:tc>
          <w:tcPr>
            <w:tcW w:w="9064" w:type="dxa"/>
            <w:tcBorders>
              <w:top w:val="nil"/>
              <w:left w:val="nil"/>
              <w:bottom w:val="nil"/>
              <w:right w:val="nil"/>
            </w:tcBorders>
            <w:shd w:val="clear" w:color="auto" w:fill="404040" w:themeFill="text1"/>
          </w:tcPr>
          <w:p w14:paraId="0279B576" w14:textId="77777777" w:rsidR="0099621B" w:rsidRPr="00840CD9" w:rsidRDefault="0099621B" w:rsidP="00E20F21">
            <w:pPr>
              <w:pStyle w:val="Caption"/>
            </w:pPr>
            <w:bookmarkStart w:id="308" w:name="_Ref35971205"/>
            <w:bookmarkStart w:id="309" w:name="_Toc36203259"/>
            <w:bookmarkStart w:id="310" w:name="_Toc40079767"/>
            <w:r w:rsidRPr="00840CD9">
              <w:t xml:space="preserve">Figure </w:t>
            </w:r>
            <w:fldSimple w:instr=" SEQ Figure \* ARABIC ">
              <w:r w:rsidR="00E20F21">
                <w:rPr>
                  <w:noProof/>
                </w:rPr>
                <w:t>16</w:t>
              </w:r>
            </w:fldSimple>
            <w:bookmarkEnd w:id="308"/>
            <w:r w:rsidRPr="00840CD9">
              <w:tab/>
            </w:r>
            <w:r>
              <w:t>Frequency of friends engaging dangerous driving</w:t>
            </w:r>
            <w:bookmarkEnd w:id="309"/>
            <w:bookmarkEnd w:id="310"/>
          </w:p>
        </w:tc>
      </w:tr>
    </w:tbl>
    <w:p w14:paraId="511E9EC7" w14:textId="77777777" w:rsidR="0099621B" w:rsidRDefault="0099621B" w:rsidP="0099621B">
      <w:pPr>
        <w:rPr>
          <w:noProof/>
        </w:rPr>
      </w:pPr>
      <w:r w:rsidRPr="000D7C02">
        <w:rPr>
          <w:noProof/>
          <w:lang w:eastAsia="en-AU"/>
        </w:rPr>
        <w:drawing>
          <wp:inline distT="0" distB="0" distL="0" distR="0" wp14:anchorId="39EC5190" wp14:editId="3A01CC2B">
            <wp:extent cx="5719445" cy="1416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a:extLst>
                        <a:ext uri="{28A0092B-C50C-407E-A947-70E740481C1C}">
                          <a14:useLocalDpi xmlns:a14="http://schemas.microsoft.com/office/drawing/2010/main" val="0"/>
                        </a:ext>
                      </a:extLst>
                    </a:blip>
                    <a:srcRect l="9592" t="22010" r="16979" b="25359"/>
                    <a:stretch/>
                  </pic:blipFill>
                  <pic:spPr bwMode="auto">
                    <a:xfrm>
                      <a:off x="0" y="0"/>
                      <a:ext cx="5748194" cy="1424102"/>
                    </a:xfrm>
                    <a:prstGeom prst="rect">
                      <a:avLst/>
                    </a:prstGeom>
                    <a:noFill/>
                    <a:ln>
                      <a:noFill/>
                    </a:ln>
                    <a:extLst>
                      <a:ext uri="{53640926-AAD7-44D8-BBD7-CCE9431645EC}">
                        <a14:shadowObscured xmlns:a14="http://schemas.microsoft.com/office/drawing/2010/main"/>
                      </a:ext>
                    </a:extLst>
                  </pic:spPr>
                </pic:pic>
              </a:graphicData>
            </a:graphic>
          </wp:inline>
        </w:drawing>
      </w:r>
    </w:p>
    <w:p w14:paraId="1EBE161B" w14:textId="77777777" w:rsidR="0099621B" w:rsidRDefault="0099621B" w:rsidP="0099621B">
      <w:pPr>
        <w:pStyle w:val="BaseText"/>
      </w:pPr>
      <w:r w:rsidRPr="009503A5">
        <w:t>DB4</w:t>
      </w:r>
      <w:r>
        <w:t xml:space="preserve"> </w:t>
      </w:r>
      <w:r w:rsidRPr="009503A5">
        <w:t>Now thinking about how your friends drive, how often do you think your friends would…</w:t>
      </w:r>
    </w:p>
    <w:p w14:paraId="5265CFC6" w14:textId="51541F07" w:rsidR="0099621B" w:rsidRDefault="00631DA4" w:rsidP="0099621B">
      <w:pPr>
        <w:pStyle w:val="BaseText"/>
      </w:pPr>
      <w:r w:rsidRPr="00955C73">
        <w:t>Total sample; Weighted sample</w:t>
      </w:r>
      <w:r>
        <w:t>; b</w:t>
      </w:r>
      <w:r w:rsidR="0099621B">
        <w:t xml:space="preserve">ase n=668 </w:t>
      </w:r>
    </w:p>
    <w:p w14:paraId="26E0C12A" w14:textId="77777777" w:rsidR="0099621B" w:rsidRDefault="0099621B" w:rsidP="0099621B">
      <w:pPr>
        <w:pStyle w:val="BaseText"/>
      </w:pPr>
      <w:r w:rsidRPr="006F148F">
        <w:t>Figures may not add to 100% due to rounding</w:t>
      </w:r>
    </w:p>
    <w:p w14:paraId="175F20C2" w14:textId="77777777" w:rsidR="0099621B" w:rsidRDefault="0099621B" w:rsidP="0099621B">
      <w:pPr>
        <w:spacing w:before="0" w:after="200" w:line="276" w:lineRule="auto"/>
      </w:pPr>
      <w:r>
        <w:br w:type="page"/>
      </w:r>
    </w:p>
    <w:p w14:paraId="3778644E" w14:textId="77777777" w:rsidR="0099621B" w:rsidRDefault="00B97CFA" w:rsidP="0099621B">
      <w:r>
        <w:lastRenderedPageBreak/>
        <w:t>As shown in Table 36, t</w:t>
      </w:r>
      <w:r w:rsidR="0099621B">
        <w:t>he percentage of respondents reporting having friends who intentionally drive over the speed limit in a 60km/h zone or driv</w:t>
      </w:r>
      <w:r>
        <w:t>ing</w:t>
      </w:r>
      <w:r w:rsidR="0099621B">
        <w:t xml:space="preserve"> while drowsy declines with age, with those aged over 60 years less likely to report that their friends ever do these behaviours.</w:t>
      </w:r>
    </w:p>
    <w:tbl>
      <w:tblPr>
        <w:tblStyle w:val="TableGrid"/>
        <w:tblW w:w="0" w:type="auto"/>
        <w:shd w:val="clear" w:color="auto" w:fill="404040" w:themeFill="text1"/>
        <w:tblLook w:val="04A0" w:firstRow="1" w:lastRow="0" w:firstColumn="1" w:lastColumn="0" w:noHBand="0" w:noVBand="1"/>
      </w:tblPr>
      <w:tblGrid>
        <w:gridCol w:w="9064"/>
      </w:tblGrid>
      <w:tr w:rsidR="0099621B" w14:paraId="21A0A3DC" w14:textId="77777777" w:rsidTr="00E20F21">
        <w:tc>
          <w:tcPr>
            <w:tcW w:w="9064" w:type="dxa"/>
            <w:tcBorders>
              <w:top w:val="nil"/>
              <w:left w:val="nil"/>
              <w:bottom w:val="nil"/>
              <w:right w:val="nil"/>
            </w:tcBorders>
            <w:shd w:val="clear" w:color="auto" w:fill="404040" w:themeFill="text1"/>
          </w:tcPr>
          <w:p w14:paraId="20ACD629" w14:textId="77777777" w:rsidR="0099621B" w:rsidRPr="00840CD9" w:rsidRDefault="0099621B" w:rsidP="00E20F21">
            <w:pPr>
              <w:pStyle w:val="Caption"/>
            </w:pPr>
            <w:bookmarkStart w:id="311" w:name="_Toc36046705"/>
            <w:bookmarkStart w:id="312" w:name="_Toc36203303"/>
            <w:bookmarkStart w:id="313" w:name="_Toc40079735"/>
            <w:r w:rsidRPr="00840CD9">
              <w:t xml:space="preserve">Table </w:t>
            </w:r>
            <w:fldSimple w:instr=" SEQ Table \* ARABIC ">
              <w:r w:rsidR="00E20F21">
                <w:rPr>
                  <w:noProof/>
                </w:rPr>
                <w:t>36</w:t>
              </w:r>
            </w:fldSimple>
            <w:r w:rsidRPr="00840CD9">
              <w:tab/>
            </w:r>
            <w:r>
              <w:t>Frequency of friends engaging dangerous driving by demographic</w:t>
            </w:r>
            <w:bookmarkEnd w:id="311"/>
            <w:bookmarkEnd w:id="312"/>
            <w:bookmarkEnd w:id="313"/>
          </w:p>
        </w:tc>
      </w:tr>
    </w:tbl>
    <w:p w14:paraId="2ABAF4E8" w14:textId="77777777" w:rsidR="0099621B" w:rsidRDefault="0099621B" w:rsidP="0099621B">
      <w:pPr>
        <w:rPr>
          <w:noProof/>
        </w:rPr>
      </w:pPr>
      <w:r w:rsidRPr="00CA0AE9">
        <w:rPr>
          <w:noProof/>
          <w:lang w:eastAsia="en-AU"/>
        </w:rPr>
        <w:drawing>
          <wp:inline distT="0" distB="0" distL="0" distR="0" wp14:anchorId="720252B4" wp14:editId="5E2BAF5C">
            <wp:extent cx="5759450" cy="2169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2169795"/>
                    </a:xfrm>
                    <a:prstGeom prst="rect">
                      <a:avLst/>
                    </a:prstGeom>
                    <a:noFill/>
                    <a:ln>
                      <a:noFill/>
                    </a:ln>
                  </pic:spPr>
                </pic:pic>
              </a:graphicData>
            </a:graphic>
          </wp:inline>
        </w:drawing>
      </w:r>
    </w:p>
    <w:p w14:paraId="615234C8" w14:textId="77777777" w:rsidR="0099621B" w:rsidRDefault="0099621B" w:rsidP="0099621B">
      <w:pPr>
        <w:pStyle w:val="BaseText"/>
      </w:pPr>
      <w:r w:rsidRPr="009503A5">
        <w:t>DB4</w:t>
      </w:r>
      <w:r>
        <w:t xml:space="preserve"> </w:t>
      </w:r>
      <w:r w:rsidRPr="009503A5">
        <w:t>Now thinking about how your friends drive, how often do you think your friends would…</w:t>
      </w:r>
    </w:p>
    <w:p w14:paraId="520B145E" w14:textId="77777777" w:rsidR="00631DA4" w:rsidRDefault="00631DA4" w:rsidP="00631DA4">
      <w:pPr>
        <w:pStyle w:val="BaseText"/>
      </w:pPr>
      <w:r w:rsidRPr="00955C73">
        <w:t>Total sample; Weighted sample</w:t>
      </w:r>
      <w:r>
        <w:t xml:space="preserve"> </w:t>
      </w:r>
    </w:p>
    <w:p w14:paraId="4C3FF189" w14:textId="73A31289"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28EDFA1D" w14:textId="77777777" w:rsidR="0099621B" w:rsidRDefault="0099621B" w:rsidP="0099621B">
      <w:pPr>
        <w:pStyle w:val="BaseText"/>
      </w:pPr>
      <w:r w:rsidRPr="006F148F">
        <w:t>Figures may not add to 100% due to rounding</w:t>
      </w:r>
    </w:p>
    <w:p w14:paraId="4CA10353" w14:textId="77777777" w:rsidR="0099621B" w:rsidRDefault="00B97CFA" w:rsidP="0099621B">
      <w:r>
        <w:t xml:space="preserve">As shown in </w:t>
      </w:r>
      <w:r w:rsidR="0099621B" w:rsidRPr="004D1433">
        <w:fldChar w:fldCharType="begin"/>
      </w:r>
      <w:r w:rsidR="0099621B" w:rsidRPr="004D1433">
        <w:instrText xml:space="preserve"> REF _Ref35978386 \h </w:instrText>
      </w:r>
      <w:r w:rsidR="0099621B">
        <w:instrText xml:space="preserve"> \* MERGEFORMAT </w:instrText>
      </w:r>
      <w:r w:rsidR="0099621B" w:rsidRPr="004D1433">
        <w:fldChar w:fldCharType="separate"/>
      </w:r>
      <w:r w:rsidR="00E20F21" w:rsidRPr="00840CD9">
        <w:t xml:space="preserve">Table </w:t>
      </w:r>
      <w:r w:rsidR="00E20F21">
        <w:t>37</w:t>
      </w:r>
      <w:r w:rsidR="0099621B" w:rsidRPr="004D1433">
        <w:fldChar w:fldCharType="end"/>
      </w:r>
      <w:r>
        <w:t xml:space="preserve">, respondents </w:t>
      </w:r>
      <w:r w:rsidR="0099621B">
        <w:t xml:space="preserve">who engage in illegal and dangerous driving behaviour </w:t>
      </w:r>
      <w:r>
        <w:t xml:space="preserve">themselves </w:t>
      </w:r>
      <w:r w:rsidR="0099621B">
        <w:t xml:space="preserve">are more likely to believe their friends ever do these behaviours. While those who have been involved in a crash are more likely than those who have not to report that their friends speed and drive while drowsy, there is no correlation between being involved in a crash and reporting that friends drive while over the </w:t>
      </w:r>
      <w:r w:rsidR="007925AA">
        <w:t xml:space="preserve">blood alcohol </w:t>
      </w:r>
      <w:r w:rsidR="0099621B">
        <w:t>limit.</w:t>
      </w:r>
    </w:p>
    <w:tbl>
      <w:tblPr>
        <w:tblStyle w:val="TableGrid"/>
        <w:tblW w:w="0" w:type="auto"/>
        <w:shd w:val="clear" w:color="auto" w:fill="404040" w:themeFill="text1"/>
        <w:tblLook w:val="04A0" w:firstRow="1" w:lastRow="0" w:firstColumn="1" w:lastColumn="0" w:noHBand="0" w:noVBand="1"/>
      </w:tblPr>
      <w:tblGrid>
        <w:gridCol w:w="9064"/>
      </w:tblGrid>
      <w:tr w:rsidR="0099621B" w14:paraId="7C4211C7" w14:textId="77777777" w:rsidTr="00E20F21">
        <w:tc>
          <w:tcPr>
            <w:tcW w:w="9064" w:type="dxa"/>
            <w:tcBorders>
              <w:top w:val="nil"/>
              <w:left w:val="nil"/>
              <w:bottom w:val="nil"/>
              <w:right w:val="nil"/>
            </w:tcBorders>
            <w:shd w:val="clear" w:color="auto" w:fill="404040" w:themeFill="text1"/>
          </w:tcPr>
          <w:p w14:paraId="58096A5B" w14:textId="77777777" w:rsidR="0099621B" w:rsidRPr="00840CD9" w:rsidRDefault="0099621B" w:rsidP="00E20F21">
            <w:pPr>
              <w:pStyle w:val="Caption"/>
            </w:pPr>
            <w:bookmarkStart w:id="314" w:name="_Ref35978386"/>
            <w:bookmarkStart w:id="315" w:name="_Ref35978376"/>
            <w:bookmarkStart w:id="316" w:name="_Toc36046706"/>
            <w:bookmarkStart w:id="317" w:name="_Toc36203304"/>
            <w:bookmarkStart w:id="318" w:name="_Toc40079736"/>
            <w:r w:rsidRPr="00840CD9">
              <w:t xml:space="preserve">Table </w:t>
            </w:r>
            <w:fldSimple w:instr=" SEQ Table \* ARABIC ">
              <w:r w:rsidR="00E20F21">
                <w:rPr>
                  <w:noProof/>
                </w:rPr>
                <w:t>37</w:t>
              </w:r>
            </w:fldSimple>
            <w:bookmarkEnd w:id="314"/>
            <w:r w:rsidRPr="00840CD9">
              <w:tab/>
            </w:r>
            <w:r>
              <w:t>Frequency of friends engaging dangerous driving by behaviour</w:t>
            </w:r>
            <w:bookmarkEnd w:id="315"/>
            <w:bookmarkEnd w:id="316"/>
            <w:bookmarkEnd w:id="317"/>
            <w:bookmarkEnd w:id="318"/>
          </w:p>
        </w:tc>
      </w:tr>
    </w:tbl>
    <w:p w14:paraId="0DB0EEA4" w14:textId="77777777" w:rsidR="0099621B" w:rsidRDefault="0099621B" w:rsidP="0099621B">
      <w:pPr>
        <w:rPr>
          <w:noProof/>
        </w:rPr>
      </w:pPr>
      <w:r w:rsidRPr="00CA0AE9">
        <w:rPr>
          <w:noProof/>
          <w:lang w:eastAsia="en-AU"/>
        </w:rPr>
        <w:drawing>
          <wp:inline distT="0" distB="0" distL="0" distR="0" wp14:anchorId="4CF352E2" wp14:editId="2DBF889C">
            <wp:extent cx="5759450" cy="213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2131695"/>
                    </a:xfrm>
                    <a:prstGeom prst="rect">
                      <a:avLst/>
                    </a:prstGeom>
                    <a:noFill/>
                    <a:ln>
                      <a:noFill/>
                    </a:ln>
                  </pic:spPr>
                </pic:pic>
              </a:graphicData>
            </a:graphic>
          </wp:inline>
        </w:drawing>
      </w:r>
    </w:p>
    <w:p w14:paraId="57BFBA0E" w14:textId="77777777" w:rsidR="0099621B" w:rsidRDefault="0099621B" w:rsidP="0099621B">
      <w:pPr>
        <w:pStyle w:val="BaseText"/>
      </w:pPr>
      <w:r w:rsidRPr="009503A5">
        <w:t>DB4</w:t>
      </w:r>
      <w:r>
        <w:t xml:space="preserve"> </w:t>
      </w:r>
      <w:r w:rsidRPr="009503A5">
        <w:t>Now thinking about how your friends drive, how often do you think your friends would…</w:t>
      </w:r>
    </w:p>
    <w:p w14:paraId="715198EE" w14:textId="567A0F3B" w:rsidR="0099621B" w:rsidRDefault="0099621B" w:rsidP="0099621B">
      <w:pPr>
        <w:pStyle w:val="BaseText"/>
      </w:pPr>
      <w:r>
        <w:t xml:space="preserve">Filter: </w:t>
      </w:r>
      <w:r w:rsidR="00631DA4">
        <w:t>Total sample</w:t>
      </w:r>
      <w:r>
        <w:t>; Weighted sample</w:t>
      </w:r>
    </w:p>
    <w:p w14:paraId="44108883"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4F3C54D6" w14:textId="77777777" w:rsidR="0099621B" w:rsidRDefault="0099621B" w:rsidP="0099621B">
      <w:pPr>
        <w:pStyle w:val="BaseText"/>
      </w:pPr>
      <w:r w:rsidRPr="006F148F">
        <w:t>Figures may not add to 100% due to rounding</w:t>
      </w:r>
    </w:p>
    <w:p w14:paraId="588F823D" w14:textId="77777777" w:rsidR="002F786C" w:rsidRDefault="002F786C">
      <w:pPr>
        <w:spacing w:before="0" w:after="200" w:line="276" w:lineRule="auto"/>
        <w:rPr>
          <w:rFonts w:eastAsiaTheme="majorEastAsia"/>
          <w:b/>
          <w:bCs/>
          <w:sz w:val="28"/>
          <w:szCs w:val="28"/>
        </w:rPr>
      </w:pPr>
      <w:r>
        <w:br w:type="page"/>
      </w:r>
    </w:p>
    <w:p w14:paraId="1484389A" w14:textId="77777777" w:rsidR="001B4092" w:rsidRDefault="001B4092" w:rsidP="001B4092">
      <w:pPr>
        <w:pStyle w:val="Heading2"/>
      </w:pPr>
      <w:bookmarkStart w:id="319" w:name="_Toc36121017"/>
      <w:bookmarkStart w:id="320" w:name="_Toc36824566"/>
      <w:r w:rsidRPr="000128E3">
        <w:rPr>
          <w:noProof/>
          <w:lang w:eastAsia="en-AU"/>
        </w:rPr>
        <w:lastRenderedPageBreak/>
        <w:drawing>
          <wp:anchor distT="0" distB="0" distL="114300" distR="114300" simplePos="0" relativeHeight="251780096" behindDoc="0" locked="0" layoutInCell="1" allowOverlap="1" wp14:anchorId="27E8A0B7" wp14:editId="226A505E">
            <wp:simplePos x="0" y="0"/>
            <wp:positionH relativeFrom="column">
              <wp:posOffset>-728222</wp:posOffset>
            </wp:positionH>
            <wp:positionV relativeFrom="paragraph">
              <wp:posOffset>-204716</wp:posOffset>
            </wp:positionV>
            <wp:extent cx="576000" cy="576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t>Infrastructure</w:t>
      </w:r>
      <w:bookmarkEnd w:id="319"/>
      <w:bookmarkEnd w:id="320"/>
    </w:p>
    <w:p w14:paraId="2F7C28A3" w14:textId="77777777" w:rsidR="0099621B" w:rsidRDefault="0099621B" w:rsidP="0099621B">
      <w:r>
        <w:t>Respondents were asked the extent to which they supported or opposed the building of more infrastructure of five types: centreline rumble strips, barriers (both centreline and roadside), roundabouts and point-to-point speed cameras.</w:t>
      </w:r>
    </w:p>
    <w:p w14:paraId="492FD400" w14:textId="77777777" w:rsidR="0099621B" w:rsidRDefault="0099621B" w:rsidP="0099621B">
      <w:r>
        <w:t xml:space="preserve">Respondents </w:t>
      </w:r>
      <w:r w:rsidR="007925AA">
        <w:t xml:space="preserve">are </w:t>
      </w:r>
      <w:r>
        <w:t xml:space="preserve">most supportive of </w:t>
      </w:r>
      <w:r w:rsidR="007925AA">
        <w:t xml:space="preserve">a </w:t>
      </w:r>
      <w:r>
        <w:t>further roll-out of centreline rumble strips, with support almost unanimous at 92%. Seven in ten (70%) support building more centreline rumble strips “completely”.</w:t>
      </w:r>
    </w:p>
    <w:p w14:paraId="4AE4D539" w14:textId="77777777" w:rsidR="0099621B" w:rsidRDefault="0099621B" w:rsidP="0099621B">
      <w:r>
        <w:t>Of the other infrastructure</w:t>
      </w:r>
      <w:r w:rsidR="00F67D22">
        <w:t xml:space="preserve"> types</w:t>
      </w:r>
      <w:r>
        <w:t xml:space="preserve"> </w:t>
      </w:r>
      <w:r w:rsidR="007925AA">
        <w:t>considered</w:t>
      </w:r>
      <w:r>
        <w:t xml:space="preserve">, both centreline and roadside barriers had the </w:t>
      </w:r>
      <w:r w:rsidR="00F67D22">
        <w:t xml:space="preserve">next highest level of </w:t>
      </w:r>
      <w:r>
        <w:t>support. Building more centreline barriers is supported by eight in ten respondents (83%) with more than half (56%) supporting this “completely”. Flexible roadside barriers enjoy a similar level of support with eight in ten (81%) supportive of building more</w:t>
      </w:r>
      <w:r w:rsidR="00046D36">
        <w:t>,</w:t>
      </w:r>
      <w:r>
        <w:t xml:space="preserve"> and </w:t>
      </w:r>
      <w:r w:rsidR="00F67D22">
        <w:t xml:space="preserve">over </w:t>
      </w:r>
      <w:r>
        <w:t xml:space="preserve">half </w:t>
      </w:r>
      <w:r w:rsidR="00F67D22">
        <w:t xml:space="preserve">of respondents </w:t>
      </w:r>
      <w:r>
        <w:t>(55%) supporting this “completely”.</w:t>
      </w:r>
    </w:p>
    <w:p w14:paraId="47D4C1A6" w14:textId="77777777" w:rsidR="0099621B" w:rsidRDefault="0099621B" w:rsidP="0099621B">
      <w:r>
        <w:t xml:space="preserve">While on balance respondents </w:t>
      </w:r>
      <w:r w:rsidR="00F67D22">
        <w:t>are</w:t>
      </w:r>
      <w:r>
        <w:t xml:space="preserve"> supportive of building more roundabouts – with three quarters (75%) supporting this – sentiment is more ambivalent compared to the other types of infrastructure discussed above. This is evident in that around four in ten </w:t>
      </w:r>
      <w:r w:rsidR="00F67D22">
        <w:t xml:space="preserve">respondents </w:t>
      </w:r>
      <w:r>
        <w:t>(38%) support building more roundabouts “completely” versus more than half for both types of barrier.</w:t>
      </w:r>
    </w:p>
    <w:p w14:paraId="4815E442" w14:textId="77777777" w:rsidR="0099621B" w:rsidRDefault="0099621B" w:rsidP="0099621B">
      <w:r>
        <w:t xml:space="preserve">Further roll-out of point-to-point speed cameras </w:t>
      </w:r>
      <w:r w:rsidR="00F67D22">
        <w:t>is</w:t>
      </w:r>
      <w:r>
        <w:t xml:space="preserve"> the least supported type of road safety infrastructure. </w:t>
      </w:r>
      <w:r w:rsidR="00F67D22">
        <w:t xml:space="preserve">We note </w:t>
      </w:r>
      <w:r>
        <w:t>that</w:t>
      </w:r>
      <w:r w:rsidR="00F67D22">
        <w:t>,</w:t>
      </w:r>
      <w:r>
        <w:t xml:space="preserve"> unlike the other type</w:t>
      </w:r>
      <w:r w:rsidR="00F67D22">
        <w:t>s</w:t>
      </w:r>
      <w:r>
        <w:t xml:space="preserve"> of infrastructure, point-to-point speed cameras are used for enforcement and installation will result in some drivers receiving penalties. Despite this, the majority </w:t>
      </w:r>
      <w:r w:rsidR="00F67D22">
        <w:t>of res</w:t>
      </w:r>
      <w:r w:rsidR="00D52D1A">
        <w:t>p</w:t>
      </w:r>
      <w:r w:rsidR="00F67D22">
        <w:t xml:space="preserve">ondents </w:t>
      </w:r>
      <w:r>
        <w:t xml:space="preserve">(61%) support installation of more cameras. However, only a third (32%) support further roll-out “completely” and a quarter (25%) oppose this. One in eight (13%) oppose building more point-to-point speed cameras “completely”. </w:t>
      </w:r>
    </w:p>
    <w:tbl>
      <w:tblPr>
        <w:tblStyle w:val="TableGrid"/>
        <w:tblW w:w="0" w:type="auto"/>
        <w:shd w:val="clear" w:color="auto" w:fill="404040" w:themeFill="text1"/>
        <w:tblLook w:val="04A0" w:firstRow="1" w:lastRow="0" w:firstColumn="1" w:lastColumn="0" w:noHBand="0" w:noVBand="1"/>
      </w:tblPr>
      <w:tblGrid>
        <w:gridCol w:w="9064"/>
      </w:tblGrid>
      <w:tr w:rsidR="0099621B" w14:paraId="2E8E2CCB" w14:textId="77777777" w:rsidTr="00E20F21">
        <w:tc>
          <w:tcPr>
            <w:tcW w:w="9064" w:type="dxa"/>
            <w:tcBorders>
              <w:top w:val="nil"/>
              <w:left w:val="nil"/>
              <w:bottom w:val="nil"/>
              <w:right w:val="nil"/>
            </w:tcBorders>
            <w:shd w:val="clear" w:color="auto" w:fill="404040" w:themeFill="text1"/>
          </w:tcPr>
          <w:p w14:paraId="0AE2817C" w14:textId="77777777" w:rsidR="0099621B" w:rsidRPr="00840CD9" w:rsidRDefault="0099621B" w:rsidP="00E20F21">
            <w:pPr>
              <w:pStyle w:val="Caption"/>
            </w:pPr>
            <w:bookmarkStart w:id="321" w:name="_Toc36203260"/>
            <w:bookmarkStart w:id="322" w:name="_Toc40079768"/>
            <w:r w:rsidRPr="00840CD9">
              <w:t xml:space="preserve">Figure </w:t>
            </w:r>
            <w:fldSimple w:instr=" SEQ Figure \* ARABIC ">
              <w:r w:rsidR="00E20F21">
                <w:rPr>
                  <w:noProof/>
                </w:rPr>
                <w:t>17</w:t>
              </w:r>
            </w:fldSimple>
            <w:r w:rsidRPr="00840CD9">
              <w:tab/>
            </w:r>
            <w:r>
              <w:t>Support for road safety infrastructure</w:t>
            </w:r>
            <w:bookmarkEnd w:id="321"/>
            <w:bookmarkEnd w:id="322"/>
          </w:p>
        </w:tc>
      </w:tr>
    </w:tbl>
    <w:p w14:paraId="1F592ACF" w14:textId="77777777" w:rsidR="0099621B" w:rsidRDefault="0099621B" w:rsidP="0099621B">
      <w:r w:rsidRPr="00CB1474">
        <w:rPr>
          <w:noProof/>
          <w:lang w:eastAsia="en-AU"/>
        </w:rPr>
        <w:drawing>
          <wp:inline distT="0" distB="0" distL="0" distR="0" wp14:anchorId="6399EF5A" wp14:editId="23803B4B">
            <wp:extent cx="5777610" cy="276446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4">
                      <a:extLst>
                        <a:ext uri="{28A0092B-C50C-407E-A947-70E740481C1C}">
                          <a14:useLocalDpi xmlns:a14="http://schemas.microsoft.com/office/drawing/2010/main" val="0"/>
                        </a:ext>
                      </a:extLst>
                    </a:blip>
                    <a:srcRect l="2955" t="6647" r="2503" b="2881"/>
                    <a:stretch/>
                  </pic:blipFill>
                  <pic:spPr bwMode="auto">
                    <a:xfrm>
                      <a:off x="0" y="0"/>
                      <a:ext cx="5791334" cy="2771033"/>
                    </a:xfrm>
                    <a:prstGeom prst="rect">
                      <a:avLst/>
                    </a:prstGeom>
                    <a:noFill/>
                    <a:ln>
                      <a:noFill/>
                    </a:ln>
                    <a:extLst>
                      <a:ext uri="{53640926-AAD7-44D8-BBD7-CCE9431645EC}">
                        <a14:shadowObscured xmlns:a14="http://schemas.microsoft.com/office/drawing/2010/main"/>
                      </a:ext>
                    </a:extLst>
                  </pic:spPr>
                </pic:pic>
              </a:graphicData>
            </a:graphic>
          </wp:inline>
        </w:drawing>
      </w:r>
      <w:r w:rsidRPr="00E57A76">
        <w:t xml:space="preserve"> </w:t>
      </w:r>
    </w:p>
    <w:p w14:paraId="3ACC107B" w14:textId="77777777" w:rsidR="0099621B" w:rsidRDefault="0099621B" w:rsidP="0099621B">
      <w:r w:rsidRPr="00E57A76">
        <w:rPr>
          <w:rStyle w:val="BaseTextChar"/>
        </w:rPr>
        <w:t>P1</w:t>
      </w:r>
      <w:r>
        <w:rPr>
          <w:rStyle w:val="BaseTextChar"/>
        </w:rPr>
        <w:t xml:space="preserve"> </w:t>
      </w:r>
      <w:r w:rsidRPr="00E57A76">
        <w:rPr>
          <w:rStyle w:val="BaseTextChar"/>
        </w:rPr>
        <w:t>Please tell us to what extent you support building more of the following road safety features on Victoria's roads</w:t>
      </w:r>
      <w:r>
        <w:rPr>
          <w:rStyle w:val="BaseTextChar"/>
        </w:rPr>
        <w:t>.</w:t>
      </w:r>
      <w:r>
        <w:rPr>
          <w:rStyle w:val="BaseTextChar"/>
        </w:rPr>
        <w:br/>
      </w:r>
      <w:r w:rsidRPr="00CB1474">
        <w:rPr>
          <w:rStyle w:val="BaseTextChar"/>
        </w:rPr>
        <w:t xml:space="preserve">Weighted sample; base n=from </w:t>
      </w:r>
      <w:r w:rsidRPr="00E57A76">
        <w:rPr>
          <w:rStyle w:val="BaseTextChar"/>
        </w:rPr>
        <w:t>628 to 876</w:t>
      </w:r>
      <w:r w:rsidRPr="00CB1474">
        <w:rPr>
          <w:rStyle w:val="BaseTextChar"/>
        </w:rPr>
        <w:br/>
        <w:t>Figures may not add to 100% due to rounding</w:t>
      </w:r>
    </w:p>
    <w:p w14:paraId="41A10AE3" w14:textId="77777777" w:rsidR="004F7173" w:rsidRDefault="004F7173">
      <w:pPr>
        <w:spacing w:before="0" w:after="200" w:line="276" w:lineRule="auto"/>
        <w:rPr>
          <w:rFonts w:eastAsiaTheme="majorEastAsia"/>
          <w:b/>
          <w:bCs/>
          <w:sz w:val="36"/>
          <w:szCs w:val="36"/>
        </w:rPr>
      </w:pPr>
    </w:p>
    <w:p w14:paraId="5A2B75E3" w14:textId="77777777" w:rsidR="00CB1474" w:rsidRDefault="00CB1474">
      <w:pPr>
        <w:spacing w:before="0" w:after="200" w:line="276" w:lineRule="auto"/>
        <w:rPr>
          <w:sz w:val="8"/>
          <w:szCs w:val="8"/>
        </w:rPr>
      </w:pPr>
      <w:bookmarkStart w:id="323" w:name="_Toc517110491"/>
      <w:bookmarkEnd w:id="284"/>
      <w:bookmarkEnd w:id="285"/>
      <w:bookmarkEnd w:id="286"/>
      <w:r>
        <w:br w:type="page"/>
      </w:r>
    </w:p>
    <w:p w14:paraId="505673FC" w14:textId="77777777" w:rsidR="001B4092" w:rsidRPr="006813CF" w:rsidRDefault="001B4092" w:rsidP="001B4092">
      <w:pPr>
        <w:pStyle w:val="Heading2"/>
      </w:pPr>
      <w:bookmarkStart w:id="324" w:name="_Toc36121018"/>
      <w:bookmarkStart w:id="325" w:name="_Toc36824567"/>
      <w:bookmarkEnd w:id="323"/>
      <w:r w:rsidRPr="00AA3AE2">
        <w:rPr>
          <w:noProof/>
          <w:lang w:eastAsia="en-AU"/>
        </w:rPr>
        <w:lastRenderedPageBreak/>
        <w:drawing>
          <wp:anchor distT="0" distB="0" distL="114300" distR="114300" simplePos="0" relativeHeight="251782144" behindDoc="0" locked="0" layoutInCell="1" allowOverlap="1" wp14:anchorId="096F7FCB" wp14:editId="15865688">
            <wp:simplePos x="0" y="0"/>
            <wp:positionH relativeFrom="column">
              <wp:posOffset>-686435</wp:posOffset>
            </wp:positionH>
            <wp:positionV relativeFrom="paragraph">
              <wp:posOffset>-204157</wp:posOffset>
            </wp:positionV>
            <wp:extent cx="576000" cy="576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Pr="006813CF">
        <w:t>Towards zero</w:t>
      </w:r>
      <w:bookmarkEnd w:id="324"/>
      <w:bookmarkEnd w:id="325"/>
    </w:p>
    <w:p w14:paraId="1FAC6151" w14:textId="77777777" w:rsidR="001B4092" w:rsidRDefault="001B4092" w:rsidP="001B4092">
      <w:pPr>
        <w:pStyle w:val="Heading3"/>
      </w:pPr>
      <w:r>
        <w:t>Awareness of the Towards Zero strategy</w:t>
      </w:r>
    </w:p>
    <w:p w14:paraId="331E20F1" w14:textId="77777777" w:rsidR="0099621B" w:rsidRDefault="0099621B" w:rsidP="0099621B">
      <w:bookmarkStart w:id="326" w:name="_Toc502838094"/>
      <w:bookmarkStart w:id="327" w:name="_Toc517110493"/>
      <w:bookmarkStart w:id="328" w:name="_Toc36121019"/>
      <w:r>
        <w:t>A new question was included in the RSM in 2019. It asked respondents whether they were aware of the Towards Zero strategy. The majority of respondents (59%) are aware of the strategy.</w:t>
      </w:r>
    </w:p>
    <w:p w14:paraId="25E28017" w14:textId="77777777" w:rsidR="0099621B" w:rsidRDefault="0099621B" w:rsidP="0099621B">
      <w:r>
        <w:t xml:space="preserve">Awareness is highest amongst males (65% vs 54% of females) and those living in regional Victoria. Those living in Rural Balance areas had the highest awareness (70%) followed by those </w:t>
      </w:r>
      <w:r w:rsidR="00046D36">
        <w:t xml:space="preserve">living </w:t>
      </w:r>
      <w:r>
        <w:t xml:space="preserve">in Other Urban areas (65%). Respondents living in Major Urban areas </w:t>
      </w:r>
      <w:r w:rsidR="00F67D22">
        <w:t xml:space="preserve">(58%) </w:t>
      </w:r>
      <w:r>
        <w:t>have the lowest awareness.</w:t>
      </w:r>
    </w:p>
    <w:tbl>
      <w:tblPr>
        <w:tblStyle w:val="TableGrid"/>
        <w:tblW w:w="0" w:type="auto"/>
        <w:shd w:val="clear" w:color="auto" w:fill="404040" w:themeFill="text1"/>
        <w:tblLook w:val="04A0" w:firstRow="1" w:lastRow="0" w:firstColumn="1" w:lastColumn="0" w:noHBand="0" w:noVBand="1"/>
      </w:tblPr>
      <w:tblGrid>
        <w:gridCol w:w="9064"/>
      </w:tblGrid>
      <w:tr w:rsidR="0099621B" w14:paraId="4E939A65" w14:textId="77777777" w:rsidTr="00E20F21">
        <w:tc>
          <w:tcPr>
            <w:tcW w:w="9064" w:type="dxa"/>
            <w:tcBorders>
              <w:top w:val="nil"/>
              <w:left w:val="nil"/>
              <w:bottom w:val="nil"/>
              <w:right w:val="nil"/>
            </w:tcBorders>
            <w:shd w:val="clear" w:color="auto" w:fill="404040" w:themeFill="text1"/>
          </w:tcPr>
          <w:p w14:paraId="7D58B138" w14:textId="77777777" w:rsidR="0099621B" w:rsidRPr="00840CD9" w:rsidRDefault="0099621B" w:rsidP="00E20F21">
            <w:pPr>
              <w:pStyle w:val="Caption"/>
            </w:pPr>
            <w:bookmarkStart w:id="329" w:name="_Toc36046707"/>
            <w:bookmarkStart w:id="330" w:name="_Toc36203305"/>
            <w:bookmarkStart w:id="331" w:name="_Toc40079737"/>
            <w:r w:rsidRPr="00840CD9">
              <w:t xml:space="preserve">Table </w:t>
            </w:r>
            <w:fldSimple w:instr=" SEQ Table \* ARABIC ">
              <w:r w:rsidR="00E20F21">
                <w:rPr>
                  <w:noProof/>
                </w:rPr>
                <w:t>38</w:t>
              </w:r>
            </w:fldSimple>
            <w:r w:rsidRPr="00840CD9">
              <w:tab/>
            </w:r>
            <w:bookmarkEnd w:id="329"/>
            <w:bookmarkEnd w:id="330"/>
            <w:r w:rsidR="00051367">
              <w:t>Awareness of Towards Zero Strategy</w:t>
            </w:r>
            <w:bookmarkEnd w:id="331"/>
          </w:p>
        </w:tc>
      </w:tr>
    </w:tbl>
    <w:p w14:paraId="0F96E1A5" w14:textId="77777777" w:rsidR="0099621B" w:rsidRPr="007A64F2" w:rsidRDefault="0099621B" w:rsidP="0099621B">
      <w:r w:rsidRPr="007A64F2">
        <w:rPr>
          <w:noProof/>
          <w:lang w:eastAsia="en-AU"/>
        </w:rPr>
        <w:drawing>
          <wp:inline distT="0" distB="0" distL="0" distR="0" wp14:anchorId="5DB25354" wp14:editId="1D33B900">
            <wp:extent cx="5759450" cy="1621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1621790"/>
                    </a:xfrm>
                    <a:prstGeom prst="rect">
                      <a:avLst/>
                    </a:prstGeom>
                    <a:noFill/>
                    <a:ln>
                      <a:noFill/>
                    </a:ln>
                  </pic:spPr>
                </pic:pic>
              </a:graphicData>
            </a:graphic>
          </wp:inline>
        </w:drawing>
      </w:r>
    </w:p>
    <w:p w14:paraId="2A5B3F53" w14:textId="77777777" w:rsidR="0099621B" w:rsidRDefault="0099621B" w:rsidP="0099621B">
      <w:pPr>
        <w:pStyle w:val="BaseText"/>
      </w:pPr>
      <w:r w:rsidRPr="007A64F2">
        <w:t>TZ9 Are you aware of the Toward Zero Strategy?</w:t>
      </w:r>
    </w:p>
    <w:p w14:paraId="09991877" w14:textId="77777777" w:rsidR="0099621B" w:rsidRPr="00D83801" w:rsidRDefault="0099621B" w:rsidP="0099621B">
      <w:pPr>
        <w:pStyle w:val="BaseText"/>
      </w:pPr>
      <w:r w:rsidRPr="00D83801">
        <w:t>Filter: All respondents excl. refused and not answered; Weighted sample;</w:t>
      </w:r>
    </w:p>
    <w:p w14:paraId="6753E22F"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514C4161" w14:textId="3933FEC3" w:rsidR="0099621B" w:rsidRDefault="0099621B" w:rsidP="0099621B">
      <w:pPr>
        <w:pStyle w:val="BaseText"/>
      </w:pPr>
      <w:r w:rsidRPr="006F148F">
        <w:t>Figures may not add to 100% due to rounding</w:t>
      </w:r>
    </w:p>
    <w:p w14:paraId="75751042" w14:textId="77777777" w:rsidR="0099621B" w:rsidRPr="00D83801" w:rsidRDefault="0099621B" w:rsidP="0099621B">
      <w:pPr>
        <w:pStyle w:val="Heading3"/>
      </w:pPr>
      <w:r>
        <w:t>Reaching zero</w:t>
      </w:r>
    </w:p>
    <w:p w14:paraId="26FDB501" w14:textId="77777777" w:rsidR="0099621B" w:rsidRDefault="0099621B" w:rsidP="0099621B">
      <w:pPr>
        <w:pStyle w:val="Heading5"/>
      </w:pPr>
      <w:r>
        <w:t>Belief that Victoria should aim for zero lives lost</w:t>
      </w:r>
    </w:p>
    <w:p w14:paraId="6E15B91C" w14:textId="77777777" w:rsidR="0099621B" w:rsidRPr="00D83801" w:rsidRDefault="0099621B" w:rsidP="0099621B">
      <w:r>
        <w:t>Respondents</w:t>
      </w:r>
      <w:r w:rsidRPr="00D83801">
        <w:t xml:space="preserve"> were asked whether Victoria should aim for zero road deaths, and whether reducing the number of road deaths to zero would ever be achievable. While a large majority (8</w:t>
      </w:r>
      <w:r>
        <w:t>9</w:t>
      </w:r>
      <w:r w:rsidRPr="00D83801">
        <w:t xml:space="preserve">%) believed zero road deaths </w:t>
      </w:r>
      <w:r w:rsidR="00F67D22">
        <w:t>is</w:t>
      </w:r>
      <w:r w:rsidR="00F67D22" w:rsidRPr="00D83801">
        <w:t xml:space="preserve"> </w:t>
      </w:r>
      <w:r w:rsidRPr="00D83801">
        <w:t>a worthy aim, only a minority of 1</w:t>
      </w:r>
      <w:r>
        <w:t>4</w:t>
      </w:r>
      <w:r w:rsidRPr="00D83801">
        <w:t xml:space="preserve">% believe it </w:t>
      </w:r>
      <w:r>
        <w:t xml:space="preserve">would </w:t>
      </w:r>
      <w:r w:rsidRPr="00D83801">
        <w:t xml:space="preserve">ever </w:t>
      </w:r>
      <w:r>
        <w:t xml:space="preserve">be </w:t>
      </w:r>
      <w:r w:rsidRPr="00D83801">
        <w:t>achiev</w:t>
      </w:r>
      <w:r>
        <w:t>ed</w:t>
      </w:r>
      <w:r w:rsidRPr="00D83801">
        <w:t>.</w:t>
      </w:r>
    </w:p>
    <w:p w14:paraId="526B4787" w14:textId="77777777" w:rsidR="0099621B" w:rsidRPr="00D83801" w:rsidRDefault="0099621B" w:rsidP="0099621B">
      <w:r w:rsidRPr="00D83801">
        <w:t>Females (9</w:t>
      </w:r>
      <w:r>
        <w:t>2</w:t>
      </w:r>
      <w:r w:rsidRPr="00D83801">
        <w:t>%) are more inclined than males (8</w:t>
      </w:r>
      <w:r>
        <w:t>7</w:t>
      </w:r>
      <w:r w:rsidRPr="00D83801">
        <w:t>%) to believe that Victoria should aim for zero</w:t>
      </w:r>
      <w:r>
        <w:t xml:space="preserve"> road deaths</w:t>
      </w:r>
      <w:r w:rsidRPr="00D83801">
        <w:t xml:space="preserve">, although the zero target is supported by the majority of </w:t>
      </w:r>
      <w:r>
        <w:t>respondents</w:t>
      </w:r>
      <w:r w:rsidRPr="00D83801">
        <w:t xml:space="preserve"> regardless of demographic.</w:t>
      </w:r>
    </w:p>
    <w:p w14:paraId="78A3F6A8" w14:textId="77777777" w:rsidR="0099621B" w:rsidRDefault="0099621B" w:rsidP="0099621B">
      <w:r w:rsidRPr="00D83801">
        <w:t xml:space="preserve">Belief that zero is possible decreases with age, with nearly a quarter (18%) of 18-25 year olds believing that Victoria will reach zero road deaths versus one in </w:t>
      </w:r>
      <w:r>
        <w:t>ten</w:t>
      </w:r>
      <w:r w:rsidRPr="00D83801">
        <w:t xml:space="preserve"> (10%) of those aged 61 and over.</w:t>
      </w:r>
    </w:p>
    <w:p w14:paraId="453A8B75" w14:textId="77777777" w:rsidR="0099621B" w:rsidRDefault="0099621B" w:rsidP="0099621B">
      <w:pPr>
        <w:spacing w:before="0" w:after="200" w:line="276" w:lineRule="auto"/>
      </w:pPr>
      <w:r>
        <w:br w:type="page"/>
      </w:r>
    </w:p>
    <w:tbl>
      <w:tblPr>
        <w:tblStyle w:val="TableGrid"/>
        <w:tblW w:w="0" w:type="auto"/>
        <w:shd w:val="clear" w:color="auto" w:fill="404040" w:themeFill="text1"/>
        <w:tblLook w:val="04A0" w:firstRow="1" w:lastRow="0" w:firstColumn="1" w:lastColumn="0" w:noHBand="0" w:noVBand="1"/>
      </w:tblPr>
      <w:tblGrid>
        <w:gridCol w:w="9064"/>
      </w:tblGrid>
      <w:tr w:rsidR="0099621B" w14:paraId="42342866" w14:textId="77777777" w:rsidTr="00E20F21">
        <w:tc>
          <w:tcPr>
            <w:tcW w:w="9064" w:type="dxa"/>
            <w:tcBorders>
              <w:top w:val="nil"/>
              <w:left w:val="nil"/>
              <w:bottom w:val="nil"/>
              <w:right w:val="nil"/>
            </w:tcBorders>
            <w:shd w:val="clear" w:color="auto" w:fill="404040" w:themeFill="text1"/>
          </w:tcPr>
          <w:p w14:paraId="7204EE3A" w14:textId="77777777" w:rsidR="0099621B" w:rsidRPr="00840CD9" w:rsidRDefault="0099621B" w:rsidP="00E20F21">
            <w:pPr>
              <w:pStyle w:val="Caption"/>
            </w:pPr>
            <w:bookmarkStart w:id="332" w:name="_Toc502838136"/>
            <w:bookmarkStart w:id="333" w:name="_Toc511633577"/>
            <w:bookmarkStart w:id="334" w:name="_Toc36046708"/>
            <w:bookmarkStart w:id="335" w:name="_Toc36203306"/>
            <w:bookmarkStart w:id="336" w:name="_Toc40079738"/>
            <w:r w:rsidRPr="00840CD9">
              <w:lastRenderedPageBreak/>
              <w:t xml:space="preserve">Table </w:t>
            </w:r>
            <w:fldSimple w:instr=" SEQ Table \* ARABIC ">
              <w:r w:rsidR="00E20F21">
                <w:rPr>
                  <w:noProof/>
                </w:rPr>
                <w:t>39</w:t>
              </w:r>
            </w:fldSimple>
            <w:r w:rsidRPr="00840CD9">
              <w:tab/>
              <w:t>Belief that Victoria should aim for zero</w:t>
            </w:r>
            <w:bookmarkEnd w:id="332"/>
            <w:bookmarkEnd w:id="333"/>
            <w:bookmarkEnd w:id="334"/>
            <w:bookmarkEnd w:id="335"/>
            <w:bookmarkEnd w:id="336"/>
          </w:p>
        </w:tc>
      </w:tr>
    </w:tbl>
    <w:p w14:paraId="65FE984F" w14:textId="77777777" w:rsidR="0099621B" w:rsidRPr="00D83801" w:rsidRDefault="0099621B" w:rsidP="0099621B">
      <w:r w:rsidRPr="00E353B4">
        <w:rPr>
          <w:noProof/>
          <w:lang w:eastAsia="en-AU"/>
        </w:rPr>
        <w:drawing>
          <wp:inline distT="0" distB="0" distL="0" distR="0" wp14:anchorId="644CF5A9" wp14:editId="77794B3A">
            <wp:extent cx="5759450" cy="1046480"/>
            <wp:effectExtent l="0" t="0" r="0"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1046480"/>
                    </a:xfrm>
                    <a:prstGeom prst="rect">
                      <a:avLst/>
                    </a:prstGeom>
                    <a:noFill/>
                    <a:ln>
                      <a:noFill/>
                    </a:ln>
                  </pic:spPr>
                </pic:pic>
              </a:graphicData>
            </a:graphic>
          </wp:inline>
        </w:drawing>
      </w:r>
    </w:p>
    <w:p w14:paraId="732604EF" w14:textId="77777777" w:rsidR="0099621B" w:rsidRPr="00D83801" w:rsidRDefault="0099621B" w:rsidP="0099621B">
      <w:pPr>
        <w:pStyle w:val="BaseText"/>
      </w:pPr>
      <w:r w:rsidRPr="00D83801">
        <w:t>TZ1 Should Victoria aim for zero road deaths?</w:t>
      </w:r>
      <w:r w:rsidRPr="00D83801">
        <w:br/>
        <w:t>TZ2 Do you think reducing the number of road deaths in a year in Victoria to zero will ever be achievable?</w:t>
      </w:r>
      <w:r w:rsidRPr="00D83801">
        <w:br/>
        <w:t>Filter: All respondents excl. refused and not answered; Weighted sample;</w:t>
      </w:r>
    </w:p>
    <w:p w14:paraId="0176096F"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149836CB" w14:textId="7A5ED5EE" w:rsidR="0099621B" w:rsidRPr="00D83801" w:rsidRDefault="0099621B" w:rsidP="0099621B">
      <w:pPr>
        <w:pStyle w:val="BaseText"/>
      </w:pPr>
      <w:r w:rsidRPr="006F148F">
        <w:t>Figures may not add to 100% due to rounding</w:t>
      </w:r>
    </w:p>
    <w:p w14:paraId="2E7AC7DD" w14:textId="77777777" w:rsidR="0099621B" w:rsidRDefault="0099621B" w:rsidP="0099621B">
      <w:pPr>
        <w:pStyle w:val="Heading5"/>
      </w:pPr>
      <w:r w:rsidRPr="00B25F7E">
        <w:t>Lowest number of lives lost on Victorian roads in the next 30 years</w:t>
      </w:r>
    </w:p>
    <w:p w14:paraId="37523304" w14:textId="77777777" w:rsidR="0099621B" w:rsidRDefault="0099621B" w:rsidP="0099621B">
      <w:r>
        <w:t xml:space="preserve">A new question was added to the RSM in late 2018. It asked respondents what they believed the lowest number of lives lost in a single year could be in the next 30 years. Respondents were given options of zero lives lost, between one and twenty lives lost or more than twenty. The results are shown in </w:t>
      </w:r>
      <w:r w:rsidRPr="00D46AD1">
        <w:fldChar w:fldCharType="begin"/>
      </w:r>
      <w:r w:rsidRPr="00D46AD1">
        <w:instrText xml:space="preserve"> REF _Ref35942256 \h </w:instrText>
      </w:r>
      <w:r>
        <w:instrText xml:space="preserve"> \* MERGEFORMAT </w:instrText>
      </w:r>
      <w:r w:rsidRPr="00D46AD1">
        <w:fldChar w:fldCharType="separate"/>
      </w:r>
      <w:r w:rsidR="00E20F21" w:rsidRPr="00840CD9">
        <w:t xml:space="preserve">Figure </w:t>
      </w:r>
      <w:r w:rsidR="00E20F21">
        <w:t>18</w:t>
      </w:r>
      <w:r w:rsidRPr="00D46AD1">
        <w:fldChar w:fldCharType="end"/>
      </w:r>
      <w:r>
        <w:t xml:space="preserve"> </w:t>
      </w:r>
      <w:r>
        <w:fldChar w:fldCharType="begin"/>
      </w:r>
      <w:r>
        <w:instrText xml:space="preserve"> REF _Ref35942238 \p \h </w:instrText>
      </w:r>
      <w:r>
        <w:fldChar w:fldCharType="separate"/>
      </w:r>
      <w:r w:rsidR="00E20F21">
        <w:t>below</w:t>
      </w:r>
      <w:r>
        <w:fldChar w:fldCharType="end"/>
      </w:r>
      <w:r>
        <w:t xml:space="preserve">. </w:t>
      </w:r>
    </w:p>
    <w:p w14:paraId="677BF01A" w14:textId="77777777" w:rsidR="0099621B" w:rsidRDefault="0099621B" w:rsidP="0099621B">
      <w:r>
        <w:t>One in seven (14%) believes that zero will be achieved while more than a third (37%) believes that between one and twenty lives will be lost. Overall, around half (51%) believes that within the next 30 years 20 or fewer lives will be lost on Victorian roads. The remaining 49% believe that more than 20 lives will be lost each year for the next 30 years.</w:t>
      </w:r>
    </w:p>
    <w:p w14:paraId="18B6F282" w14:textId="77777777" w:rsidR="0099621B" w:rsidRDefault="0099621B" w:rsidP="0099621B">
      <w:pPr>
        <w:spacing w:before="0" w:after="200" w:line="276" w:lineRule="auto"/>
      </w:pPr>
      <w:r>
        <w:t>These results are similar to those obtained in the October-December quarter in 2018.</w:t>
      </w:r>
    </w:p>
    <w:tbl>
      <w:tblPr>
        <w:tblStyle w:val="TableGrid"/>
        <w:tblW w:w="0" w:type="auto"/>
        <w:shd w:val="clear" w:color="auto" w:fill="404040" w:themeFill="text1"/>
        <w:tblLook w:val="04A0" w:firstRow="1" w:lastRow="0" w:firstColumn="1" w:lastColumn="0" w:noHBand="0" w:noVBand="1"/>
      </w:tblPr>
      <w:tblGrid>
        <w:gridCol w:w="9064"/>
      </w:tblGrid>
      <w:tr w:rsidR="0099621B" w14:paraId="466A1B7D" w14:textId="77777777" w:rsidTr="00E20F21">
        <w:tc>
          <w:tcPr>
            <w:tcW w:w="9064" w:type="dxa"/>
            <w:tcBorders>
              <w:top w:val="nil"/>
              <w:left w:val="nil"/>
              <w:bottom w:val="nil"/>
              <w:right w:val="nil"/>
            </w:tcBorders>
            <w:shd w:val="clear" w:color="auto" w:fill="404040" w:themeFill="text1"/>
          </w:tcPr>
          <w:p w14:paraId="3D822FA1" w14:textId="77777777" w:rsidR="0099621B" w:rsidRPr="00840CD9" w:rsidRDefault="0099621B" w:rsidP="00E20F21">
            <w:pPr>
              <w:pStyle w:val="Caption"/>
            </w:pPr>
            <w:bookmarkStart w:id="337" w:name="_Ref35942256"/>
            <w:bookmarkStart w:id="338" w:name="_Ref35942238"/>
            <w:bookmarkStart w:id="339" w:name="_Toc36203261"/>
            <w:bookmarkStart w:id="340" w:name="_Toc40079769"/>
            <w:r w:rsidRPr="00840CD9">
              <w:t xml:space="preserve">Figure </w:t>
            </w:r>
            <w:fldSimple w:instr=" SEQ Figure \* ARABIC ">
              <w:r w:rsidR="00E20F21">
                <w:rPr>
                  <w:noProof/>
                </w:rPr>
                <w:t>18</w:t>
              </w:r>
            </w:fldSimple>
            <w:bookmarkEnd w:id="337"/>
            <w:r w:rsidRPr="00840CD9">
              <w:tab/>
            </w:r>
            <w:r>
              <w:t>Belief in the lowest number of lives lost within 30 years</w:t>
            </w:r>
            <w:bookmarkEnd w:id="338"/>
            <w:bookmarkEnd w:id="339"/>
            <w:bookmarkEnd w:id="340"/>
          </w:p>
        </w:tc>
      </w:tr>
    </w:tbl>
    <w:p w14:paraId="6FAD68BE" w14:textId="77777777" w:rsidR="0099621B" w:rsidRPr="00B25F7E" w:rsidRDefault="0099621B" w:rsidP="0099621B">
      <w:pPr>
        <w:spacing w:after="0"/>
      </w:pPr>
      <w:r w:rsidRPr="009F6F5A">
        <w:rPr>
          <w:noProof/>
          <w:lang w:eastAsia="en-AU"/>
        </w:rPr>
        <w:drawing>
          <wp:inline distT="0" distB="0" distL="0" distR="0" wp14:anchorId="0347F36C" wp14:editId="7A5239BE">
            <wp:extent cx="4667693" cy="21235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8">
                      <a:extLst>
                        <a:ext uri="{28A0092B-C50C-407E-A947-70E740481C1C}">
                          <a14:useLocalDpi xmlns:a14="http://schemas.microsoft.com/office/drawing/2010/main" val="0"/>
                        </a:ext>
                      </a:extLst>
                    </a:blip>
                    <a:srcRect t="3306" b="9122"/>
                    <a:stretch/>
                  </pic:blipFill>
                  <pic:spPr bwMode="auto">
                    <a:xfrm>
                      <a:off x="0" y="0"/>
                      <a:ext cx="4700551" cy="2138518"/>
                    </a:xfrm>
                    <a:prstGeom prst="rect">
                      <a:avLst/>
                    </a:prstGeom>
                    <a:noFill/>
                    <a:ln>
                      <a:noFill/>
                    </a:ln>
                    <a:extLst>
                      <a:ext uri="{53640926-AAD7-44D8-BBD7-CCE9431645EC}">
                        <a14:shadowObscured xmlns:a14="http://schemas.microsoft.com/office/drawing/2010/main"/>
                      </a:ext>
                    </a:extLst>
                  </pic:spPr>
                </pic:pic>
              </a:graphicData>
            </a:graphic>
          </wp:inline>
        </w:drawing>
      </w:r>
    </w:p>
    <w:p w14:paraId="6A983529" w14:textId="77777777" w:rsidR="0099621B" w:rsidRPr="006813CF" w:rsidRDefault="0099621B" w:rsidP="0099621B">
      <w:pPr>
        <w:pStyle w:val="BaseText"/>
      </w:pPr>
      <w:r w:rsidRPr="00D46AD1">
        <w:t>TZ8 Within the next 30 years, which of the following do you think can be achieved in one yea</w:t>
      </w:r>
      <w:r>
        <w:t>r</w:t>
      </w:r>
      <w:r>
        <w:br/>
        <w:t xml:space="preserve">Filter: </w:t>
      </w:r>
      <w:r w:rsidRPr="00D83801">
        <w:t xml:space="preserve">All respondents excl. refused and not answered; </w:t>
      </w:r>
      <w:r>
        <w:t>weighted sample</w:t>
      </w:r>
    </w:p>
    <w:p w14:paraId="6C3C54B6" w14:textId="77777777" w:rsidR="0099621B" w:rsidRDefault="0099621B" w:rsidP="0099621B">
      <w:pPr>
        <w:spacing w:before="0" w:after="200" w:line="276" w:lineRule="auto"/>
      </w:pPr>
      <w:r>
        <w:br w:type="page"/>
      </w:r>
    </w:p>
    <w:p w14:paraId="618ABCC1" w14:textId="77777777" w:rsidR="0099621B" w:rsidRPr="00104021" w:rsidRDefault="0099621B" w:rsidP="0099621B">
      <w:r w:rsidRPr="00104021">
        <w:lastRenderedPageBreak/>
        <w:t xml:space="preserve">Belief </w:t>
      </w:r>
      <w:r>
        <w:t xml:space="preserve">that a </w:t>
      </w:r>
      <w:r w:rsidRPr="00104021">
        <w:t xml:space="preserve">low number of lives lost </w:t>
      </w:r>
      <w:r>
        <w:t xml:space="preserve">is possible </w:t>
      </w:r>
      <w:r w:rsidRPr="00104021">
        <w:t xml:space="preserve">varies by age and gender. </w:t>
      </w:r>
      <w:r>
        <w:t>Respondents</w:t>
      </w:r>
      <w:r w:rsidRPr="00104021">
        <w:t xml:space="preserve"> aged 18-25 (64%) and those aged 26-39 (59%) </w:t>
      </w:r>
      <w:r w:rsidR="00A568AA">
        <w:t>are</w:t>
      </w:r>
      <w:r w:rsidR="00A568AA" w:rsidRPr="00104021">
        <w:t xml:space="preserve"> </w:t>
      </w:r>
      <w:r w:rsidRPr="00104021">
        <w:t xml:space="preserve">most likely to believe that Victoria would record a year with fewer than 20 fatalities in </w:t>
      </w:r>
      <w:r w:rsidR="00046D36">
        <w:t xml:space="preserve">the </w:t>
      </w:r>
      <w:r w:rsidRPr="00104021">
        <w:t xml:space="preserve">next 30 years. Those aged over 60 years (36%) </w:t>
      </w:r>
      <w:r w:rsidR="00A568AA">
        <w:t>are</w:t>
      </w:r>
      <w:r w:rsidR="00A568AA" w:rsidRPr="00104021">
        <w:t xml:space="preserve"> </w:t>
      </w:r>
      <w:r w:rsidR="00A568AA">
        <w:t xml:space="preserve">the </w:t>
      </w:r>
      <w:r w:rsidRPr="00104021">
        <w:t xml:space="preserve">least likely. Females </w:t>
      </w:r>
      <w:r w:rsidR="00A568AA">
        <w:t>are</w:t>
      </w:r>
      <w:r w:rsidR="00A568AA" w:rsidRPr="00104021">
        <w:t xml:space="preserve"> </w:t>
      </w:r>
      <w:r w:rsidRPr="00104021">
        <w:t>also more likely to believe that fewer than 20 lives would be lost within the next 30 years, with 55% holding this belief versus 46% of males.</w:t>
      </w:r>
    </w:p>
    <w:p w14:paraId="22783505" w14:textId="77777777" w:rsidR="0099621B" w:rsidRDefault="0099621B" w:rsidP="0099621B"/>
    <w:tbl>
      <w:tblPr>
        <w:tblStyle w:val="TableGrid"/>
        <w:tblW w:w="0" w:type="auto"/>
        <w:shd w:val="clear" w:color="auto" w:fill="404040" w:themeFill="text1"/>
        <w:tblLook w:val="04A0" w:firstRow="1" w:lastRow="0" w:firstColumn="1" w:lastColumn="0" w:noHBand="0" w:noVBand="1"/>
      </w:tblPr>
      <w:tblGrid>
        <w:gridCol w:w="9064"/>
      </w:tblGrid>
      <w:tr w:rsidR="0099621B" w14:paraId="4D215E48" w14:textId="77777777" w:rsidTr="00E20F21">
        <w:tc>
          <w:tcPr>
            <w:tcW w:w="9064" w:type="dxa"/>
            <w:tcBorders>
              <w:top w:val="nil"/>
              <w:left w:val="nil"/>
              <w:bottom w:val="nil"/>
              <w:right w:val="nil"/>
            </w:tcBorders>
            <w:shd w:val="clear" w:color="auto" w:fill="404040" w:themeFill="text1"/>
          </w:tcPr>
          <w:p w14:paraId="7896D2C9" w14:textId="77777777" w:rsidR="0099621B" w:rsidRPr="00840CD9" w:rsidRDefault="0099621B" w:rsidP="00E20F21">
            <w:pPr>
              <w:pStyle w:val="Caption"/>
            </w:pPr>
            <w:bookmarkStart w:id="341" w:name="_Toc36046709"/>
            <w:bookmarkStart w:id="342" w:name="_Toc36203307"/>
            <w:bookmarkStart w:id="343" w:name="_Toc40079739"/>
            <w:r w:rsidRPr="00840CD9">
              <w:t xml:space="preserve">Table </w:t>
            </w:r>
            <w:fldSimple w:instr=" SEQ Table \* ARABIC ">
              <w:r w:rsidR="00E20F21">
                <w:rPr>
                  <w:noProof/>
                </w:rPr>
                <w:t>40</w:t>
              </w:r>
            </w:fldSimple>
            <w:r w:rsidRPr="00840CD9">
              <w:tab/>
            </w:r>
            <w:r w:rsidRPr="00104021">
              <w:t>Belief in the lowest number of lives lost within 30 years</w:t>
            </w:r>
            <w:bookmarkEnd w:id="341"/>
            <w:bookmarkEnd w:id="342"/>
            <w:bookmarkEnd w:id="343"/>
          </w:p>
        </w:tc>
      </w:tr>
    </w:tbl>
    <w:p w14:paraId="142AD457" w14:textId="77777777" w:rsidR="0099621B" w:rsidRPr="006813CF" w:rsidRDefault="0099621B" w:rsidP="0099621B">
      <w:r w:rsidRPr="009F6F5A">
        <w:rPr>
          <w:noProof/>
          <w:lang w:eastAsia="en-AU"/>
        </w:rPr>
        <w:drawing>
          <wp:inline distT="0" distB="0" distL="0" distR="0" wp14:anchorId="3F7E211E" wp14:editId="64C94673">
            <wp:extent cx="5759450" cy="26314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2631440"/>
                    </a:xfrm>
                    <a:prstGeom prst="rect">
                      <a:avLst/>
                    </a:prstGeom>
                    <a:noFill/>
                    <a:ln>
                      <a:noFill/>
                    </a:ln>
                  </pic:spPr>
                </pic:pic>
              </a:graphicData>
            </a:graphic>
          </wp:inline>
        </w:drawing>
      </w:r>
    </w:p>
    <w:p w14:paraId="4A20BB76" w14:textId="77777777" w:rsidR="0099621B" w:rsidRDefault="0099621B" w:rsidP="0099621B">
      <w:pPr>
        <w:pStyle w:val="BaseText"/>
      </w:pPr>
      <w:r w:rsidRPr="00D46AD1">
        <w:t>TZ8 Within the next 30 years, which of the following do you think can be achieved in one yea</w:t>
      </w:r>
      <w:r>
        <w:t>r</w:t>
      </w:r>
      <w:r>
        <w:br/>
        <w:t xml:space="preserve">Filter: </w:t>
      </w:r>
      <w:r w:rsidRPr="00D83801">
        <w:t xml:space="preserve">All respondents excl. refused and not answered; </w:t>
      </w:r>
      <w:r>
        <w:t>weighted sample</w:t>
      </w:r>
    </w:p>
    <w:p w14:paraId="7EE1F487"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64C47E00" w14:textId="28824A47" w:rsidR="0099621B" w:rsidRDefault="0099621B" w:rsidP="0099621B">
      <w:pPr>
        <w:pStyle w:val="BaseText"/>
      </w:pPr>
      <w:r w:rsidRPr="006F148F">
        <w:t>Figures may not add to 100% due to rounding</w:t>
      </w:r>
    </w:p>
    <w:p w14:paraId="6122A190" w14:textId="77777777" w:rsidR="0099621B" w:rsidRDefault="0099621B" w:rsidP="0099621B">
      <w:pPr>
        <w:spacing w:before="0" w:after="200" w:line="276" w:lineRule="auto"/>
      </w:pPr>
    </w:p>
    <w:p w14:paraId="089CE9CE" w14:textId="77777777" w:rsidR="0099621B" w:rsidRDefault="0099621B" w:rsidP="0099621B">
      <w:pPr>
        <w:spacing w:before="0" w:after="200" w:line="276" w:lineRule="auto"/>
      </w:pPr>
      <w:r>
        <w:br w:type="page"/>
      </w:r>
    </w:p>
    <w:p w14:paraId="06C24B2C" w14:textId="77777777" w:rsidR="0099621B" w:rsidRPr="006813CF" w:rsidRDefault="0099621B" w:rsidP="0099621B">
      <w:pPr>
        <w:pStyle w:val="Heading5"/>
      </w:pPr>
      <w:r w:rsidRPr="006813CF">
        <w:lastRenderedPageBreak/>
        <w:t>Victorian government actions to achieve Towards Zero</w:t>
      </w:r>
    </w:p>
    <w:p w14:paraId="66CA8776" w14:textId="77777777" w:rsidR="0099621B" w:rsidRDefault="0099621B" w:rsidP="0099621B">
      <w:r>
        <w:t xml:space="preserve">In 2019 respondents who were aware of the Towards Zero strategy were asked an open question asking what action they believe the Victorian government is taking to achieve Towards Zero. The responses to this question reflect TAC and Victoria Police activities in relation to road safety, with broad themes relating to advertising and public education (32%), enforcement (28%) and improving infrastructure and vehicles (24%). There </w:t>
      </w:r>
      <w:r w:rsidR="00A568AA">
        <w:t xml:space="preserve">is </w:t>
      </w:r>
      <w:r>
        <w:t>also a long tail of other mentions which collectively account for a third (33%) of response</w:t>
      </w:r>
      <w:r w:rsidR="00046D36">
        <w:t>s</w:t>
      </w:r>
      <w:r>
        <w:t xml:space="preserve"> to this question.</w:t>
      </w:r>
    </w:p>
    <w:p w14:paraId="02BBA7B7" w14:textId="77777777" w:rsidR="0099621B" w:rsidRDefault="0099621B" w:rsidP="0099621B">
      <w:r>
        <w:t>Mentions of advertising and education include specific reference to the “Man in the Street” public education campaign (4%) which communicated a core principle of the Towards Zero strategy - “no one deserves to die”.</w:t>
      </w:r>
    </w:p>
    <w:p w14:paraId="741DD5E5" w14:textId="77777777" w:rsidR="0099621B" w:rsidRDefault="0099621B" w:rsidP="0099621B">
      <w:r>
        <w:t xml:space="preserve">Mentions of enforcement </w:t>
      </w:r>
      <w:r w:rsidR="00A568AA">
        <w:t>are</w:t>
      </w:r>
      <w:r>
        <w:t xml:space="preserve"> focused on increased police presence (13%) and testing drivers for alcohol (11%) and illegal drugs (8%).</w:t>
      </w:r>
    </w:p>
    <w:p w14:paraId="37A397CC" w14:textId="77777777" w:rsidR="0099621B" w:rsidRDefault="0099621B" w:rsidP="0099621B">
      <w:r>
        <w:t>Those who mentioned infrastructure note improvements to infrastructure and safer roads (15%) with some (6%) specifically mentioning barriers. A percentage (7%) also note the lowering of speed limits on some roads.</w:t>
      </w:r>
    </w:p>
    <w:tbl>
      <w:tblPr>
        <w:tblStyle w:val="TableGrid"/>
        <w:tblW w:w="0" w:type="auto"/>
        <w:shd w:val="clear" w:color="auto" w:fill="404040" w:themeFill="text1"/>
        <w:tblLook w:val="04A0" w:firstRow="1" w:lastRow="0" w:firstColumn="1" w:lastColumn="0" w:noHBand="0" w:noVBand="1"/>
      </w:tblPr>
      <w:tblGrid>
        <w:gridCol w:w="9064"/>
      </w:tblGrid>
      <w:tr w:rsidR="0099621B" w14:paraId="0A3BB029" w14:textId="77777777" w:rsidTr="00E20F21">
        <w:tc>
          <w:tcPr>
            <w:tcW w:w="9064" w:type="dxa"/>
            <w:tcBorders>
              <w:top w:val="nil"/>
              <w:left w:val="nil"/>
              <w:bottom w:val="nil"/>
              <w:right w:val="nil"/>
            </w:tcBorders>
            <w:shd w:val="clear" w:color="auto" w:fill="404040" w:themeFill="text1"/>
          </w:tcPr>
          <w:p w14:paraId="1A03435B" w14:textId="77777777" w:rsidR="0099621B" w:rsidRPr="00840CD9" w:rsidRDefault="0099621B" w:rsidP="00E20F21">
            <w:pPr>
              <w:pStyle w:val="Caption"/>
            </w:pPr>
            <w:bookmarkStart w:id="344" w:name="_Toc36203262"/>
            <w:bookmarkStart w:id="345" w:name="_Toc40079770"/>
            <w:r w:rsidRPr="00840CD9">
              <w:t xml:space="preserve">Figure </w:t>
            </w:r>
            <w:fldSimple w:instr=" SEQ Figure \* ARABIC ">
              <w:r w:rsidR="00E20F21">
                <w:rPr>
                  <w:noProof/>
                </w:rPr>
                <w:t>19</w:t>
              </w:r>
            </w:fldSimple>
            <w:r w:rsidRPr="00840CD9">
              <w:tab/>
            </w:r>
            <w:r>
              <w:t>Actions taken by the Victorian government to achieve Towards Zero</w:t>
            </w:r>
            <w:bookmarkEnd w:id="344"/>
            <w:bookmarkEnd w:id="345"/>
          </w:p>
        </w:tc>
      </w:tr>
    </w:tbl>
    <w:p w14:paraId="2EE1CDEB" w14:textId="77777777" w:rsidR="0099621B" w:rsidRDefault="0099621B" w:rsidP="0099621B">
      <w:pPr>
        <w:rPr>
          <w:noProof/>
        </w:rPr>
      </w:pPr>
      <w:r w:rsidRPr="007A69D3">
        <w:rPr>
          <w:noProof/>
          <w:lang w:eastAsia="en-AU"/>
        </w:rPr>
        <w:drawing>
          <wp:inline distT="0" distB="0" distL="0" distR="0" wp14:anchorId="18A09FB8" wp14:editId="651C0592">
            <wp:extent cx="4844440" cy="5005070"/>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0">
                      <a:extLst>
                        <a:ext uri="{28A0092B-C50C-407E-A947-70E740481C1C}">
                          <a14:useLocalDpi xmlns:a14="http://schemas.microsoft.com/office/drawing/2010/main" val="0"/>
                        </a:ext>
                      </a:extLst>
                    </a:blip>
                    <a:srcRect t="1333" b="1823"/>
                    <a:stretch/>
                  </pic:blipFill>
                  <pic:spPr bwMode="auto">
                    <a:xfrm>
                      <a:off x="0" y="0"/>
                      <a:ext cx="4894152" cy="5056431"/>
                    </a:xfrm>
                    <a:prstGeom prst="rect">
                      <a:avLst/>
                    </a:prstGeom>
                    <a:noFill/>
                    <a:ln>
                      <a:noFill/>
                    </a:ln>
                    <a:extLst>
                      <a:ext uri="{53640926-AAD7-44D8-BBD7-CCE9431645EC}">
                        <a14:shadowObscured xmlns:a14="http://schemas.microsoft.com/office/drawing/2010/main"/>
                      </a:ext>
                    </a:extLst>
                  </pic:spPr>
                </pic:pic>
              </a:graphicData>
            </a:graphic>
          </wp:inline>
        </w:drawing>
      </w:r>
    </w:p>
    <w:p w14:paraId="27A56C9E" w14:textId="77777777" w:rsidR="0099621B" w:rsidRDefault="0099621B" w:rsidP="0099621B">
      <w:pPr>
        <w:pStyle w:val="BaseText"/>
      </w:pPr>
      <w:r>
        <w:t xml:space="preserve">TZ10 </w:t>
      </w:r>
      <w:r w:rsidRPr="005A51F6">
        <w:t>What actions are the Victorian government taking to achieve the Towards Zero Strategy?</w:t>
      </w:r>
    </w:p>
    <w:p w14:paraId="10449E60" w14:textId="77777777" w:rsidR="0099621B" w:rsidRDefault="0099621B" w:rsidP="0099621B">
      <w:pPr>
        <w:pStyle w:val="BaseText"/>
      </w:pPr>
      <w:r>
        <w:t>Filter: Aware of Towards Zero strategy</w:t>
      </w:r>
      <w:r w:rsidRPr="00D83801">
        <w:t xml:space="preserve"> excl. refused and not answered; </w:t>
      </w:r>
      <w:r>
        <w:t>weighted sample</w:t>
      </w:r>
    </w:p>
    <w:p w14:paraId="337C8C76" w14:textId="77777777" w:rsidR="0099621B" w:rsidRDefault="0099621B" w:rsidP="0099621B">
      <w:pPr>
        <w:pStyle w:val="BaseText"/>
      </w:pPr>
      <w:r>
        <w:t>Base: n=1055</w:t>
      </w:r>
      <w:r>
        <w:br w:type="page"/>
      </w:r>
    </w:p>
    <w:p w14:paraId="4C255E90" w14:textId="77777777" w:rsidR="0099621B" w:rsidRDefault="0099621B" w:rsidP="0099621B">
      <w:pPr>
        <w:pStyle w:val="Heading3"/>
      </w:pPr>
      <w:r>
        <w:lastRenderedPageBreak/>
        <w:t xml:space="preserve">Community understanding of the number of fatalities on Victorian </w:t>
      </w:r>
      <w:r>
        <w:tab/>
        <w:t>roads</w:t>
      </w:r>
    </w:p>
    <w:p w14:paraId="50A99008" w14:textId="77777777" w:rsidR="0099621B" w:rsidRDefault="0099621B" w:rsidP="0099621B">
      <w:r>
        <w:t xml:space="preserve">A new question was included in the RSM in </w:t>
      </w:r>
      <w:r w:rsidR="00A568AA">
        <w:t>Q</w:t>
      </w:r>
      <w:r>
        <w:t>uarter 4 2018. It asked respondents how many people they believed died each year due to crashes on Victorian roads. This question was asked again in 2019.</w:t>
      </w:r>
    </w:p>
    <w:p w14:paraId="140754F5" w14:textId="77777777" w:rsidR="0099621B" w:rsidRDefault="0099621B" w:rsidP="0099621B">
      <w:r>
        <w:t xml:space="preserve">There </w:t>
      </w:r>
      <w:r w:rsidR="00A568AA">
        <w:t xml:space="preserve">is </w:t>
      </w:r>
      <w:r>
        <w:t>a wide variety of responses, indicating uncertainty, with only 11% giving a response of between 200 and 250, which is close to the actual number of fatalities in 2018 (</w:t>
      </w:r>
      <w:r w:rsidR="00046D36">
        <w:t>213</w:t>
      </w:r>
      <w:r>
        <w:t xml:space="preserve">). Respondents aged 40-90 </w:t>
      </w:r>
      <w:r w:rsidR="00A568AA">
        <w:t xml:space="preserve">are </w:t>
      </w:r>
      <w:r>
        <w:t xml:space="preserve">more likely than those aged 18-39 to give this response (14% vs. 8%). There </w:t>
      </w:r>
      <w:r w:rsidR="00A568AA">
        <w:t xml:space="preserve">are </w:t>
      </w:r>
      <w:r>
        <w:t>no significant differences by gender or location.</w:t>
      </w:r>
    </w:p>
    <w:p w14:paraId="7852EA81" w14:textId="77777777" w:rsidR="0099621B" w:rsidRPr="004619DD" w:rsidRDefault="0099621B" w:rsidP="0099621B">
      <w:r>
        <w:t xml:space="preserve">Eleven per cent of respondents believe there were less than 100 deaths, 22% indicate between 101 and 200, and 29% believe there were over 250 deaths. Twenty-six per cent </w:t>
      </w:r>
      <w:r w:rsidR="00A568AA">
        <w:t xml:space="preserve">are </w:t>
      </w:r>
      <w:r>
        <w:t>unable to give any answer.</w:t>
      </w:r>
    </w:p>
    <w:tbl>
      <w:tblPr>
        <w:tblStyle w:val="TableGrid"/>
        <w:tblW w:w="0" w:type="auto"/>
        <w:shd w:val="clear" w:color="auto" w:fill="404040" w:themeFill="text1"/>
        <w:tblLook w:val="04A0" w:firstRow="1" w:lastRow="0" w:firstColumn="1" w:lastColumn="0" w:noHBand="0" w:noVBand="1"/>
      </w:tblPr>
      <w:tblGrid>
        <w:gridCol w:w="9064"/>
      </w:tblGrid>
      <w:tr w:rsidR="0099621B" w14:paraId="0933AE52" w14:textId="77777777" w:rsidTr="00E20F21">
        <w:tc>
          <w:tcPr>
            <w:tcW w:w="9064" w:type="dxa"/>
            <w:tcBorders>
              <w:top w:val="nil"/>
              <w:left w:val="nil"/>
              <w:bottom w:val="nil"/>
              <w:right w:val="nil"/>
            </w:tcBorders>
            <w:shd w:val="clear" w:color="auto" w:fill="404040" w:themeFill="text1"/>
          </w:tcPr>
          <w:p w14:paraId="1FFB5D36" w14:textId="77777777" w:rsidR="0099621B" w:rsidRPr="00840CD9" w:rsidRDefault="0099621B" w:rsidP="00E20F21">
            <w:pPr>
              <w:pStyle w:val="Caption"/>
            </w:pPr>
            <w:bookmarkStart w:id="346" w:name="_Toc36203263"/>
            <w:bookmarkStart w:id="347" w:name="_Toc40079771"/>
            <w:r w:rsidRPr="00840CD9">
              <w:t xml:space="preserve">Figure </w:t>
            </w:r>
            <w:fldSimple w:instr=" SEQ Figure \* ARABIC ">
              <w:r w:rsidR="00E20F21">
                <w:rPr>
                  <w:noProof/>
                </w:rPr>
                <w:t>20</w:t>
              </w:r>
            </w:fldSimple>
            <w:r w:rsidRPr="00840CD9">
              <w:tab/>
              <w:t>Community understanding of the number of road fatalities per year</w:t>
            </w:r>
            <w:bookmarkEnd w:id="346"/>
            <w:bookmarkEnd w:id="347"/>
          </w:p>
        </w:tc>
      </w:tr>
    </w:tbl>
    <w:p w14:paraId="1EB34121" w14:textId="77777777" w:rsidR="0099621B" w:rsidRPr="00E353B4" w:rsidRDefault="0099621B" w:rsidP="0099621B">
      <w:r w:rsidRPr="004619DD">
        <w:t xml:space="preserve"> </w:t>
      </w:r>
      <w:r w:rsidRPr="00E353B4">
        <w:rPr>
          <w:noProof/>
          <w:lang w:eastAsia="en-AU"/>
        </w:rPr>
        <w:drawing>
          <wp:inline distT="0" distB="0" distL="0" distR="0" wp14:anchorId="7F0EA6EC" wp14:editId="7026B9B9">
            <wp:extent cx="4571793" cy="2291938"/>
            <wp:effectExtent l="0" t="0" r="63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1">
                      <a:extLst>
                        <a:ext uri="{28A0092B-C50C-407E-A947-70E740481C1C}">
                          <a14:useLocalDpi xmlns:a14="http://schemas.microsoft.com/office/drawing/2010/main" val="0"/>
                        </a:ext>
                      </a:extLst>
                    </a:blip>
                    <a:srcRect t="10764" b="2677"/>
                    <a:stretch/>
                  </pic:blipFill>
                  <pic:spPr bwMode="auto">
                    <a:xfrm>
                      <a:off x="0" y="0"/>
                      <a:ext cx="4572000" cy="2292042"/>
                    </a:xfrm>
                    <a:prstGeom prst="rect">
                      <a:avLst/>
                    </a:prstGeom>
                    <a:noFill/>
                    <a:ln>
                      <a:noFill/>
                    </a:ln>
                    <a:extLst>
                      <a:ext uri="{53640926-AAD7-44D8-BBD7-CCE9431645EC}">
                        <a14:shadowObscured xmlns:a14="http://schemas.microsoft.com/office/drawing/2010/main"/>
                      </a:ext>
                    </a:extLst>
                  </pic:spPr>
                </pic:pic>
              </a:graphicData>
            </a:graphic>
          </wp:inline>
        </w:drawing>
      </w:r>
    </w:p>
    <w:p w14:paraId="5DD65173" w14:textId="77777777" w:rsidR="0099621B" w:rsidRDefault="0099621B" w:rsidP="0099621B">
      <w:pPr>
        <w:rPr>
          <w:rStyle w:val="BaseTextChar"/>
        </w:rPr>
      </w:pPr>
      <w:r w:rsidRPr="000664E9">
        <w:rPr>
          <w:rStyle w:val="BaseTextChar"/>
        </w:rPr>
        <w:t>TZ6 How many people do you believe die each year due to crashes on Victorian roads?</w:t>
      </w:r>
      <w:r>
        <w:rPr>
          <w:rStyle w:val="BaseTextChar"/>
        </w:rPr>
        <w:br/>
      </w:r>
      <w:r w:rsidRPr="000664E9">
        <w:rPr>
          <w:rStyle w:val="BaseTextChar"/>
        </w:rPr>
        <w:t>Filter: All respondents</w:t>
      </w:r>
      <w:r>
        <w:rPr>
          <w:rStyle w:val="BaseTextChar"/>
        </w:rPr>
        <w:t xml:space="preserve"> </w:t>
      </w:r>
      <w:r w:rsidRPr="000664E9">
        <w:rPr>
          <w:rStyle w:val="BaseTextChar"/>
        </w:rPr>
        <w:t>excl.</w:t>
      </w:r>
      <w:r>
        <w:rPr>
          <w:rStyle w:val="BaseTextChar"/>
        </w:rPr>
        <w:t xml:space="preserve"> </w:t>
      </w:r>
      <w:r w:rsidRPr="000664E9">
        <w:rPr>
          <w:rStyle w:val="BaseTextChar"/>
        </w:rPr>
        <w:t>refused and not answered; Weighted sample;</w:t>
      </w:r>
      <w:r>
        <w:rPr>
          <w:rStyle w:val="BaseTextChar"/>
        </w:rPr>
        <w:t xml:space="preserve"> Base n=390</w:t>
      </w:r>
    </w:p>
    <w:p w14:paraId="01FF870B" w14:textId="77777777" w:rsidR="0099621B" w:rsidRDefault="0099621B" w:rsidP="0099621B">
      <w:pPr>
        <w:rPr>
          <w:rStyle w:val="BaseTextChar"/>
          <w:i w:val="0"/>
          <w:iCs/>
        </w:rPr>
      </w:pPr>
    </w:p>
    <w:p w14:paraId="42EC5171" w14:textId="77777777" w:rsidR="001B4092" w:rsidRPr="00A804FC" w:rsidRDefault="0099621B" w:rsidP="0099621B">
      <w:pPr>
        <w:pStyle w:val="Heading2"/>
      </w:pPr>
      <w:r>
        <w:br w:type="page"/>
      </w:r>
      <w:bookmarkStart w:id="348" w:name="_Toc36824568"/>
      <w:r w:rsidR="001B4092" w:rsidRPr="00AA3AE2">
        <w:rPr>
          <w:noProof/>
          <w:lang w:eastAsia="en-AU"/>
        </w:rPr>
        <w:lastRenderedPageBreak/>
        <w:drawing>
          <wp:anchor distT="0" distB="0" distL="114300" distR="114300" simplePos="0" relativeHeight="251784192" behindDoc="0" locked="0" layoutInCell="1" allowOverlap="1" wp14:anchorId="18AFD024" wp14:editId="2BD0B824">
            <wp:simplePos x="0" y="0"/>
            <wp:positionH relativeFrom="column">
              <wp:posOffset>-713418</wp:posOffset>
            </wp:positionH>
            <wp:positionV relativeFrom="paragraph">
              <wp:posOffset>-177165</wp:posOffset>
            </wp:positionV>
            <wp:extent cx="576000" cy="5760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001B4092" w:rsidRPr="00A804FC">
        <w:t>Crashes</w:t>
      </w:r>
      <w:bookmarkEnd w:id="326"/>
      <w:bookmarkEnd w:id="327"/>
      <w:bookmarkEnd w:id="328"/>
      <w:bookmarkEnd w:id="348"/>
    </w:p>
    <w:p w14:paraId="7EFD287A" w14:textId="77777777" w:rsidR="0099621B" w:rsidRPr="00A804FC" w:rsidRDefault="0099621B" w:rsidP="0099621B">
      <w:bookmarkStart w:id="349" w:name="_Toc502838097"/>
      <w:bookmarkStart w:id="350" w:name="_Toc517110496"/>
      <w:r w:rsidRPr="00A804FC">
        <w:t xml:space="preserve">This section discusses the incidence of having experienced a crash and of drivers’ propensity to change their behaviour after involvement in a crash. The results continue to show that younger drivers </w:t>
      </w:r>
      <w:r>
        <w:t>are</w:t>
      </w:r>
      <w:r w:rsidRPr="00A804FC">
        <w:t xml:space="preserve"> more likely to have experienced a recent crash, and they are also most likely to report having altered their driving behaviour as a result of their involvement in a crash. </w:t>
      </w:r>
    </w:p>
    <w:p w14:paraId="5106CBA7" w14:textId="77777777" w:rsidR="0099621B" w:rsidRPr="00A804FC" w:rsidRDefault="0099621B" w:rsidP="0099621B">
      <w:pPr>
        <w:pStyle w:val="Heading5"/>
      </w:pPr>
      <w:r w:rsidRPr="00A804FC">
        <w:t>Involvement in a crash in the past five years</w:t>
      </w:r>
    </w:p>
    <w:p w14:paraId="0CBF9EE9" w14:textId="77777777" w:rsidR="0099621B" w:rsidRPr="00A804FC" w:rsidRDefault="0099621B" w:rsidP="0099621B">
      <w:r w:rsidRPr="00A804FC">
        <w:t xml:space="preserve">One in five </w:t>
      </w:r>
      <w:r>
        <w:t>respondent</w:t>
      </w:r>
      <w:r w:rsidRPr="00A804FC">
        <w:t>s (19%) report that they had been involved in any crashes on the road as a driver or rider in the last five years</w:t>
      </w:r>
      <w:r>
        <w:t>, the same result as recorded in 2018</w:t>
      </w:r>
      <w:r w:rsidRPr="00A804FC">
        <w:t>.</w:t>
      </w:r>
    </w:p>
    <w:p w14:paraId="2E4010EF" w14:textId="77777777" w:rsidR="0099621B" w:rsidRPr="00A804FC" w:rsidRDefault="0099621B" w:rsidP="0099621B">
      <w:r w:rsidRPr="00A804FC">
        <w:t xml:space="preserve">Younger drivers continue to be more likely to report being involved in a crash, with </w:t>
      </w:r>
      <w:r>
        <w:t xml:space="preserve">respondents </w:t>
      </w:r>
      <w:r w:rsidRPr="00A804FC">
        <w:t xml:space="preserve">aged </w:t>
      </w:r>
      <w:r>
        <w:t>18-25</w:t>
      </w:r>
      <w:r w:rsidRPr="00A804FC">
        <w:t xml:space="preserve"> years (</w:t>
      </w:r>
      <w:r>
        <w:t>31</w:t>
      </w:r>
      <w:r w:rsidRPr="00A804FC">
        <w:t xml:space="preserve">%) more likely to have had a crash than those aged over </w:t>
      </w:r>
      <w:r>
        <w:t>25</w:t>
      </w:r>
      <w:r w:rsidRPr="00A804FC">
        <w:t xml:space="preserve"> years (1</w:t>
      </w:r>
      <w:r>
        <w:t>7</w:t>
      </w:r>
      <w:r w:rsidRPr="00A804FC">
        <w:t xml:space="preserve">%). </w:t>
      </w:r>
    </w:p>
    <w:tbl>
      <w:tblPr>
        <w:tblStyle w:val="TableGrid"/>
        <w:tblW w:w="0" w:type="auto"/>
        <w:shd w:val="clear" w:color="auto" w:fill="404040" w:themeFill="text1"/>
        <w:tblLook w:val="04A0" w:firstRow="1" w:lastRow="0" w:firstColumn="1" w:lastColumn="0" w:noHBand="0" w:noVBand="1"/>
      </w:tblPr>
      <w:tblGrid>
        <w:gridCol w:w="9064"/>
      </w:tblGrid>
      <w:tr w:rsidR="0099621B" w14:paraId="404C6784" w14:textId="77777777" w:rsidTr="00E20F21">
        <w:tc>
          <w:tcPr>
            <w:tcW w:w="9064" w:type="dxa"/>
            <w:tcBorders>
              <w:top w:val="nil"/>
              <w:left w:val="nil"/>
              <w:bottom w:val="nil"/>
              <w:right w:val="nil"/>
            </w:tcBorders>
            <w:shd w:val="clear" w:color="auto" w:fill="404040" w:themeFill="text1"/>
          </w:tcPr>
          <w:p w14:paraId="6AD674D1" w14:textId="77777777" w:rsidR="0099621B" w:rsidRPr="00840CD9" w:rsidRDefault="0099621B" w:rsidP="00E20F21">
            <w:pPr>
              <w:pStyle w:val="Caption"/>
            </w:pPr>
            <w:bookmarkStart w:id="351" w:name="_Toc502838138"/>
            <w:bookmarkStart w:id="352" w:name="_Toc511633579"/>
            <w:bookmarkStart w:id="353" w:name="_Toc36046710"/>
            <w:bookmarkStart w:id="354" w:name="_Toc36203308"/>
            <w:bookmarkStart w:id="355" w:name="_Toc40079740"/>
            <w:r w:rsidRPr="00840CD9">
              <w:t xml:space="preserve">Table </w:t>
            </w:r>
            <w:fldSimple w:instr=" SEQ Table \* ARABIC ">
              <w:r w:rsidR="00E20F21">
                <w:rPr>
                  <w:noProof/>
                </w:rPr>
                <w:t>41</w:t>
              </w:r>
            </w:fldSimple>
            <w:r w:rsidRPr="00840CD9">
              <w:tab/>
              <w:t>Been involved in crash in the past five years</w:t>
            </w:r>
            <w:bookmarkEnd w:id="351"/>
            <w:bookmarkEnd w:id="352"/>
            <w:bookmarkEnd w:id="353"/>
            <w:bookmarkEnd w:id="354"/>
            <w:bookmarkEnd w:id="355"/>
          </w:p>
        </w:tc>
      </w:tr>
    </w:tbl>
    <w:p w14:paraId="4E2C1AE1" w14:textId="77777777" w:rsidR="0099621B" w:rsidRPr="00A804FC" w:rsidRDefault="0099621B" w:rsidP="0099621B">
      <w:r w:rsidRPr="00D161E1">
        <w:rPr>
          <w:noProof/>
          <w:lang w:eastAsia="en-AU"/>
        </w:rPr>
        <w:drawing>
          <wp:inline distT="0" distB="0" distL="0" distR="0" wp14:anchorId="0135065D" wp14:editId="6A41C39F">
            <wp:extent cx="5759450" cy="13049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450" cy="1304925"/>
                    </a:xfrm>
                    <a:prstGeom prst="rect">
                      <a:avLst/>
                    </a:prstGeom>
                    <a:noFill/>
                    <a:ln>
                      <a:noFill/>
                    </a:ln>
                  </pic:spPr>
                </pic:pic>
              </a:graphicData>
            </a:graphic>
          </wp:inline>
        </w:drawing>
      </w:r>
    </w:p>
    <w:p w14:paraId="0D10011C" w14:textId="77777777" w:rsidR="0099621B" w:rsidRPr="00A804FC" w:rsidRDefault="0099621B" w:rsidP="0099621B">
      <w:pPr>
        <w:pStyle w:val="BaseText"/>
      </w:pPr>
      <w:r w:rsidRPr="00A804FC">
        <w:t>CR1 - In the last five years, have you been involved in any crashes on the road as a driver or rider?</w:t>
      </w:r>
      <w:r w:rsidRPr="00A804FC">
        <w:br/>
        <w:t>Filter: Driver; Weighted sample</w:t>
      </w:r>
      <w:r w:rsidRPr="00A804FC">
        <w:br/>
      </w:r>
      <w:r w:rsidR="00051367" w:rsidRPr="00AF2382">
        <w:t>Blue up arrows (</w:t>
      </w:r>
      <w:r w:rsidR="00051367" w:rsidRPr="00AF2382">
        <w:rPr>
          <w:color w:val="198FCF" w:themeColor="accent6"/>
        </w:rPr>
        <w:t>↑</w:t>
      </w:r>
      <w:r w:rsidR="00051367" w:rsidRPr="00AF2382">
        <w:t>) and red down arrows (</w:t>
      </w:r>
      <w:r w:rsidR="00051367" w:rsidRPr="00AF2382">
        <w:rPr>
          <w:color w:val="FF0000"/>
        </w:rPr>
        <w:t>↓</w:t>
      </w:r>
      <w:r w:rsidR="00051367" w:rsidRPr="00AF2382">
        <w:t>)</w:t>
      </w:r>
      <w:r w:rsidRPr="00A804FC">
        <w:t>indicate statistically significant difference compared to respondents not in that category</w:t>
      </w:r>
    </w:p>
    <w:p w14:paraId="3A073AB5" w14:textId="77777777" w:rsidR="0099621B" w:rsidRPr="00D161E1" w:rsidRDefault="0099621B" w:rsidP="0099621B">
      <w:pPr>
        <w:pStyle w:val="BaseText"/>
      </w:pPr>
      <w:r w:rsidRPr="00A804FC">
        <w:t>Figures may not add to 100% due to rounding</w:t>
      </w:r>
    </w:p>
    <w:p w14:paraId="4263F9AF" w14:textId="77777777" w:rsidR="0099621B" w:rsidRPr="00A80899" w:rsidRDefault="0099621B" w:rsidP="0099621B">
      <w:r w:rsidRPr="00A80899">
        <w:t xml:space="preserve">Notably, those who engage in illegal behaviours </w:t>
      </w:r>
      <w:r w:rsidR="00A568AA">
        <w:t>are</w:t>
      </w:r>
      <w:r w:rsidR="00A568AA" w:rsidRPr="00A80899">
        <w:t xml:space="preserve"> </w:t>
      </w:r>
      <w:r w:rsidRPr="00A80899">
        <w:t xml:space="preserve">also more </w:t>
      </w:r>
      <w:r>
        <w:t xml:space="preserve">likely </w:t>
      </w:r>
      <w:r w:rsidRPr="00A80899">
        <w:t xml:space="preserve">to have been involved in a crash. </w:t>
      </w:r>
      <w:r>
        <w:t xml:space="preserve">There is a pattern of </w:t>
      </w:r>
      <w:r w:rsidRPr="00A80899">
        <w:t>increased involvement in a crash in the past five years amongst those who also report engaging in illegal or risky driving behaviours.</w:t>
      </w:r>
      <w:r>
        <w:t xml:space="preserve"> </w:t>
      </w:r>
    </w:p>
    <w:tbl>
      <w:tblPr>
        <w:tblStyle w:val="TableGrid"/>
        <w:tblW w:w="0" w:type="auto"/>
        <w:shd w:val="clear" w:color="auto" w:fill="404040" w:themeFill="text1"/>
        <w:tblLook w:val="04A0" w:firstRow="1" w:lastRow="0" w:firstColumn="1" w:lastColumn="0" w:noHBand="0" w:noVBand="1"/>
      </w:tblPr>
      <w:tblGrid>
        <w:gridCol w:w="9064"/>
      </w:tblGrid>
      <w:tr w:rsidR="0099621B" w14:paraId="7D9C0358" w14:textId="77777777" w:rsidTr="00E20F21">
        <w:tc>
          <w:tcPr>
            <w:tcW w:w="9064" w:type="dxa"/>
            <w:tcBorders>
              <w:top w:val="nil"/>
              <w:left w:val="nil"/>
              <w:bottom w:val="nil"/>
              <w:right w:val="nil"/>
            </w:tcBorders>
            <w:shd w:val="clear" w:color="auto" w:fill="404040" w:themeFill="text1"/>
          </w:tcPr>
          <w:p w14:paraId="106E96CD" w14:textId="77777777" w:rsidR="0099621B" w:rsidRPr="00840CD9" w:rsidRDefault="0099621B" w:rsidP="00E20F21">
            <w:pPr>
              <w:pStyle w:val="Caption"/>
            </w:pPr>
            <w:bookmarkStart w:id="356" w:name="_Toc502838139"/>
            <w:bookmarkStart w:id="357" w:name="_Toc511633580"/>
            <w:bookmarkStart w:id="358" w:name="_Toc36046711"/>
            <w:bookmarkStart w:id="359" w:name="_Toc36203309"/>
            <w:bookmarkStart w:id="360" w:name="_Toc40079741"/>
            <w:r w:rsidRPr="00840CD9">
              <w:t xml:space="preserve">Table </w:t>
            </w:r>
            <w:fldSimple w:instr=" SEQ Table \* ARABIC ">
              <w:r w:rsidR="00E20F21">
                <w:rPr>
                  <w:noProof/>
                </w:rPr>
                <w:t>42</w:t>
              </w:r>
            </w:fldSimple>
            <w:r w:rsidRPr="00840CD9">
              <w:tab/>
              <w:t>Been involved in crash in the past five years by illegal behaviours</w:t>
            </w:r>
            <w:bookmarkEnd w:id="356"/>
            <w:bookmarkEnd w:id="357"/>
            <w:bookmarkEnd w:id="358"/>
            <w:bookmarkEnd w:id="359"/>
            <w:bookmarkEnd w:id="360"/>
          </w:p>
        </w:tc>
      </w:tr>
    </w:tbl>
    <w:p w14:paraId="6539551B" w14:textId="77777777" w:rsidR="0099621B" w:rsidRPr="00A80899" w:rsidRDefault="0099621B" w:rsidP="0099621B">
      <w:r w:rsidRPr="00C37D91">
        <w:rPr>
          <w:noProof/>
          <w:lang w:eastAsia="en-AU"/>
        </w:rPr>
        <w:drawing>
          <wp:inline distT="0" distB="0" distL="0" distR="0" wp14:anchorId="77FAA08C" wp14:editId="64EE14D7">
            <wp:extent cx="5759450" cy="13569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1356995"/>
                    </a:xfrm>
                    <a:prstGeom prst="rect">
                      <a:avLst/>
                    </a:prstGeom>
                    <a:noFill/>
                    <a:ln>
                      <a:noFill/>
                    </a:ln>
                  </pic:spPr>
                </pic:pic>
              </a:graphicData>
            </a:graphic>
          </wp:inline>
        </w:drawing>
      </w:r>
    </w:p>
    <w:p w14:paraId="2FE9EE4B" w14:textId="77777777" w:rsidR="00631DA4" w:rsidRDefault="0099621B" w:rsidP="00631DA4">
      <w:pPr>
        <w:pStyle w:val="BaseText"/>
      </w:pPr>
      <w:r w:rsidRPr="00A80899">
        <w:t>CR1 - In the last five years, have you been involved in any crashes on the road as a driver or rider?</w:t>
      </w:r>
      <w:r w:rsidRPr="00A80899">
        <w:br/>
        <w:t xml:space="preserve">Filter: </w:t>
      </w:r>
      <w:r>
        <w:t xml:space="preserve">Weighted </w:t>
      </w:r>
      <w:r w:rsidRPr="00A80899">
        <w:t>sample</w:t>
      </w:r>
      <w:r w:rsidRPr="00A80899">
        <w:br/>
      </w:r>
      <w:r w:rsidR="00631DA4">
        <w:t xml:space="preserve">Blue up arrows </w:t>
      </w:r>
      <w:r w:rsidR="00631DA4" w:rsidRPr="00DD3D93">
        <w:t>(</w:t>
      </w:r>
      <w:r w:rsidR="00631DA4" w:rsidRPr="00702AC7">
        <w:rPr>
          <w:color w:val="198FCF" w:themeColor="accent6"/>
          <w:vertAlign w:val="subscript"/>
          <w:lang w:eastAsia="en-AU"/>
        </w:rPr>
        <w:t>↑</w:t>
      </w:r>
      <w:r w:rsidR="00631DA4" w:rsidRPr="00DD3D93">
        <w:t>) and red down arrows (</w:t>
      </w:r>
      <w:r w:rsidR="00631DA4" w:rsidRPr="00DD3D93">
        <w:rPr>
          <w:color w:val="FF0000"/>
          <w:vertAlign w:val="subscript"/>
          <w:lang w:eastAsia="en-AU"/>
        </w:rPr>
        <w:t>↓</w:t>
      </w:r>
      <w:r w:rsidR="00631DA4" w:rsidRPr="00DD3D93">
        <w:t>) indicate statistically significant difference compared to respondents not in that category</w:t>
      </w:r>
    </w:p>
    <w:p w14:paraId="2E58B9F5" w14:textId="77777777" w:rsidR="0099621B" w:rsidRPr="00A80899" w:rsidRDefault="0099621B" w:rsidP="0099621B">
      <w:pPr>
        <w:pStyle w:val="BaseText"/>
      </w:pPr>
      <w:r w:rsidRPr="00A80899">
        <w:t>Figures may not add to 100% due to rounding</w:t>
      </w:r>
    </w:p>
    <w:p w14:paraId="1CE2AF11" w14:textId="77777777" w:rsidR="0099621B" w:rsidRDefault="0099621B" w:rsidP="0099621B">
      <w:pPr>
        <w:spacing w:before="0" w:after="200" w:line="276" w:lineRule="auto"/>
        <w:rPr>
          <w:rFonts w:eastAsiaTheme="majorEastAsia"/>
          <w:b/>
          <w:color w:val="198FCA"/>
          <w14:textFill>
            <w14:solidFill>
              <w14:srgbClr w14:val="198FCA">
                <w14:lumMod w14:val="85000"/>
                <w14:lumOff w14:val="15000"/>
              </w14:srgbClr>
            </w14:solidFill>
          </w14:textFill>
        </w:rPr>
      </w:pPr>
      <w:r>
        <w:br w:type="page"/>
      </w:r>
    </w:p>
    <w:p w14:paraId="3F62E875" w14:textId="77777777" w:rsidR="0099621B" w:rsidRPr="00A80899" w:rsidRDefault="0099621B" w:rsidP="0099621B">
      <w:pPr>
        <w:pStyle w:val="Heading5"/>
      </w:pPr>
      <w:r>
        <w:lastRenderedPageBreak/>
        <w:t xml:space="preserve">Injury </w:t>
      </w:r>
      <w:r w:rsidRPr="006813CF">
        <w:t>requiring</w:t>
      </w:r>
      <w:r>
        <w:t xml:space="preserve"> hospitalisation</w:t>
      </w:r>
    </w:p>
    <w:p w14:paraId="507C9CB5" w14:textId="77777777" w:rsidR="0099621B" w:rsidRDefault="0099621B" w:rsidP="0099621B">
      <w:r>
        <w:t xml:space="preserve">Respondents who had been involved in a crash were asked whether anyone was injured to the extent that they required hospitalisation as a result of the crash. In 2019, around one in ten (9%) report that this was the case. </w:t>
      </w:r>
      <w:r w:rsidR="00A568AA" w:rsidRPr="006F18FE">
        <w:t xml:space="preserve">These results </w:t>
      </w:r>
      <w:r w:rsidR="00A568AA">
        <w:t xml:space="preserve">indicate that </w:t>
      </w:r>
      <w:r w:rsidR="00A568AA" w:rsidRPr="006F18FE">
        <w:t xml:space="preserve">about </w:t>
      </w:r>
      <w:r w:rsidR="00A568AA">
        <w:t>2</w:t>
      </w:r>
      <w:r w:rsidR="00A568AA" w:rsidRPr="006F18FE">
        <w:t xml:space="preserve">% of </w:t>
      </w:r>
      <w:r w:rsidR="00A568AA">
        <w:t xml:space="preserve">all respondents </w:t>
      </w:r>
      <w:r>
        <w:t>hav</w:t>
      </w:r>
      <w:r w:rsidR="00A568AA">
        <w:t>e</w:t>
      </w:r>
      <w:r>
        <w:t xml:space="preserve"> been involved in a crash in the last five years where someone was hospitalised. This percentage is consistent with previous years.</w:t>
      </w:r>
    </w:p>
    <w:tbl>
      <w:tblPr>
        <w:tblStyle w:val="TableGrid"/>
        <w:tblW w:w="0" w:type="auto"/>
        <w:shd w:val="clear" w:color="auto" w:fill="404040" w:themeFill="text1"/>
        <w:tblLook w:val="04A0" w:firstRow="1" w:lastRow="0" w:firstColumn="1" w:lastColumn="0" w:noHBand="0" w:noVBand="1"/>
      </w:tblPr>
      <w:tblGrid>
        <w:gridCol w:w="9064"/>
      </w:tblGrid>
      <w:tr w:rsidR="0099621B" w14:paraId="7B11FBDD" w14:textId="77777777" w:rsidTr="00E20F21">
        <w:tc>
          <w:tcPr>
            <w:tcW w:w="9064" w:type="dxa"/>
            <w:tcBorders>
              <w:top w:val="nil"/>
              <w:left w:val="nil"/>
              <w:bottom w:val="nil"/>
              <w:right w:val="nil"/>
            </w:tcBorders>
            <w:shd w:val="clear" w:color="auto" w:fill="404040" w:themeFill="text1"/>
          </w:tcPr>
          <w:p w14:paraId="57949B2D" w14:textId="77777777" w:rsidR="0099621B" w:rsidRPr="00840CD9" w:rsidRDefault="0099621B" w:rsidP="00E20F21">
            <w:pPr>
              <w:pStyle w:val="Caption"/>
            </w:pPr>
            <w:bookmarkStart w:id="361" w:name="_Toc36203264"/>
            <w:bookmarkStart w:id="362" w:name="_Toc40079772"/>
            <w:r w:rsidRPr="00840CD9">
              <w:t xml:space="preserve">Figure </w:t>
            </w:r>
            <w:fldSimple w:instr=" SEQ Figure \* ARABIC ">
              <w:r w:rsidR="00E20F21">
                <w:rPr>
                  <w:noProof/>
                </w:rPr>
                <w:t>21</w:t>
              </w:r>
            </w:fldSimple>
            <w:r w:rsidRPr="00840CD9">
              <w:tab/>
            </w:r>
            <w:r>
              <w:t>Someone Injured in a car crash to the point of going to hospital</w:t>
            </w:r>
            <w:bookmarkEnd w:id="361"/>
            <w:bookmarkEnd w:id="362"/>
          </w:p>
        </w:tc>
      </w:tr>
    </w:tbl>
    <w:p w14:paraId="7BF84A69" w14:textId="77777777" w:rsidR="0099621B" w:rsidRPr="008A411E" w:rsidRDefault="0099621B" w:rsidP="0099621B">
      <w:r w:rsidRPr="00C37D91">
        <w:rPr>
          <w:noProof/>
          <w:lang w:eastAsia="en-AU"/>
        </w:rPr>
        <w:drawing>
          <wp:inline distT="0" distB="0" distL="0" distR="0" wp14:anchorId="1CA27139" wp14:editId="1EDE4783">
            <wp:extent cx="5759450" cy="13374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5">
                      <a:extLst>
                        <a:ext uri="{28A0092B-C50C-407E-A947-70E740481C1C}">
                          <a14:useLocalDpi xmlns:a14="http://schemas.microsoft.com/office/drawing/2010/main" val="0"/>
                        </a:ext>
                      </a:extLst>
                    </a:blip>
                    <a:srcRect t="16950"/>
                    <a:stretch/>
                  </pic:blipFill>
                  <pic:spPr bwMode="auto">
                    <a:xfrm>
                      <a:off x="0" y="0"/>
                      <a:ext cx="5759450" cy="1337404"/>
                    </a:xfrm>
                    <a:prstGeom prst="rect">
                      <a:avLst/>
                    </a:prstGeom>
                    <a:noFill/>
                    <a:ln>
                      <a:noFill/>
                    </a:ln>
                    <a:extLst>
                      <a:ext uri="{53640926-AAD7-44D8-BBD7-CCE9431645EC}">
                        <a14:shadowObscured xmlns:a14="http://schemas.microsoft.com/office/drawing/2010/main"/>
                      </a:ext>
                    </a:extLst>
                  </pic:spPr>
                </pic:pic>
              </a:graphicData>
            </a:graphic>
          </wp:inline>
        </w:drawing>
      </w:r>
    </w:p>
    <w:p w14:paraId="7F4BAB88" w14:textId="77777777" w:rsidR="0099621B" w:rsidRDefault="0099621B" w:rsidP="0099621B">
      <w:pPr>
        <w:pStyle w:val="BaseText"/>
      </w:pPr>
      <w:r w:rsidRPr="008A411E">
        <w:t>CR2 Was anyone involved in any of the crash(es) injured to the point where they needed to go to hospital?</w:t>
      </w:r>
      <w:r>
        <w:br/>
      </w:r>
      <w:r w:rsidRPr="00A80899">
        <w:t xml:space="preserve">Filter: </w:t>
      </w:r>
      <w:r>
        <w:t>Been involved in a crash in the past 5 years</w:t>
      </w:r>
      <w:r w:rsidRPr="00A80899">
        <w:t>; Weighted sample</w:t>
      </w:r>
    </w:p>
    <w:p w14:paraId="15007752" w14:textId="77777777" w:rsidR="0099621B" w:rsidRPr="00A80899" w:rsidRDefault="0099621B" w:rsidP="0099621B">
      <w:pPr>
        <w:pStyle w:val="Heading5"/>
      </w:pPr>
      <w:r w:rsidRPr="00A80899">
        <w:t xml:space="preserve">Change in </w:t>
      </w:r>
      <w:r w:rsidRPr="006813CF">
        <w:t>behaviour</w:t>
      </w:r>
      <w:r w:rsidRPr="00A80899">
        <w:t xml:space="preserve"> on account of a crash</w:t>
      </w:r>
    </w:p>
    <w:p w14:paraId="4DEE4274" w14:textId="77777777" w:rsidR="0099621B" w:rsidRPr="00A80899" w:rsidRDefault="0099621B" w:rsidP="0099621B">
      <w:r>
        <w:t>Respondents</w:t>
      </w:r>
      <w:r w:rsidRPr="00A80899">
        <w:t xml:space="preserve"> who had been in a crash were asked whether they had changed how they drive or ride since the crash. </w:t>
      </w:r>
      <w:r>
        <w:t>Over h</w:t>
      </w:r>
      <w:r w:rsidRPr="00A80899">
        <w:t>alf (5</w:t>
      </w:r>
      <w:r>
        <w:t>5</w:t>
      </w:r>
      <w:r w:rsidRPr="00A80899">
        <w:t>%) indicate that they had</w:t>
      </w:r>
      <w:r w:rsidR="00A568AA">
        <w:t xml:space="preserve"> changed their behaviour</w:t>
      </w:r>
      <w:r w:rsidRPr="00A80899">
        <w:t xml:space="preserve">. </w:t>
      </w:r>
      <w:r w:rsidR="00A568AA">
        <w:t>T</w:t>
      </w:r>
      <w:r w:rsidRPr="00A80899">
        <w:t xml:space="preserve">here </w:t>
      </w:r>
      <w:r w:rsidR="00A568AA">
        <w:t>are</w:t>
      </w:r>
      <w:r w:rsidR="00A568AA" w:rsidRPr="00A80899">
        <w:t xml:space="preserve"> </w:t>
      </w:r>
      <w:r w:rsidRPr="00A80899">
        <w:t xml:space="preserve">no significant differences </w:t>
      </w:r>
      <w:r>
        <w:t xml:space="preserve">by </w:t>
      </w:r>
      <w:r w:rsidRPr="00A80899">
        <w:t>demographic or driving behaviours.</w:t>
      </w:r>
    </w:p>
    <w:tbl>
      <w:tblPr>
        <w:tblStyle w:val="TableGrid"/>
        <w:tblW w:w="0" w:type="auto"/>
        <w:shd w:val="clear" w:color="auto" w:fill="404040" w:themeFill="text1"/>
        <w:tblLook w:val="04A0" w:firstRow="1" w:lastRow="0" w:firstColumn="1" w:lastColumn="0" w:noHBand="0" w:noVBand="1"/>
      </w:tblPr>
      <w:tblGrid>
        <w:gridCol w:w="9064"/>
      </w:tblGrid>
      <w:tr w:rsidR="0099621B" w14:paraId="498D2F65" w14:textId="77777777" w:rsidTr="00E20F21">
        <w:tc>
          <w:tcPr>
            <w:tcW w:w="9064" w:type="dxa"/>
            <w:tcBorders>
              <w:top w:val="nil"/>
              <w:left w:val="nil"/>
              <w:bottom w:val="nil"/>
              <w:right w:val="nil"/>
            </w:tcBorders>
            <w:shd w:val="clear" w:color="auto" w:fill="404040" w:themeFill="text1"/>
          </w:tcPr>
          <w:p w14:paraId="487848C9" w14:textId="77777777" w:rsidR="0099621B" w:rsidRPr="00840CD9" w:rsidRDefault="0099621B" w:rsidP="00E20F21">
            <w:pPr>
              <w:pStyle w:val="Caption"/>
            </w:pPr>
            <w:bookmarkStart w:id="363" w:name="_Toc502838140"/>
            <w:bookmarkStart w:id="364" w:name="_Toc511633581"/>
            <w:bookmarkStart w:id="365" w:name="_Toc36046712"/>
            <w:bookmarkStart w:id="366" w:name="_Toc36203310"/>
            <w:bookmarkStart w:id="367" w:name="_Toc40079742"/>
            <w:r w:rsidRPr="00840CD9">
              <w:t xml:space="preserve">Table </w:t>
            </w:r>
            <w:fldSimple w:instr=" SEQ Table \* ARABIC ">
              <w:r w:rsidR="00E20F21">
                <w:rPr>
                  <w:noProof/>
                </w:rPr>
                <w:t>43</w:t>
              </w:r>
            </w:fldSimple>
            <w:r w:rsidRPr="00840CD9">
              <w:tab/>
              <w:t>Change in behaviour on account of a crash</w:t>
            </w:r>
            <w:bookmarkEnd w:id="363"/>
            <w:bookmarkEnd w:id="364"/>
            <w:bookmarkEnd w:id="365"/>
            <w:bookmarkEnd w:id="366"/>
            <w:bookmarkEnd w:id="367"/>
          </w:p>
        </w:tc>
      </w:tr>
    </w:tbl>
    <w:p w14:paraId="48601081" w14:textId="77777777" w:rsidR="0099621B" w:rsidRPr="00A80899" w:rsidRDefault="0099621B" w:rsidP="0099621B">
      <w:r w:rsidRPr="00D161E1">
        <w:rPr>
          <w:noProof/>
          <w:lang w:eastAsia="en-AU"/>
        </w:rPr>
        <w:drawing>
          <wp:inline distT="0" distB="0" distL="0" distR="0" wp14:anchorId="506A4215" wp14:editId="17760323">
            <wp:extent cx="5759450" cy="156400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9450" cy="1564005"/>
                    </a:xfrm>
                    <a:prstGeom prst="rect">
                      <a:avLst/>
                    </a:prstGeom>
                    <a:noFill/>
                    <a:ln>
                      <a:noFill/>
                    </a:ln>
                  </pic:spPr>
                </pic:pic>
              </a:graphicData>
            </a:graphic>
          </wp:inline>
        </w:drawing>
      </w:r>
    </w:p>
    <w:p w14:paraId="43CDB46A" w14:textId="77777777" w:rsidR="00631DA4" w:rsidRDefault="0099621B" w:rsidP="00631DA4">
      <w:pPr>
        <w:pStyle w:val="BaseText"/>
      </w:pPr>
      <w:r w:rsidRPr="00A80899">
        <w:t>CR3 - Since the crash, have you changed how you drive or ride?</w:t>
      </w:r>
      <w:r w:rsidRPr="00A80899">
        <w:br/>
        <w:t>Filter: Involved in a crash in the past five years; Weighted sample; base n=329</w:t>
      </w:r>
      <w:r w:rsidRPr="00A80899">
        <w:br/>
      </w:r>
      <w:r w:rsidR="00631DA4">
        <w:t xml:space="preserve">Blue up arrows </w:t>
      </w:r>
      <w:r w:rsidR="00631DA4" w:rsidRPr="00DD3D93">
        <w:t>(</w:t>
      </w:r>
      <w:r w:rsidR="00631DA4" w:rsidRPr="00702AC7">
        <w:rPr>
          <w:color w:val="198FCF" w:themeColor="accent6"/>
          <w:vertAlign w:val="subscript"/>
          <w:lang w:eastAsia="en-AU"/>
        </w:rPr>
        <w:t>↑</w:t>
      </w:r>
      <w:r w:rsidR="00631DA4" w:rsidRPr="00DD3D93">
        <w:t>) and red down arrows (</w:t>
      </w:r>
      <w:r w:rsidR="00631DA4" w:rsidRPr="00DD3D93">
        <w:rPr>
          <w:color w:val="FF0000"/>
          <w:vertAlign w:val="subscript"/>
          <w:lang w:eastAsia="en-AU"/>
        </w:rPr>
        <w:t>↓</w:t>
      </w:r>
      <w:r w:rsidR="00631DA4" w:rsidRPr="00DD3D93">
        <w:t>) indicate statistically significant difference compared to respondents not in that category</w:t>
      </w:r>
    </w:p>
    <w:p w14:paraId="6CC3873B" w14:textId="77777777" w:rsidR="006813CF" w:rsidRDefault="0099621B" w:rsidP="0099621B">
      <w:pPr>
        <w:pStyle w:val="BaseText"/>
        <w:rPr>
          <w:rFonts w:eastAsiaTheme="majorEastAsia"/>
          <w:b/>
          <w:bCs/>
          <w:sz w:val="28"/>
          <w:szCs w:val="28"/>
        </w:rPr>
      </w:pPr>
      <w:r w:rsidRPr="00A80899">
        <w:t>Figures may not add to 100% due to rounding</w:t>
      </w:r>
      <w:r w:rsidR="006813CF">
        <w:br w:type="page"/>
      </w:r>
    </w:p>
    <w:p w14:paraId="2427DBE5" w14:textId="77777777" w:rsidR="001B4092" w:rsidRPr="0024699E" w:rsidRDefault="001B4092" w:rsidP="001B4092">
      <w:pPr>
        <w:pStyle w:val="Heading2"/>
      </w:pPr>
      <w:bookmarkStart w:id="368" w:name="_Toc36121020"/>
      <w:bookmarkStart w:id="369" w:name="_Toc36824569"/>
      <w:bookmarkEnd w:id="349"/>
      <w:bookmarkEnd w:id="350"/>
      <w:r w:rsidRPr="00AA3AE2">
        <w:rPr>
          <w:noProof/>
          <w:lang w:eastAsia="en-AU"/>
        </w:rPr>
        <w:lastRenderedPageBreak/>
        <w:drawing>
          <wp:anchor distT="0" distB="0" distL="114300" distR="114300" simplePos="0" relativeHeight="251786240" behindDoc="0" locked="0" layoutInCell="1" allowOverlap="1" wp14:anchorId="25631196" wp14:editId="64A65FFC">
            <wp:simplePos x="0" y="0"/>
            <wp:positionH relativeFrom="column">
              <wp:posOffset>-687279</wp:posOffset>
            </wp:positionH>
            <wp:positionV relativeFrom="paragraph">
              <wp:posOffset>-177421</wp:posOffset>
            </wp:positionV>
            <wp:extent cx="576000" cy="576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Pr="0024699E">
        <w:t>Seatbelts</w:t>
      </w:r>
      <w:bookmarkEnd w:id="368"/>
      <w:bookmarkEnd w:id="369"/>
    </w:p>
    <w:p w14:paraId="282BA49A" w14:textId="77777777" w:rsidR="001B4092" w:rsidRDefault="001B4092" w:rsidP="001B4092">
      <w:pPr>
        <w:pStyle w:val="Heading3"/>
      </w:pPr>
      <w:r>
        <w:t>Wearing of seatbelts when driving a vehicle fitted with them</w:t>
      </w:r>
    </w:p>
    <w:p w14:paraId="2D567B91" w14:textId="5A6DF84B" w:rsidR="0099621B" w:rsidRDefault="0099621B" w:rsidP="0099621B">
      <w:pPr>
        <w:rPr>
          <w:highlight w:val="yellow"/>
        </w:rPr>
      </w:pPr>
      <w:r>
        <w:t xml:space="preserve">Almost all drivers </w:t>
      </w:r>
      <w:r w:rsidRPr="00FE54E6">
        <w:t>aged 18</w:t>
      </w:r>
      <w:r>
        <w:t xml:space="preserve">-60 </w:t>
      </w:r>
      <w:r w:rsidRPr="00FE54E6">
        <w:t xml:space="preserve">years </w:t>
      </w:r>
      <w:r w:rsidR="00881948">
        <w:t xml:space="preserve">(98%) </w:t>
      </w:r>
      <w:r w:rsidRPr="00FE54E6">
        <w:t>report wearing a seatbelt ‘all the time’ in the last three months when driving. This result is consistent with 201</w:t>
      </w:r>
      <w:r>
        <w:t>8</w:t>
      </w:r>
      <w:r w:rsidRPr="00FE54E6">
        <w:t xml:space="preserve"> where 97% reported wearing a seatbelt while driving.</w:t>
      </w:r>
      <w:r>
        <w:t xml:space="preserve"> </w:t>
      </w:r>
      <w:r w:rsidRPr="00FE54E6">
        <w:t xml:space="preserve">There </w:t>
      </w:r>
      <w:r w:rsidR="000E7FD4">
        <w:t xml:space="preserve">was </w:t>
      </w:r>
      <w:r w:rsidRPr="00FE54E6">
        <w:t xml:space="preserve">no significant </w:t>
      </w:r>
      <w:r>
        <w:t xml:space="preserve">difference </w:t>
      </w:r>
      <w:r w:rsidRPr="00FE54E6">
        <w:t xml:space="preserve">by </w:t>
      </w:r>
      <w:r w:rsidR="00881948">
        <w:t>demographic</w:t>
      </w:r>
      <w:r w:rsidRPr="00FE54E6">
        <w:t>.</w:t>
      </w:r>
    </w:p>
    <w:p w14:paraId="69CF386C" w14:textId="77777777" w:rsidR="0099621B" w:rsidRDefault="0099621B" w:rsidP="0099621B">
      <w:pPr>
        <w:pStyle w:val="Heading3"/>
      </w:pPr>
      <w:r>
        <w:t>Wearing of seatbelts when a passenger</w:t>
      </w:r>
    </w:p>
    <w:p w14:paraId="4DB483C4" w14:textId="77777777" w:rsidR="0099621B" w:rsidRDefault="0099621B" w:rsidP="0099621B">
      <w:r w:rsidRPr="00FE54E6">
        <w:t>A</w:t>
      </w:r>
      <w:r>
        <w:t xml:space="preserve">lmost all respondents </w:t>
      </w:r>
      <w:r w:rsidRPr="00FE54E6">
        <w:t>(9</w:t>
      </w:r>
      <w:r>
        <w:t>7</w:t>
      </w:r>
      <w:r w:rsidRPr="00FE54E6">
        <w:t>%) always wear a seatbelt when they are a passenger in a car or other vehicle</w:t>
      </w:r>
      <w:r>
        <w:t>. T</w:t>
      </w:r>
      <w:r w:rsidRPr="00FE54E6">
        <w:t xml:space="preserve">his </w:t>
      </w:r>
      <w:r>
        <w:t>percentage</w:t>
      </w:r>
      <w:r w:rsidRPr="00FE54E6">
        <w:t xml:space="preserve"> is consistent with 201</w:t>
      </w:r>
      <w:r>
        <w:t>8</w:t>
      </w:r>
      <w:r w:rsidRPr="00FE54E6">
        <w:t xml:space="preserve"> (9</w:t>
      </w:r>
      <w:r>
        <w:t>6</w:t>
      </w:r>
      <w:r w:rsidRPr="00FE54E6">
        <w:t>%).</w:t>
      </w:r>
    </w:p>
    <w:p w14:paraId="212FCBB3" w14:textId="77777777" w:rsidR="0099621B" w:rsidRPr="00FE54E6" w:rsidRDefault="0099621B" w:rsidP="0099621B">
      <w:r>
        <w:t xml:space="preserve">Respondents born outside of Australia </w:t>
      </w:r>
      <w:r w:rsidR="00881948">
        <w:t xml:space="preserve">are </w:t>
      </w:r>
      <w:r>
        <w:t xml:space="preserve">less likely to always wear seatbelts when a passenger than those born in Australia (94% vs 98%). This difference was also observed in 2018. </w:t>
      </w:r>
    </w:p>
    <w:p w14:paraId="41A64F2B" w14:textId="77777777" w:rsidR="0099621B" w:rsidRPr="00522B39" w:rsidRDefault="0099621B" w:rsidP="0099621B">
      <w:pPr>
        <w:rPr>
          <w:highlight w:val="yellow"/>
        </w:rPr>
      </w:pPr>
    </w:p>
    <w:p w14:paraId="243806DB" w14:textId="77777777" w:rsidR="0099621B" w:rsidRPr="00522B39" w:rsidRDefault="0099621B" w:rsidP="0099621B">
      <w:pPr>
        <w:rPr>
          <w:highlight w:val="yellow"/>
        </w:rPr>
      </w:pPr>
    </w:p>
    <w:p w14:paraId="146BB80F" w14:textId="77777777" w:rsidR="00522B39" w:rsidRPr="00522B39" w:rsidRDefault="00522B39" w:rsidP="00522B39">
      <w:pPr>
        <w:rPr>
          <w:highlight w:val="yellow"/>
        </w:rPr>
      </w:pPr>
    </w:p>
    <w:p w14:paraId="0380C948" w14:textId="77777777" w:rsidR="00522B39" w:rsidRPr="00522B39" w:rsidRDefault="00522B39" w:rsidP="00522B39">
      <w:pPr>
        <w:rPr>
          <w:highlight w:val="yellow"/>
        </w:rPr>
      </w:pPr>
    </w:p>
    <w:p w14:paraId="7EB67A9C" w14:textId="77777777" w:rsidR="00522B39" w:rsidRPr="00522B39" w:rsidRDefault="00522B39" w:rsidP="00522B39">
      <w:pPr>
        <w:spacing w:line="276" w:lineRule="auto"/>
        <w:rPr>
          <w:rFonts w:eastAsiaTheme="majorEastAsia"/>
          <w:b/>
          <w:color w:val="F15A2B"/>
          <w:highlight w:val="yellow"/>
          <w14:textFill>
            <w14:solidFill>
              <w14:srgbClr w14:val="F15A2B">
                <w14:lumMod w14:val="85000"/>
                <w14:lumOff w14:val="15000"/>
              </w14:srgbClr>
            </w14:solidFill>
          </w14:textFill>
        </w:rPr>
      </w:pPr>
      <w:r w:rsidRPr="00522B39">
        <w:rPr>
          <w:highlight w:val="yellow"/>
        </w:rPr>
        <w:br w:type="page"/>
      </w:r>
    </w:p>
    <w:p w14:paraId="398AC05D" w14:textId="77777777" w:rsidR="001B4092" w:rsidRPr="00877DA5" w:rsidRDefault="001B4092" w:rsidP="001B4092">
      <w:pPr>
        <w:pStyle w:val="Heading2"/>
      </w:pPr>
      <w:bookmarkStart w:id="370" w:name="_Toc502838098"/>
      <w:bookmarkStart w:id="371" w:name="_Toc517110497"/>
      <w:bookmarkStart w:id="372" w:name="_Toc36121021"/>
      <w:bookmarkStart w:id="373" w:name="_Toc36824570"/>
      <w:r w:rsidRPr="006404F6">
        <w:rPr>
          <w:noProof/>
          <w:lang w:eastAsia="en-AU"/>
        </w:rPr>
        <w:lastRenderedPageBreak/>
        <w:drawing>
          <wp:anchor distT="0" distB="0" distL="114300" distR="114300" simplePos="0" relativeHeight="251788288" behindDoc="0" locked="0" layoutInCell="1" allowOverlap="1" wp14:anchorId="5DBD4519" wp14:editId="4110C844">
            <wp:simplePos x="0" y="0"/>
            <wp:positionH relativeFrom="column">
              <wp:posOffset>-714574</wp:posOffset>
            </wp:positionH>
            <wp:positionV relativeFrom="paragraph">
              <wp:posOffset>-191069</wp:posOffset>
            </wp:positionV>
            <wp:extent cx="576000" cy="5760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Pr="00877DA5">
        <w:t>Cycling</w:t>
      </w:r>
      <w:bookmarkEnd w:id="370"/>
      <w:bookmarkEnd w:id="371"/>
      <w:bookmarkEnd w:id="372"/>
      <w:bookmarkEnd w:id="373"/>
    </w:p>
    <w:p w14:paraId="1B0275D8" w14:textId="77777777" w:rsidR="0099621B" w:rsidRPr="00877DA5" w:rsidRDefault="00F9588D" w:rsidP="0099621B">
      <w:r>
        <w:t>R</w:t>
      </w:r>
      <w:r w:rsidR="0099621B">
        <w:t>espondents</w:t>
      </w:r>
      <w:r w:rsidR="0099621B" w:rsidRPr="00877DA5">
        <w:t xml:space="preserve"> </w:t>
      </w:r>
      <w:r>
        <w:t>are</w:t>
      </w:r>
      <w:r w:rsidR="0099621B" w:rsidRPr="00877DA5">
        <w:t xml:space="preserve"> more likely to have a negative than positive view of cyclists and their interactions with drivers</w:t>
      </w:r>
      <w:r w:rsidR="0099621B">
        <w:t xml:space="preserve">, highlighting the challenges drivers and cyclists face sharing the road. </w:t>
      </w:r>
      <w:r w:rsidR="0099621B" w:rsidRPr="00877DA5">
        <w:t>For example,</w:t>
      </w:r>
    </w:p>
    <w:p w14:paraId="486FB2F0" w14:textId="77777777" w:rsidR="0099621B" w:rsidRDefault="00D452F6" w:rsidP="0099621B">
      <w:pPr>
        <w:pStyle w:val="BulletPoint"/>
        <w:spacing w:before="0" w:after="160" w:line="259" w:lineRule="auto"/>
      </w:pPr>
      <w:r>
        <w:t>Respondent</w:t>
      </w:r>
      <w:r w:rsidRPr="00877DA5">
        <w:t xml:space="preserve"> </w:t>
      </w:r>
      <w:r w:rsidR="0099621B" w:rsidRPr="00877DA5">
        <w:t>are more likely to agree that drivers don’t understand what it’s like to be a cyclist on the road (</w:t>
      </w:r>
      <w:r w:rsidR="0099621B">
        <w:t>60</w:t>
      </w:r>
      <w:r w:rsidR="0099621B" w:rsidRPr="00877DA5">
        <w:t>% vs 17%</w:t>
      </w:r>
      <w:r w:rsidR="0099621B">
        <w:t xml:space="preserve"> who disagree</w:t>
      </w:r>
      <w:r w:rsidR="0099621B" w:rsidRPr="00877DA5">
        <w:t>).</w:t>
      </w:r>
    </w:p>
    <w:p w14:paraId="0030885E" w14:textId="77777777" w:rsidR="0099621B" w:rsidRPr="00877DA5" w:rsidRDefault="00D452F6" w:rsidP="0099621B">
      <w:pPr>
        <w:pStyle w:val="BulletPoint"/>
        <w:spacing w:before="0" w:after="160" w:line="259" w:lineRule="auto"/>
      </w:pPr>
      <w:r>
        <w:t xml:space="preserve">Respondents </w:t>
      </w:r>
      <w:r w:rsidR="0099621B">
        <w:t>are more likely to disagree than agree that c</w:t>
      </w:r>
      <w:r w:rsidR="0099621B" w:rsidRPr="00877DA5">
        <w:t>yclists and drivers show each other courtesy on the road (</w:t>
      </w:r>
      <w:r w:rsidR="0099621B">
        <w:t>39</w:t>
      </w:r>
      <w:r w:rsidR="0099621B" w:rsidRPr="00877DA5">
        <w:t xml:space="preserve">% vs </w:t>
      </w:r>
      <w:r w:rsidR="0099621B">
        <w:t>30</w:t>
      </w:r>
      <w:r w:rsidR="0099621B" w:rsidRPr="00877DA5">
        <w:t>%)</w:t>
      </w:r>
      <w:r w:rsidR="0099621B">
        <w:t>.</w:t>
      </w:r>
    </w:p>
    <w:p w14:paraId="60EC3631" w14:textId="77777777" w:rsidR="0099621B" w:rsidRPr="00877DA5" w:rsidRDefault="0099621B" w:rsidP="0099621B">
      <w:r w:rsidRPr="00877DA5">
        <w:t>The findings d</w:t>
      </w:r>
      <w:r w:rsidR="00D452F6">
        <w:t>o</w:t>
      </w:r>
      <w:r w:rsidRPr="00877DA5">
        <w:t xml:space="preserve"> not vary significantly </w:t>
      </w:r>
      <w:r>
        <w:t>by</w:t>
      </w:r>
      <w:r w:rsidRPr="00877DA5">
        <w:t xml:space="preserve"> </w:t>
      </w:r>
      <w:r w:rsidR="00D452F6">
        <w:t>demographic</w:t>
      </w:r>
      <w:r w:rsidRPr="00877DA5">
        <w:t>.</w:t>
      </w:r>
    </w:p>
    <w:tbl>
      <w:tblPr>
        <w:tblStyle w:val="TableGrid"/>
        <w:tblW w:w="0" w:type="auto"/>
        <w:shd w:val="clear" w:color="auto" w:fill="404040" w:themeFill="text1"/>
        <w:tblLook w:val="04A0" w:firstRow="1" w:lastRow="0" w:firstColumn="1" w:lastColumn="0" w:noHBand="0" w:noVBand="1"/>
      </w:tblPr>
      <w:tblGrid>
        <w:gridCol w:w="9064"/>
      </w:tblGrid>
      <w:tr w:rsidR="0099621B" w14:paraId="3D11ED37" w14:textId="77777777" w:rsidTr="00E20F21">
        <w:tc>
          <w:tcPr>
            <w:tcW w:w="9064" w:type="dxa"/>
            <w:tcBorders>
              <w:top w:val="nil"/>
              <w:left w:val="nil"/>
              <w:bottom w:val="nil"/>
              <w:right w:val="nil"/>
            </w:tcBorders>
            <w:shd w:val="clear" w:color="auto" w:fill="404040" w:themeFill="text1"/>
          </w:tcPr>
          <w:p w14:paraId="60E7F0E8" w14:textId="77777777" w:rsidR="0099621B" w:rsidRPr="00840CD9" w:rsidRDefault="0099621B" w:rsidP="00E20F21">
            <w:pPr>
              <w:pStyle w:val="Caption"/>
            </w:pPr>
            <w:bookmarkStart w:id="374" w:name="_Toc502838112"/>
            <w:bookmarkStart w:id="375" w:name="_Toc517110518"/>
            <w:bookmarkStart w:id="376" w:name="_Toc36203265"/>
            <w:bookmarkStart w:id="377" w:name="_Toc40079773"/>
            <w:r w:rsidRPr="00840CD9">
              <w:t xml:space="preserve">Figure </w:t>
            </w:r>
            <w:fldSimple w:instr=" SEQ Figure \* ARABIC ">
              <w:r w:rsidR="00E20F21">
                <w:rPr>
                  <w:noProof/>
                </w:rPr>
                <w:t>22</w:t>
              </w:r>
            </w:fldSimple>
            <w:r w:rsidRPr="00840CD9">
              <w:tab/>
              <w:t>Agreement with statements relating to cyclists</w:t>
            </w:r>
            <w:bookmarkEnd w:id="374"/>
            <w:bookmarkEnd w:id="375"/>
            <w:bookmarkEnd w:id="376"/>
            <w:bookmarkEnd w:id="377"/>
          </w:p>
        </w:tc>
      </w:tr>
    </w:tbl>
    <w:p w14:paraId="73C63743" w14:textId="77777777" w:rsidR="0099621B" w:rsidRPr="00877DA5" w:rsidRDefault="0099621B" w:rsidP="0099621B">
      <w:r w:rsidRPr="00D161E1">
        <w:rPr>
          <w:noProof/>
          <w:lang w:eastAsia="en-AU"/>
        </w:rPr>
        <w:drawing>
          <wp:inline distT="0" distB="0" distL="0" distR="0" wp14:anchorId="3BDFC008" wp14:editId="11D6B8E4">
            <wp:extent cx="5652770" cy="1911927"/>
            <wp:effectExtent l="0" t="0" r="508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29">
                      <a:extLst>
                        <a:ext uri="{28A0092B-C50C-407E-A947-70E740481C1C}">
                          <a14:useLocalDpi xmlns:a14="http://schemas.microsoft.com/office/drawing/2010/main" val="0"/>
                        </a:ext>
                      </a:extLst>
                    </a:blip>
                    <a:srcRect b="6406"/>
                    <a:stretch/>
                  </pic:blipFill>
                  <pic:spPr bwMode="auto">
                    <a:xfrm>
                      <a:off x="0" y="0"/>
                      <a:ext cx="5652770" cy="1911927"/>
                    </a:xfrm>
                    <a:prstGeom prst="rect">
                      <a:avLst/>
                    </a:prstGeom>
                    <a:noFill/>
                    <a:ln>
                      <a:noFill/>
                    </a:ln>
                    <a:extLst>
                      <a:ext uri="{53640926-AAD7-44D8-BBD7-CCE9431645EC}">
                        <a14:shadowObscured xmlns:a14="http://schemas.microsoft.com/office/drawing/2010/main"/>
                      </a:ext>
                    </a:extLst>
                  </pic:spPr>
                </pic:pic>
              </a:graphicData>
            </a:graphic>
          </wp:inline>
        </w:drawing>
      </w:r>
    </w:p>
    <w:p w14:paraId="1642EED7" w14:textId="77777777" w:rsidR="0099621B" w:rsidRPr="00877DA5" w:rsidRDefault="0099621B" w:rsidP="0099621B">
      <w:pPr>
        <w:pStyle w:val="BaseText"/>
      </w:pPr>
      <w:r w:rsidRPr="00877DA5">
        <w:t>CYC1</w:t>
      </w:r>
      <w:r>
        <w:t>DE</w:t>
      </w:r>
      <w:r w:rsidRPr="00877DA5">
        <w:t xml:space="preserve"> - On a scale of 1 to 5, where 1 is “Strongly disagree” and 5 is “Strongly agree”, to what extent do you</w:t>
      </w:r>
      <w:r w:rsidRPr="00877DA5">
        <w:tab/>
      </w:r>
    </w:p>
    <w:p w14:paraId="20D17E5B" w14:textId="77777777" w:rsidR="0099621B" w:rsidRPr="00877DA5" w:rsidRDefault="0099621B" w:rsidP="0099621B">
      <w:pPr>
        <w:pStyle w:val="BaseText"/>
      </w:pPr>
      <w:r w:rsidRPr="00877DA5">
        <w:t>Agree or disagree with the following statements:</w:t>
      </w:r>
      <w:r w:rsidRPr="00877DA5">
        <w:tab/>
      </w:r>
      <w:r w:rsidRPr="00877DA5">
        <w:tab/>
      </w:r>
    </w:p>
    <w:p w14:paraId="1FE93124" w14:textId="711B4CC9" w:rsidR="0099621B" w:rsidRPr="00877DA5" w:rsidRDefault="0099621B" w:rsidP="0099621B">
      <w:pPr>
        <w:pStyle w:val="BaseText"/>
      </w:pPr>
      <w:r w:rsidRPr="00877DA5">
        <w:t xml:space="preserve">Weighted; </w:t>
      </w:r>
      <w:r>
        <w:t>excludes don’t know and not answered</w:t>
      </w:r>
      <w:r w:rsidR="0004641E">
        <w:t>; base n=390 to n=419</w:t>
      </w:r>
    </w:p>
    <w:p w14:paraId="500F01E0" w14:textId="77777777" w:rsidR="00522B39" w:rsidRPr="00522B39" w:rsidRDefault="0099621B" w:rsidP="0099621B">
      <w:pPr>
        <w:pStyle w:val="BaseText"/>
        <w:rPr>
          <w:highlight w:val="yellow"/>
        </w:rPr>
      </w:pPr>
      <w:r w:rsidRPr="00877DA5">
        <w:t>Figures may not add to 100% due to rounding</w:t>
      </w:r>
      <w:r w:rsidR="00522B39" w:rsidRPr="00522B39">
        <w:rPr>
          <w:highlight w:val="yellow"/>
        </w:rPr>
        <w:br w:type="page"/>
      </w:r>
    </w:p>
    <w:p w14:paraId="6AC7D95F" w14:textId="77777777" w:rsidR="001B4092" w:rsidRPr="00D65BB6" w:rsidRDefault="001B4092" w:rsidP="001B4092">
      <w:pPr>
        <w:pStyle w:val="Heading2"/>
      </w:pPr>
      <w:bookmarkStart w:id="378" w:name="_Toc502838099"/>
      <w:bookmarkStart w:id="379" w:name="_Toc517110498"/>
      <w:bookmarkStart w:id="380" w:name="_Toc36121022"/>
      <w:bookmarkStart w:id="381" w:name="_Toc36824571"/>
      <w:r w:rsidRPr="006404F6">
        <w:rPr>
          <w:noProof/>
          <w:lang w:eastAsia="en-AU"/>
        </w:rPr>
        <w:lastRenderedPageBreak/>
        <w:drawing>
          <wp:anchor distT="0" distB="0" distL="114300" distR="114300" simplePos="0" relativeHeight="251790336" behindDoc="0" locked="0" layoutInCell="1" allowOverlap="1" wp14:anchorId="757FCF54" wp14:editId="4341B4D0">
            <wp:simplePos x="0" y="0"/>
            <wp:positionH relativeFrom="column">
              <wp:posOffset>-714574</wp:posOffset>
            </wp:positionH>
            <wp:positionV relativeFrom="paragraph">
              <wp:posOffset>-191069</wp:posOffset>
            </wp:positionV>
            <wp:extent cx="576000" cy="576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r w:rsidRPr="00D65BB6">
        <w:t>General attitudes to transport and road safety</w:t>
      </w:r>
      <w:bookmarkEnd w:id="378"/>
      <w:bookmarkEnd w:id="379"/>
      <w:bookmarkEnd w:id="380"/>
      <w:bookmarkEnd w:id="381"/>
    </w:p>
    <w:p w14:paraId="0FEAFA0A" w14:textId="77777777" w:rsidR="001B4092" w:rsidRPr="00D65BB6" w:rsidRDefault="001B4092" w:rsidP="001B4092">
      <w:pPr>
        <w:pStyle w:val="Heading3"/>
      </w:pPr>
      <w:bookmarkStart w:id="382" w:name="_Ref501877826"/>
      <w:bookmarkStart w:id="383" w:name="_Toc502838100"/>
      <w:bookmarkStart w:id="384" w:name="_Toc517110499"/>
      <w:r w:rsidRPr="00D65BB6">
        <w:t>Level of agreement with statements relating to roads and transport</w:t>
      </w:r>
      <w:bookmarkEnd w:id="382"/>
      <w:bookmarkEnd w:id="383"/>
      <w:bookmarkEnd w:id="384"/>
    </w:p>
    <w:bookmarkEnd w:id="287"/>
    <w:bookmarkEnd w:id="288"/>
    <w:p w14:paraId="44871418" w14:textId="77777777" w:rsidR="0099621B" w:rsidRPr="002F786C" w:rsidRDefault="0099621B" w:rsidP="0099621B">
      <w:r>
        <w:t>Respondents</w:t>
      </w:r>
      <w:r w:rsidRPr="002F786C">
        <w:t xml:space="preserve"> were asked to consider nine statements relating to attitudes and experiences concerning roads and transport, and to rate to what extent they agreed </w:t>
      </w:r>
      <w:r w:rsidR="00C95FCE">
        <w:t>using a</w:t>
      </w:r>
      <w:r w:rsidRPr="002F786C">
        <w:t xml:space="preserve"> </w:t>
      </w:r>
      <w:r w:rsidR="00A551F3">
        <w:t xml:space="preserve">five-point </w:t>
      </w:r>
      <w:r w:rsidRPr="002F786C">
        <w:t xml:space="preserve">scale of 1 “strongly disagree” to 5 “strongly agree”. The </w:t>
      </w:r>
      <w:r>
        <w:t>topics</w:t>
      </w:r>
      <w:r w:rsidRPr="002F786C">
        <w:t xml:space="preserve"> covered by these statements included attitudes to speed while driving, thoughts on the quality of driving, car usage and local traffic. These questions have been asked from 2016 to 2019 of a random sub</w:t>
      </w:r>
      <w:r w:rsidR="00C95FCE">
        <w:t>-</w:t>
      </w:r>
      <w:r w:rsidRPr="002F786C">
        <w:t xml:space="preserve">set of respondents. </w:t>
      </w:r>
    </w:p>
    <w:p w14:paraId="0D1ABAFB" w14:textId="77777777" w:rsidR="0099621B" w:rsidRDefault="0099621B" w:rsidP="0099621B">
      <w:r>
        <w:t>Respondents</w:t>
      </w:r>
      <w:r w:rsidRPr="002F786C">
        <w:t xml:space="preserve">’ attitudes relating to the importance of various facets of road safety align with some of the principles underpinning Towards Zero, although in other regards </w:t>
      </w:r>
      <w:r>
        <w:t xml:space="preserve">Victorians have </w:t>
      </w:r>
      <w:r w:rsidRPr="002F786C">
        <w:t xml:space="preserve">yet to take on board aspects of Towards Zero. </w:t>
      </w:r>
      <w:r>
        <w:t>Agreement is high for</w:t>
      </w:r>
      <w:r w:rsidRPr="002F786C">
        <w:t xml:space="preserve"> </w:t>
      </w:r>
      <w:r>
        <w:t>‘</w:t>
      </w:r>
      <w:r w:rsidRPr="002F786C">
        <w:t xml:space="preserve">a safe journey </w:t>
      </w:r>
      <w:r>
        <w:t xml:space="preserve">is more important </w:t>
      </w:r>
      <w:r w:rsidRPr="002F786C">
        <w:t>than a quick journey</w:t>
      </w:r>
      <w:r>
        <w:t>’</w:t>
      </w:r>
      <w:r w:rsidRPr="002F786C">
        <w:t xml:space="preserve"> and </w:t>
      </w:r>
      <w:r>
        <w:t>‘even good drivers make mistakes’</w:t>
      </w:r>
      <w:r w:rsidRPr="002F786C">
        <w:t>. However, Victorians are still more likely to believe than not that how people drive is more important than road design in saving lives, and likewise that lower speed limits on local roads would have a big impact on how long it takes to get places.</w:t>
      </w:r>
    </w:p>
    <w:p w14:paraId="5583F5FD" w14:textId="77777777" w:rsidR="0099621B" w:rsidRPr="00BF26B9" w:rsidRDefault="0099621B" w:rsidP="0099621B"/>
    <w:tbl>
      <w:tblPr>
        <w:tblStyle w:val="TableGrid"/>
        <w:tblW w:w="0" w:type="auto"/>
        <w:shd w:val="clear" w:color="auto" w:fill="404040" w:themeFill="text1"/>
        <w:tblLook w:val="04A0" w:firstRow="1" w:lastRow="0" w:firstColumn="1" w:lastColumn="0" w:noHBand="0" w:noVBand="1"/>
      </w:tblPr>
      <w:tblGrid>
        <w:gridCol w:w="9064"/>
      </w:tblGrid>
      <w:tr w:rsidR="0099621B" w14:paraId="64C6005B" w14:textId="77777777" w:rsidTr="00E20F21">
        <w:tc>
          <w:tcPr>
            <w:tcW w:w="9064" w:type="dxa"/>
            <w:tcBorders>
              <w:top w:val="nil"/>
              <w:left w:val="nil"/>
              <w:bottom w:val="nil"/>
              <w:right w:val="nil"/>
            </w:tcBorders>
            <w:shd w:val="clear" w:color="auto" w:fill="404040" w:themeFill="text1"/>
          </w:tcPr>
          <w:p w14:paraId="4280DDB3" w14:textId="77777777" w:rsidR="0099621B" w:rsidRPr="00F25613" w:rsidRDefault="0099621B" w:rsidP="00E20F21">
            <w:pPr>
              <w:pStyle w:val="Caption"/>
            </w:pPr>
            <w:bookmarkStart w:id="385" w:name="_Toc502838113"/>
            <w:bookmarkStart w:id="386" w:name="_Toc517110519"/>
            <w:bookmarkStart w:id="387" w:name="_Toc36203266"/>
            <w:bookmarkStart w:id="388" w:name="_Toc40079774"/>
            <w:r w:rsidRPr="00BC3EBC">
              <w:t xml:space="preserve">Figure </w:t>
            </w:r>
            <w:fldSimple w:instr=" SEQ Figure \* ARABIC ">
              <w:r w:rsidR="00E20F21">
                <w:rPr>
                  <w:noProof/>
                </w:rPr>
                <w:t>23</w:t>
              </w:r>
            </w:fldSimple>
            <w:r w:rsidRPr="00BC3EBC">
              <w:tab/>
              <w:t>Agreement with statements relating to roads and transport</w:t>
            </w:r>
            <w:bookmarkEnd w:id="385"/>
            <w:bookmarkEnd w:id="386"/>
            <w:bookmarkEnd w:id="387"/>
            <w:bookmarkEnd w:id="388"/>
          </w:p>
        </w:tc>
      </w:tr>
    </w:tbl>
    <w:p w14:paraId="1B088538" w14:textId="77777777" w:rsidR="0099621B" w:rsidRPr="00BF26B9" w:rsidRDefault="0099621B" w:rsidP="0099621B">
      <w:r w:rsidRPr="00A230CB">
        <w:rPr>
          <w:noProof/>
          <w:lang w:eastAsia="en-AU"/>
        </w:rPr>
        <w:drawing>
          <wp:inline distT="0" distB="0" distL="0" distR="0" wp14:anchorId="4AC26D99" wp14:editId="1FF35EDA">
            <wp:extent cx="5758987" cy="45992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1">
                      <a:extLst>
                        <a:ext uri="{28A0092B-C50C-407E-A947-70E740481C1C}">
                          <a14:useLocalDpi xmlns:a14="http://schemas.microsoft.com/office/drawing/2010/main" val="0"/>
                        </a:ext>
                      </a:extLst>
                    </a:blip>
                    <a:srcRect t="4059" b="4759"/>
                    <a:stretch/>
                  </pic:blipFill>
                  <pic:spPr bwMode="auto">
                    <a:xfrm>
                      <a:off x="0" y="0"/>
                      <a:ext cx="5759450" cy="4599665"/>
                    </a:xfrm>
                    <a:prstGeom prst="rect">
                      <a:avLst/>
                    </a:prstGeom>
                    <a:noFill/>
                    <a:ln>
                      <a:noFill/>
                    </a:ln>
                    <a:extLst>
                      <a:ext uri="{53640926-AAD7-44D8-BBD7-CCE9431645EC}">
                        <a14:shadowObscured xmlns:a14="http://schemas.microsoft.com/office/drawing/2010/main"/>
                      </a:ext>
                    </a:extLst>
                  </pic:spPr>
                </pic:pic>
              </a:graphicData>
            </a:graphic>
          </wp:inline>
        </w:drawing>
      </w:r>
    </w:p>
    <w:p w14:paraId="30EB66DF" w14:textId="77777777" w:rsidR="0099621B" w:rsidRPr="00BF26B9" w:rsidRDefault="0099621B" w:rsidP="0099621B">
      <w:pPr>
        <w:pStyle w:val="BaseText"/>
      </w:pPr>
      <w:r w:rsidRPr="00BF26B9">
        <w:t xml:space="preserve">TZ4 - The following statements are about a broad range of attitudes and experiences relating to roads and transport. Please state the extent to which you agree or disagree with these statements where 1 is “Strongly disagree” and 5 is “Strongly Agree” Total sample; Weighted sample; base n= from </w:t>
      </w:r>
      <w:r>
        <w:t>437</w:t>
      </w:r>
      <w:r w:rsidRPr="00BF26B9">
        <w:t xml:space="preserve"> to </w:t>
      </w:r>
      <w:r>
        <w:t>1822</w:t>
      </w:r>
    </w:p>
    <w:p w14:paraId="51D65553" w14:textId="77777777" w:rsidR="0099621B" w:rsidRPr="00522B39" w:rsidRDefault="0099621B" w:rsidP="0099621B">
      <w:pPr>
        <w:pStyle w:val="BaseText"/>
        <w:rPr>
          <w:highlight w:val="yellow"/>
        </w:rPr>
      </w:pPr>
      <w:r w:rsidRPr="00BF26B9">
        <w:t xml:space="preserve">Figures may not add to 100% due to rounding </w:t>
      </w:r>
      <w:r w:rsidRPr="00522B39">
        <w:rPr>
          <w:highlight w:val="yellow"/>
        </w:rPr>
        <w:br w:type="page"/>
      </w:r>
    </w:p>
    <w:p w14:paraId="2694229A" w14:textId="64A5C154" w:rsidR="0099621B" w:rsidRPr="00631B0C" w:rsidRDefault="0099621B" w:rsidP="0099621B">
      <w:pPr>
        <w:pStyle w:val="Heading5"/>
      </w:pPr>
      <w:r w:rsidRPr="00631B0C">
        <w:lastRenderedPageBreak/>
        <w:t>Attitudes to</w:t>
      </w:r>
      <w:r w:rsidR="000E7FD4">
        <w:t>ward travel</w:t>
      </w:r>
      <w:r w:rsidRPr="00631B0C">
        <w:t xml:space="preserve"> speed</w:t>
      </w:r>
    </w:p>
    <w:p w14:paraId="1C00326F" w14:textId="77777777" w:rsidR="00F277E9" w:rsidRPr="00CE6F12" w:rsidRDefault="00F277E9" w:rsidP="00F277E9">
      <w:r w:rsidRPr="00631B0C">
        <w:t xml:space="preserve">Several statements relating to attitudes to speed were presented to </w:t>
      </w:r>
      <w:r>
        <w:t>respondent</w:t>
      </w:r>
      <w:r w:rsidRPr="00631B0C">
        <w:t xml:space="preserve">s.  </w:t>
      </w:r>
      <w:r>
        <w:t xml:space="preserve">Respondents strongly </w:t>
      </w:r>
      <w:r w:rsidRPr="00631B0C">
        <w:t xml:space="preserve">agree </w:t>
      </w:r>
      <w:r>
        <w:t xml:space="preserve">(4.7) </w:t>
      </w:r>
      <w:r w:rsidRPr="00631B0C">
        <w:t xml:space="preserve">that ‘a safe journey is more important than a quick journey’ indicating </w:t>
      </w:r>
      <w:r>
        <w:t xml:space="preserve">beliefs consistent with the </w:t>
      </w:r>
      <w:r w:rsidRPr="00631B0C">
        <w:t xml:space="preserve">philosophy of Towards Zero. </w:t>
      </w:r>
      <w:r>
        <w:t>Respondent</w:t>
      </w:r>
      <w:r w:rsidRPr="00631B0C">
        <w:t>s are more likely to disagree that they are ‘often in a hurry when travelling’ (2.</w:t>
      </w:r>
      <w:r>
        <w:t>5</w:t>
      </w:r>
      <w:r w:rsidRPr="00631B0C">
        <w:t>)</w:t>
      </w:r>
      <w:r>
        <w:t>,</w:t>
      </w:r>
      <w:r w:rsidRPr="00631B0C">
        <w:t xml:space="preserve"> which </w:t>
      </w:r>
      <w:r>
        <w:t xml:space="preserve">also </w:t>
      </w:r>
      <w:r w:rsidRPr="00631B0C">
        <w:t xml:space="preserve">suggests support </w:t>
      </w:r>
      <w:r>
        <w:t>for</w:t>
      </w:r>
      <w:r w:rsidRPr="00631B0C">
        <w:t xml:space="preserve"> the Towards Zero philosophy. Nevertheless, </w:t>
      </w:r>
      <w:r>
        <w:t>respondent</w:t>
      </w:r>
      <w:r w:rsidRPr="00631B0C">
        <w:t xml:space="preserve">s </w:t>
      </w:r>
      <w:r>
        <w:t>are</w:t>
      </w:r>
      <w:r w:rsidRPr="00631B0C">
        <w:t xml:space="preserve"> more likely than not to agree that ‘lower speed limits on local roads would have a big impact on how long it takes me </w:t>
      </w:r>
      <w:r w:rsidRPr="00CE6F12">
        <w:t>to get to places’ (3.4).</w:t>
      </w:r>
      <w:r>
        <w:t xml:space="preserve"> These findings are very similar to those from 2018.</w:t>
      </w:r>
    </w:p>
    <w:p w14:paraId="4E9B808C" w14:textId="77777777" w:rsidR="0099621B" w:rsidRPr="00CE6F12" w:rsidRDefault="0099621B" w:rsidP="0099621B">
      <w:r w:rsidRPr="00CE6F12">
        <w:t xml:space="preserve">Attitudes relating to speed and the time taken to travel between places </w:t>
      </w:r>
      <w:r>
        <w:t>indicate</w:t>
      </w:r>
      <w:r w:rsidRPr="00CE6F12">
        <w:t xml:space="preserve"> that older drivers </w:t>
      </w:r>
      <w:r>
        <w:t>are</w:t>
      </w:r>
      <w:r w:rsidRPr="00CE6F12">
        <w:t xml:space="preserve"> less concerned about how long it takes to travel between locations.</w:t>
      </w:r>
    </w:p>
    <w:p w14:paraId="3E9F6BDA" w14:textId="77777777" w:rsidR="0099621B" w:rsidRPr="00CE6F12" w:rsidRDefault="0099621B" w:rsidP="0099621B">
      <w:pPr>
        <w:pStyle w:val="BulletPoint"/>
        <w:spacing w:before="0" w:after="160" w:line="259" w:lineRule="auto"/>
      </w:pPr>
      <w:r>
        <w:t xml:space="preserve">Respondents </w:t>
      </w:r>
      <w:r w:rsidRPr="00CE6F12">
        <w:t xml:space="preserve">aged </w:t>
      </w:r>
      <w:r>
        <w:t>61-90 years</w:t>
      </w:r>
      <w:r w:rsidRPr="00CE6F12">
        <w:t xml:space="preserve"> </w:t>
      </w:r>
      <w:r w:rsidR="00F277E9">
        <w:t>are</w:t>
      </w:r>
      <w:r w:rsidRPr="00CE6F12">
        <w:t xml:space="preserve"> most likely to agree that </w:t>
      </w:r>
      <w:r w:rsidR="00F277E9">
        <w:t>‘</w:t>
      </w:r>
      <w:r w:rsidRPr="00CE6F12">
        <w:t>a safe journey is more important than a quick journey</w:t>
      </w:r>
      <w:r w:rsidR="00F277E9">
        <w:t>’</w:t>
      </w:r>
      <w:r>
        <w:t xml:space="preserve"> (4.8)</w:t>
      </w:r>
      <w:r w:rsidRPr="00CE6F12">
        <w:t xml:space="preserve"> than </w:t>
      </w:r>
      <w:r w:rsidR="00F277E9">
        <w:t>younger</w:t>
      </w:r>
      <w:r w:rsidRPr="00CE6F12">
        <w:t xml:space="preserve"> drivers, with drivers aged 18-25 (4.4) least likely to agree.</w:t>
      </w:r>
    </w:p>
    <w:p w14:paraId="04F960BE" w14:textId="77777777" w:rsidR="0099621B" w:rsidRPr="00CE6F12" w:rsidRDefault="0099621B" w:rsidP="0099621B">
      <w:pPr>
        <w:pStyle w:val="BulletPoint"/>
        <w:spacing w:before="0" w:after="160" w:line="259" w:lineRule="auto"/>
      </w:pPr>
      <w:r>
        <w:t>Respondents</w:t>
      </w:r>
      <w:r w:rsidRPr="00CE6F12">
        <w:t xml:space="preserve"> aged 61-90 years </w:t>
      </w:r>
      <w:r w:rsidR="00F277E9">
        <w:t>are</w:t>
      </w:r>
      <w:r w:rsidRPr="00CE6F12">
        <w:t xml:space="preserve"> least likely to agree that they are often in a hurry when travelling (</w:t>
      </w:r>
      <w:r>
        <w:t>2.0</w:t>
      </w:r>
      <w:r w:rsidRPr="00CE6F12">
        <w:t>).</w:t>
      </w:r>
    </w:p>
    <w:tbl>
      <w:tblPr>
        <w:tblStyle w:val="TableGrid"/>
        <w:tblW w:w="0" w:type="auto"/>
        <w:shd w:val="clear" w:color="auto" w:fill="404040" w:themeFill="text1"/>
        <w:tblLook w:val="04A0" w:firstRow="1" w:lastRow="0" w:firstColumn="1" w:lastColumn="0" w:noHBand="0" w:noVBand="1"/>
      </w:tblPr>
      <w:tblGrid>
        <w:gridCol w:w="9064"/>
      </w:tblGrid>
      <w:tr w:rsidR="0099621B" w14:paraId="381B89C0" w14:textId="77777777" w:rsidTr="00E20F21">
        <w:tc>
          <w:tcPr>
            <w:tcW w:w="9064" w:type="dxa"/>
            <w:tcBorders>
              <w:top w:val="nil"/>
              <w:left w:val="nil"/>
              <w:bottom w:val="nil"/>
              <w:right w:val="nil"/>
            </w:tcBorders>
            <w:shd w:val="clear" w:color="auto" w:fill="404040" w:themeFill="text1"/>
          </w:tcPr>
          <w:p w14:paraId="6E0104A1" w14:textId="77777777" w:rsidR="0099621B" w:rsidRPr="00BC3EBC" w:rsidRDefault="0099621B" w:rsidP="00E20F21">
            <w:pPr>
              <w:pStyle w:val="Caption"/>
            </w:pPr>
            <w:bookmarkStart w:id="389" w:name="_Toc502838146"/>
            <w:bookmarkStart w:id="390" w:name="_Toc511633588"/>
            <w:bookmarkStart w:id="391" w:name="_Toc36046713"/>
            <w:bookmarkStart w:id="392" w:name="_Toc36203311"/>
            <w:bookmarkStart w:id="393" w:name="_Toc40079743"/>
            <w:r w:rsidRPr="00BC3EBC">
              <w:t xml:space="preserve">Table </w:t>
            </w:r>
            <w:fldSimple w:instr=" SEQ Table \* ARABIC ">
              <w:r w:rsidR="00E20F21">
                <w:rPr>
                  <w:noProof/>
                </w:rPr>
                <w:t>44</w:t>
              </w:r>
            </w:fldSimple>
            <w:r w:rsidRPr="00BC3EBC">
              <w:tab/>
              <w:t>Attitudes to speed by key demographics</w:t>
            </w:r>
            <w:bookmarkEnd w:id="389"/>
            <w:bookmarkEnd w:id="390"/>
            <w:bookmarkEnd w:id="391"/>
            <w:bookmarkEnd w:id="392"/>
            <w:bookmarkEnd w:id="393"/>
          </w:p>
        </w:tc>
      </w:tr>
    </w:tbl>
    <w:p w14:paraId="13806EEF" w14:textId="77777777" w:rsidR="0099621B" w:rsidRPr="00CE6F12" w:rsidRDefault="0099621B" w:rsidP="0099621B">
      <w:r w:rsidRPr="00405D74">
        <w:rPr>
          <w:noProof/>
          <w:lang w:eastAsia="en-AU"/>
        </w:rPr>
        <w:drawing>
          <wp:inline distT="0" distB="0" distL="0" distR="0" wp14:anchorId="568A839F" wp14:editId="1AE84DF8">
            <wp:extent cx="5759450" cy="270700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2707005"/>
                    </a:xfrm>
                    <a:prstGeom prst="rect">
                      <a:avLst/>
                    </a:prstGeom>
                    <a:noFill/>
                    <a:ln>
                      <a:noFill/>
                    </a:ln>
                  </pic:spPr>
                </pic:pic>
              </a:graphicData>
            </a:graphic>
          </wp:inline>
        </w:drawing>
      </w:r>
    </w:p>
    <w:p w14:paraId="412C74AE" w14:textId="77777777" w:rsidR="0099621B" w:rsidRPr="00CE6F12" w:rsidRDefault="0099621B" w:rsidP="0099621B">
      <w:pPr>
        <w:pStyle w:val="BaseText"/>
      </w:pPr>
      <w:r w:rsidRPr="00CE6F12">
        <w:t>TZ4 - The following statements are about a broad range of attitudes and experiences relating to roads and transport. Please state the extent to which you agree or disagree with these statements where 1 is “Strongly disagree” and 5 is “Strongly Agree”</w:t>
      </w:r>
    </w:p>
    <w:p w14:paraId="61851758" w14:textId="764B90C2" w:rsidR="0099621B" w:rsidRPr="00CE6F12" w:rsidRDefault="0099621B" w:rsidP="0099621B">
      <w:pPr>
        <w:pStyle w:val="BaseText"/>
      </w:pPr>
      <w:r w:rsidRPr="00CE6F12">
        <w:t>Total sample; Weighted sample</w:t>
      </w:r>
    </w:p>
    <w:p w14:paraId="4DB347E5" w14:textId="5E86849F" w:rsidR="0099621B" w:rsidRP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71DA09E2" w14:textId="77777777" w:rsidR="0099621B" w:rsidRDefault="0099621B" w:rsidP="0099621B">
      <w:pPr>
        <w:spacing w:before="0" w:after="200" w:line="276" w:lineRule="auto"/>
        <w:rPr>
          <w:rFonts w:eastAsiaTheme="majorEastAsia"/>
          <w:b/>
          <w:color w:val="F15A2B"/>
          <w:highlight w:val="yellow"/>
          <w14:textFill>
            <w14:solidFill>
              <w14:srgbClr w14:val="F15A2B">
                <w14:lumMod w14:val="85000"/>
                <w14:lumOff w14:val="15000"/>
              </w14:srgbClr>
            </w14:solidFill>
          </w14:textFill>
        </w:rPr>
      </w:pPr>
      <w:r>
        <w:rPr>
          <w:highlight w:val="yellow"/>
        </w:rPr>
        <w:br w:type="page"/>
      </w:r>
    </w:p>
    <w:p w14:paraId="54BA204E" w14:textId="77777777" w:rsidR="0099621B" w:rsidRPr="00CE6F12" w:rsidRDefault="0099621B" w:rsidP="0099621B">
      <w:pPr>
        <w:pStyle w:val="Heading5"/>
      </w:pPr>
      <w:r w:rsidRPr="00CE6F12">
        <w:lastRenderedPageBreak/>
        <w:t>Quality of driving</w:t>
      </w:r>
    </w:p>
    <w:p w14:paraId="03763E42" w14:textId="77777777" w:rsidR="0099621B" w:rsidRPr="00480B11" w:rsidRDefault="0099621B" w:rsidP="0099621B">
      <w:pPr>
        <w:rPr>
          <w:bCs/>
        </w:rPr>
      </w:pPr>
      <w:r w:rsidRPr="00480B11">
        <w:rPr>
          <w:bCs/>
        </w:rPr>
        <w:t xml:space="preserve">Two statements concerning attitudes about the quality of peoples’ driving were presented to </w:t>
      </w:r>
      <w:r>
        <w:rPr>
          <w:bCs/>
        </w:rPr>
        <w:t>respondent</w:t>
      </w:r>
      <w:r w:rsidRPr="00480B11">
        <w:rPr>
          <w:bCs/>
        </w:rPr>
        <w:t xml:space="preserve">s. </w:t>
      </w:r>
    </w:p>
    <w:p w14:paraId="6A3F2F5C" w14:textId="77777777" w:rsidR="0099621B" w:rsidRPr="00CE6F12" w:rsidRDefault="0099621B" w:rsidP="0099621B">
      <w:r>
        <w:rPr>
          <w:bCs/>
        </w:rPr>
        <w:t>Most respondents</w:t>
      </w:r>
      <w:r w:rsidRPr="00480B11">
        <w:rPr>
          <w:bCs/>
        </w:rPr>
        <w:t xml:space="preserve"> </w:t>
      </w:r>
      <w:r w:rsidRPr="00CE6F12">
        <w:t xml:space="preserve">agree </w:t>
      </w:r>
      <w:r>
        <w:t xml:space="preserve">(4.4) </w:t>
      </w:r>
      <w:r w:rsidRPr="00CE6F12">
        <w:t xml:space="preserve">that ‘even good drivers make </w:t>
      </w:r>
      <w:r w:rsidR="00ED7DC3" w:rsidRPr="00CE6F12">
        <w:t>mistakes</w:t>
      </w:r>
      <w:r w:rsidR="00ED7DC3">
        <w:t>’</w:t>
      </w:r>
      <w:r>
        <w:t xml:space="preserve">. </w:t>
      </w:r>
      <w:r w:rsidRPr="00CE6F12">
        <w:t xml:space="preserve">Nevertheless, driver responsibility is considered a major factor given that </w:t>
      </w:r>
      <w:r>
        <w:t>respondent</w:t>
      </w:r>
      <w:r w:rsidRPr="00CE6F12">
        <w:t xml:space="preserve">s </w:t>
      </w:r>
      <w:r w:rsidR="00F277E9">
        <w:t>are</w:t>
      </w:r>
      <w:r w:rsidRPr="00CE6F12">
        <w:t xml:space="preserve"> more likely to agree than not (3.</w:t>
      </w:r>
      <w:r>
        <w:t>9</w:t>
      </w:r>
      <w:r w:rsidRPr="00CE6F12">
        <w:t>) that ‘how people drive is more important than road design in saving lives</w:t>
      </w:r>
      <w:r>
        <w:t xml:space="preserve">’. These results </w:t>
      </w:r>
      <w:r w:rsidR="00F277E9">
        <w:t>are</w:t>
      </w:r>
      <w:r>
        <w:t xml:space="preserve"> very similar to those from 2018.</w:t>
      </w:r>
    </w:p>
    <w:p w14:paraId="1508BDE8" w14:textId="77777777" w:rsidR="0099621B" w:rsidRPr="00CE6F12" w:rsidRDefault="0099621B" w:rsidP="0099621B">
      <w:r w:rsidRPr="00CE6F12">
        <w:t>The</w:t>
      </w:r>
      <w:r>
        <w:t xml:space="preserve"> mean scores </w:t>
      </w:r>
      <w:r w:rsidR="00F277E9">
        <w:t>for</w:t>
      </w:r>
      <w:r>
        <w:t xml:space="preserve"> the two statement d</w:t>
      </w:r>
      <w:r w:rsidR="00F277E9">
        <w:t>o</w:t>
      </w:r>
      <w:r>
        <w:t xml:space="preserve"> not</w:t>
      </w:r>
      <w:r w:rsidRPr="00CE6F12">
        <w:t xml:space="preserve"> </w:t>
      </w:r>
      <w:r w:rsidR="00F277E9">
        <w:t>differ</w:t>
      </w:r>
      <w:r w:rsidRPr="00CE6F12">
        <w:t xml:space="preserve"> </w:t>
      </w:r>
      <w:r>
        <w:t>by</w:t>
      </w:r>
      <w:r w:rsidRPr="00CE6F12">
        <w:t xml:space="preserve"> demographic with the exception that those aged 61 or over </w:t>
      </w:r>
      <w:r w:rsidR="00F277E9">
        <w:t>are</w:t>
      </w:r>
      <w:r w:rsidRPr="00CE6F12">
        <w:t xml:space="preserve"> more likely to agree that ‘how people drive is more important than road design in saving lives’ (4.1 vs 3.</w:t>
      </w:r>
      <w:r>
        <w:t>8</w:t>
      </w:r>
      <w:r w:rsidRPr="00CE6F12">
        <w:t xml:space="preserve"> amongst those aged 60 or under).</w:t>
      </w:r>
    </w:p>
    <w:tbl>
      <w:tblPr>
        <w:tblStyle w:val="TableGrid"/>
        <w:tblW w:w="0" w:type="auto"/>
        <w:shd w:val="clear" w:color="auto" w:fill="404040" w:themeFill="text1"/>
        <w:tblLook w:val="04A0" w:firstRow="1" w:lastRow="0" w:firstColumn="1" w:lastColumn="0" w:noHBand="0" w:noVBand="1"/>
      </w:tblPr>
      <w:tblGrid>
        <w:gridCol w:w="9064"/>
      </w:tblGrid>
      <w:tr w:rsidR="0099621B" w14:paraId="03464F55" w14:textId="77777777" w:rsidTr="00E20F21">
        <w:tc>
          <w:tcPr>
            <w:tcW w:w="9064" w:type="dxa"/>
            <w:tcBorders>
              <w:top w:val="nil"/>
              <w:left w:val="nil"/>
              <w:bottom w:val="nil"/>
              <w:right w:val="nil"/>
            </w:tcBorders>
            <w:shd w:val="clear" w:color="auto" w:fill="404040" w:themeFill="text1"/>
          </w:tcPr>
          <w:p w14:paraId="0B6A2CD3" w14:textId="77777777" w:rsidR="0099621B" w:rsidRPr="00BC3EBC" w:rsidRDefault="0099621B" w:rsidP="00E20F21">
            <w:pPr>
              <w:pStyle w:val="Caption"/>
            </w:pPr>
            <w:bookmarkStart w:id="394" w:name="_Toc502838147"/>
            <w:bookmarkStart w:id="395" w:name="_Toc511633589"/>
            <w:bookmarkStart w:id="396" w:name="_Toc36046714"/>
            <w:bookmarkStart w:id="397" w:name="_Toc36203312"/>
            <w:bookmarkStart w:id="398" w:name="_Toc40079744"/>
            <w:r w:rsidRPr="00BC3EBC">
              <w:t xml:space="preserve">Table </w:t>
            </w:r>
            <w:fldSimple w:instr=" SEQ Table \* ARABIC ">
              <w:r w:rsidR="00E20F21">
                <w:rPr>
                  <w:noProof/>
                </w:rPr>
                <w:t>45</w:t>
              </w:r>
            </w:fldSimple>
            <w:r w:rsidRPr="00BC3EBC">
              <w:tab/>
              <w:t>Attitudes towards quality of driving by demographics</w:t>
            </w:r>
            <w:bookmarkEnd w:id="394"/>
            <w:bookmarkEnd w:id="395"/>
            <w:bookmarkEnd w:id="396"/>
            <w:bookmarkEnd w:id="397"/>
            <w:bookmarkEnd w:id="398"/>
          </w:p>
        </w:tc>
      </w:tr>
    </w:tbl>
    <w:p w14:paraId="3B5E1797" w14:textId="77777777" w:rsidR="0099621B" w:rsidRPr="00480B11" w:rsidRDefault="0099621B" w:rsidP="0099621B">
      <w:r w:rsidRPr="00405D74">
        <w:rPr>
          <w:noProof/>
          <w:lang w:eastAsia="en-AU"/>
        </w:rPr>
        <w:drawing>
          <wp:inline distT="0" distB="0" distL="0" distR="0" wp14:anchorId="5D03E973" wp14:editId="7A1FD01E">
            <wp:extent cx="5759450" cy="1823085"/>
            <wp:effectExtent l="0" t="0" r="0" b="571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9450" cy="1823085"/>
                    </a:xfrm>
                    <a:prstGeom prst="rect">
                      <a:avLst/>
                    </a:prstGeom>
                    <a:noFill/>
                    <a:ln>
                      <a:noFill/>
                    </a:ln>
                  </pic:spPr>
                </pic:pic>
              </a:graphicData>
            </a:graphic>
          </wp:inline>
        </w:drawing>
      </w:r>
    </w:p>
    <w:p w14:paraId="23BBE00A" w14:textId="77777777" w:rsidR="0099621B" w:rsidRPr="00480B11" w:rsidRDefault="0099621B" w:rsidP="0099621B">
      <w:pPr>
        <w:pStyle w:val="BaseText"/>
      </w:pPr>
      <w:r w:rsidRPr="00480B11">
        <w:t>TZ4 - The following statements are about a broad range of attitudes and experiences relating to roads and transport. Please state the extent to which you agree or disagree with these statements where 1 is “Strongly disagree” and 5 is “Strongly Agree”</w:t>
      </w:r>
    </w:p>
    <w:p w14:paraId="798EA47D" w14:textId="77777777" w:rsidR="0099621B" w:rsidRPr="00480B11" w:rsidRDefault="0099621B" w:rsidP="0099621B">
      <w:pPr>
        <w:pStyle w:val="BaseText"/>
      </w:pPr>
      <w:r w:rsidRPr="00480B11">
        <w:t>Total sample; Weighted sample</w:t>
      </w:r>
      <w:r w:rsidRPr="00480B11">
        <w:tab/>
      </w:r>
      <w:r w:rsidRPr="00480B11">
        <w:tab/>
      </w:r>
    </w:p>
    <w:p w14:paraId="28DFD43E"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4715B0A4" w14:textId="77777777" w:rsidR="0099621B" w:rsidRPr="00480B11" w:rsidRDefault="0099621B" w:rsidP="0099621B">
      <w:r w:rsidRPr="00480B11">
        <w:tab/>
      </w:r>
      <w:r w:rsidRPr="00480B11">
        <w:tab/>
      </w:r>
      <w:r w:rsidRPr="00480B11">
        <w:tab/>
      </w:r>
    </w:p>
    <w:p w14:paraId="26266A02" w14:textId="77777777" w:rsidR="0099621B" w:rsidRPr="00522B39" w:rsidRDefault="0099621B" w:rsidP="0099621B">
      <w:pPr>
        <w:spacing w:after="200" w:line="276" w:lineRule="auto"/>
        <w:rPr>
          <w:rFonts w:eastAsiaTheme="majorEastAsia"/>
          <w:b/>
          <w:color w:val="F15A2B"/>
          <w:highlight w:val="yellow"/>
          <w14:textFill>
            <w14:solidFill>
              <w14:srgbClr w14:val="F15A2B">
                <w14:lumMod w14:val="85000"/>
                <w14:lumOff w14:val="15000"/>
              </w14:srgbClr>
            </w14:solidFill>
          </w14:textFill>
        </w:rPr>
      </w:pPr>
    </w:p>
    <w:p w14:paraId="2ABD8DD1" w14:textId="77777777" w:rsidR="0099621B" w:rsidRDefault="0099621B" w:rsidP="0099621B">
      <w:pPr>
        <w:spacing w:before="0" w:after="200" w:line="276" w:lineRule="auto"/>
        <w:rPr>
          <w:rFonts w:eastAsiaTheme="majorEastAsia"/>
          <w:b/>
          <w:color w:val="F15A2B"/>
          <w:highlight w:val="yellow"/>
          <w14:textFill>
            <w14:solidFill>
              <w14:srgbClr w14:val="F15A2B">
                <w14:lumMod w14:val="85000"/>
                <w14:lumOff w14:val="15000"/>
              </w14:srgbClr>
            </w14:solidFill>
          </w14:textFill>
        </w:rPr>
      </w:pPr>
      <w:r>
        <w:rPr>
          <w:highlight w:val="yellow"/>
        </w:rPr>
        <w:br w:type="page"/>
      </w:r>
    </w:p>
    <w:p w14:paraId="44F66284" w14:textId="77777777" w:rsidR="0099621B" w:rsidRPr="00480B11" w:rsidRDefault="0099621B" w:rsidP="0099621B">
      <w:pPr>
        <w:pStyle w:val="Heading5"/>
      </w:pPr>
      <w:r w:rsidRPr="00480B11">
        <w:lastRenderedPageBreak/>
        <w:t>Car usage</w:t>
      </w:r>
    </w:p>
    <w:p w14:paraId="3B2E48C1" w14:textId="77777777" w:rsidR="0099621B" w:rsidRPr="00480B11" w:rsidRDefault="0099621B" w:rsidP="0099621B">
      <w:r w:rsidRPr="00480B11">
        <w:t xml:space="preserve">Two statements concerning views about car usage were presented to </w:t>
      </w:r>
      <w:r>
        <w:t>respondent</w:t>
      </w:r>
      <w:r w:rsidRPr="00480B11">
        <w:t xml:space="preserve">s, one </w:t>
      </w:r>
      <w:r>
        <w:t>asking</w:t>
      </w:r>
      <w:r w:rsidRPr="00480B11">
        <w:t xml:space="preserve"> whether people would ‘like to be able to use cars less, and cycle and walk more’, and one </w:t>
      </w:r>
      <w:r>
        <w:t>asking</w:t>
      </w:r>
      <w:r w:rsidRPr="00480B11">
        <w:t xml:space="preserve"> whether people ‘could get by without a car or motorbike most of the time.’</w:t>
      </w:r>
    </w:p>
    <w:p w14:paraId="79A9F60B" w14:textId="77777777" w:rsidR="0099621B" w:rsidRPr="00480B11" w:rsidRDefault="0099621B" w:rsidP="0099621B">
      <w:r>
        <w:t>Respondents</w:t>
      </w:r>
      <w:r w:rsidRPr="00480B11">
        <w:t xml:space="preserve"> </w:t>
      </w:r>
      <w:r w:rsidR="00F277E9">
        <w:t>are</w:t>
      </w:r>
      <w:r w:rsidRPr="00480B11">
        <w:t xml:space="preserve"> evenly divided on whether they would ‘like to be able to use cars less, and cycle and walk more’ (</w:t>
      </w:r>
      <w:r>
        <w:t>2.8</w:t>
      </w:r>
      <w:r w:rsidRPr="00480B11">
        <w:t xml:space="preserve">). </w:t>
      </w:r>
    </w:p>
    <w:p w14:paraId="0850ED59" w14:textId="77777777" w:rsidR="0099621B" w:rsidRPr="00480B11" w:rsidRDefault="0099621B" w:rsidP="0099621B">
      <w:r w:rsidRPr="00480B11">
        <w:t xml:space="preserve">Nevertheless, cars are regarded as important by most people as demonstrated by the fact that </w:t>
      </w:r>
      <w:r>
        <w:t xml:space="preserve">more respondents </w:t>
      </w:r>
      <w:r w:rsidR="00F277E9">
        <w:t>are</w:t>
      </w:r>
      <w:r>
        <w:t xml:space="preserve"> </w:t>
      </w:r>
      <w:r w:rsidRPr="00480B11">
        <w:t>likely to disagree than agree (</w:t>
      </w:r>
      <w:r>
        <w:t>2.0</w:t>
      </w:r>
      <w:r w:rsidRPr="00480B11">
        <w:t>) that they ‘could get by without a car or motorbike most of the time’.</w:t>
      </w:r>
    </w:p>
    <w:tbl>
      <w:tblPr>
        <w:tblStyle w:val="TableGrid"/>
        <w:tblW w:w="0" w:type="auto"/>
        <w:shd w:val="clear" w:color="auto" w:fill="404040" w:themeFill="text1"/>
        <w:tblLook w:val="04A0" w:firstRow="1" w:lastRow="0" w:firstColumn="1" w:lastColumn="0" w:noHBand="0" w:noVBand="1"/>
      </w:tblPr>
      <w:tblGrid>
        <w:gridCol w:w="9064"/>
      </w:tblGrid>
      <w:tr w:rsidR="0099621B" w14:paraId="6CB91701" w14:textId="77777777" w:rsidTr="00E20F21">
        <w:tc>
          <w:tcPr>
            <w:tcW w:w="9064" w:type="dxa"/>
            <w:tcBorders>
              <w:top w:val="nil"/>
              <w:left w:val="nil"/>
              <w:bottom w:val="nil"/>
              <w:right w:val="nil"/>
            </w:tcBorders>
            <w:shd w:val="clear" w:color="auto" w:fill="404040" w:themeFill="text1"/>
          </w:tcPr>
          <w:p w14:paraId="23AE31CC" w14:textId="77777777" w:rsidR="0099621B" w:rsidRPr="00BC3EBC" w:rsidRDefault="0099621B" w:rsidP="00E20F21">
            <w:pPr>
              <w:pStyle w:val="Caption"/>
            </w:pPr>
            <w:bookmarkStart w:id="399" w:name="_Toc502838148"/>
            <w:bookmarkStart w:id="400" w:name="_Toc511633590"/>
            <w:bookmarkStart w:id="401" w:name="_Toc36046715"/>
            <w:bookmarkStart w:id="402" w:name="_Toc36203313"/>
            <w:bookmarkStart w:id="403" w:name="_Toc40079745"/>
            <w:r w:rsidRPr="00BC3EBC">
              <w:t xml:space="preserve">Table </w:t>
            </w:r>
            <w:fldSimple w:instr=" SEQ Table \* ARABIC ">
              <w:r w:rsidR="00E20F21">
                <w:rPr>
                  <w:noProof/>
                </w:rPr>
                <w:t>46</w:t>
              </w:r>
            </w:fldSimple>
            <w:r w:rsidRPr="00BC3EBC">
              <w:tab/>
              <w:t>Attitudes towards car usage</w:t>
            </w:r>
            <w:bookmarkEnd w:id="399"/>
            <w:bookmarkEnd w:id="400"/>
            <w:bookmarkEnd w:id="401"/>
            <w:bookmarkEnd w:id="402"/>
            <w:bookmarkEnd w:id="403"/>
          </w:p>
        </w:tc>
      </w:tr>
    </w:tbl>
    <w:p w14:paraId="13B46E89" w14:textId="77777777" w:rsidR="0099621B" w:rsidRPr="00480B11" w:rsidRDefault="0099621B" w:rsidP="0099621B">
      <w:r w:rsidRPr="00405D74">
        <w:rPr>
          <w:noProof/>
          <w:lang w:eastAsia="en-AU"/>
        </w:rPr>
        <w:drawing>
          <wp:inline distT="0" distB="0" distL="0" distR="0" wp14:anchorId="31800BF4" wp14:editId="18576FA0">
            <wp:extent cx="5759450" cy="1823085"/>
            <wp:effectExtent l="0" t="0" r="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1823085"/>
                    </a:xfrm>
                    <a:prstGeom prst="rect">
                      <a:avLst/>
                    </a:prstGeom>
                    <a:noFill/>
                    <a:ln>
                      <a:noFill/>
                    </a:ln>
                  </pic:spPr>
                </pic:pic>
              </a:graphicData>
            </a:graphic>
          </wp:inline>
        </w:drawing>
      </w:r>
    </w:p>
    <w:p w14:paraId="0C014A46" w14:textId="77777777" w:rsidR="0099621B" w:rsidRPr="00480B11" w:rsidRDefault="0099621B" w:rsidP="0099621B">
      <w:pPr>
        <w:pStyle w:val="BaseText"/>
      </w:pPr>
      <w:r w:rsidRPr="00480B11">
        <w:t>TZ4 - The following statements are about a broad range of attitudes and experiences relating to roads and transport. Please state the extent to which you agree or disagree with these statements where 1 is “Strongly disagree” and 5 is “Strongly Agree”</w:t>
      </w:r>
    </w:p>
    <w:p w14:paraId="288B245E" w14:textId="77777777" w:rsidR="0099621B" w:rsidRPr="00480B11" w:rsidRDefault="0099621B" w:rsidP="0099621B">
      <w:pPr>
        <w:pStyle w:val="BaseText"/>
      </w:pPr>
      <w:r w:rsidRPr="00480B11">
        <w:t>Total sample; Weighted sample; base n=843 to 857</w:t>
      </w:r>
      <w:r w:rsidRPr="00480B11">
        <w:tab/>
      </w:r>
      <w:r w:rsidRPr="00480B11">
        <w:tab/>
      </w:r>
      <w:r w:rsidRPr="00480B11">
        <w:tab/>
      </w:r>
      <w:r w:rsidRPr="00480B11">
        <w:tab/>
      </w:r>
      <w:r w:rsidRPr="00480B11">
        <w:tab/>
      </w:r>
      <w:r w:rsidRPr="00480B11">
        <w:tab/>
      </w:r>
      <w:r w:rsidRPr="00480B11">
        <w:tab/>
      </w:r>
    </w:p>
    <w:p w14:paraId="47159704"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7CFEE1D1" w14:textId="5C9479E8" w:rsidR="0099621B" w:rsidRPr="00480B11" w:rsidRDefault="0099621B" w:rsidP="0099621B">
      <w:pPr>
        <w:pStyle w:val="BaseText"/>
      </w:pPr>
      <w:r w:rsidRPr="00480B11">
        <w:tab/>
      </w:r>
      <w:r w:rsidRPr="00480B11">
        <w:tab/>
      </w:r>
      <w:r w:rsidRPr="00480B11">
        <w:tab/>
      </w:r>
      <w:r w:rsidRPr="00480B11">
        <w:tab/>
      </w:r>
      <w:r w:rsidRPr="00480B11">
        <w:tab/>
      </w:r>
      <w:r w:rsidRPr="00480B11">
        <w:tab/>
      </w:r>
      <w:r w:rsidRPr="00480B11">
        <w:tab/>
      </w:r>
      <w:r w:rsidRPr="00480B11">
        <w:tab/>
      </w:r>
    </w:p>
    <w:p w14:paraId="592A0D8E" w14:textId="77777777" w:rsidR="0099621B" w:rsidRPr="00480B11" w:rsidRDefault="0099621B" w:rsidP="0099621B">
      <w:pPr>
        <w:spacing w:after="200" w:line="276" w:lineRule="auto"/>
        <w:rPr>
          <w:rFonts w:eastAsiaTheme="majorEastAsia"/>
          <w:b/>
          <w:color w:val="F15A2B"/>
          <w14:textFill>
            <w14:solidFill>
              <w14:srgbClr w14:val="F15A2B">
                <w14:lumMod w14:val="85000"/>
                <w14:lumOff w14:val="15000"/>
              </w14:srgbClr>
            </w14:solidFill>
          </w14:textFill>
        </w:rPr>
      </w:pPr>
      <w:r w:rsidRPr="00480B11">
        <w:br w:type="page"/>
      </w:r>
    </w:p>
    <w:p w14:paraId="3D56D987" w14:textId="77777777" w:rsidR="0099621B" w:rsidRPr="0042103E" w:rsidRDefault="0099621B" w:rsidP="0099621B">
      <w:pPr>
        <w:pStyle w:val="Heading5"/>
      </w:pPr>
      <w:r w:rsidRPr="0042103E">
        <w:lastRenderedPageBreak/>
        <w:t>Local traffic</w:t>
      </w:r>
    </w:p>
    <w:p w14:paraId="47E3DAD2" w14:textId="77777777" w:rsidR="0099621B" w:rsidRPr="0042103E" w:rsidRDefault="0099621B" w:rsidP="0099621B">
      <w:r w:rsidRPr="0042103E">
        <w:t xml:space="preserve">Two statements concerning views on local traffic were presented to </w:t>
      </w:r>
      <w:r>
        <w:t>respondent</w:t>
      </w:r>
      <w:r w:rsidRPr="0042103E">
        <w:t xml:space="preserve">s. </w:t>
      </w:r>
    </w:p>
    <w:p w14:paraId="0B4E8EC5" w14:textId="77777777" w:rsidR="0099621B" w:rsidRPr="0042103E" w:rsidRDefault="0099621B" w:rsidP="0099621B">
      <w:r>
        <w:t>Respondents</w:t>
      </w:r>
      <w:r w:rsidRPr="0042103E">
        <w:t xml:space="preserve"> generally agree</w:t>
      </w:r>
      <w:r>
        <w:t xml:space="preserve"> (3.5)</w:t>
      </w:r>
      <w:r w:rsidRPr="0042103E">
        <w:t xml:space="preserve"> that ‘it is safe for children to walk or ride around my neighbourhood’. Although,</w:t>
      </w:r>
      <w:r>
        <w:t xml:space="preserve"> as was the case in 2018,</w:t>
      </w:r>
      <w:r w:rsidRPr="0042103E">
        <w:t xml:space="preserve"> those with children not yet old enough to drive (3.</w:t>
      </w:r>
      <w:r>
        <w:t>1</w:t>
      </w:r>
      <w:r w:rsidRPr="0042103E">
        <w:t xml:space="preserve">) </w:t>
      </w:r>
      <w:r w:rsidR="00F277E9">
        <w:t>are</w:t>
      </w:r>
      <w:r w:rsidRPr="0042103E">
        <w:t xml:space="preserve"> less likely to agree.</w:t>
      </w:r>
    </w:p>
    <w:p w14:paraId="5FC7E54B" w14:textId="77777777" w:rsidR="0099621B" w:rsidRPr="0042103E" w:rsidRDefault="0099621B" w:rsidP="0099621B">
      <w:r>
        <w:t>Respondents</w:t>
      </w:r>
      <w:r w:rsidRPr="0042103E">
        <w:t xml:space="preserve"> </w:t>
      </w:r>
      <w:r w:rsidR="00F277E9">
        <w:t>are</w:t>
      </w:r>
      <w:r w:rsidRPr="0042103E">
        <w:t xml:space="preserve"> more likely to disagree than agree that ‘I’m concerned about traffic noise in my area’ (2.</w:t>
      </w:r>
      <w:r>
        <w:t>4</w:t>
      </w:r>
      <w:r w:rsidRPr="0042103E">
        <w:t xml:space="preserve">). There </w:t>
      </w:r>
      <w:r w:rsidR="00F277E9">
        <w:t>is</w:t>
      </w:r>
      <w:r w:rsidRPr="0042103E">
        <w:t xml:space="preserve"> less concern </w:t>
      </w:r>
      <w:r w:rsidR="00F277E9">
        <w:t xml:space="preserve">about traffic noise </w:t>
      </w:r>
      <w:r>
        <w:t xml:space="preserve">amongst those aged 18-25 </w:t>
      </w:r>
      <w:r w:rsidRPr="0042103E">
        <w:t>(</w:t>
      </w:r>
      <w:r>
        <w:t>1.8</w:t>
      </w:r>
      <w:r w:rsidRPr="0042103E">
        <w:t>).</w:t>
      </w:r>
    </w:p>
    <w:tbl>
      <w:tblPr>
        <w:tblStyle w:val="TableGrid"/>
        <w:tblW w:w="0" w:type="auto"/>
        <w:shd w:val="clear" w:color="auto" w:fill="404040" w:themeFill="text1"/>
        <w:tblLook w:val="04A0" w:firstRow="1" w:lastRow="0" w:firstColumn="1" w:lastColumn="0" w:noHBand="0" w:noVBand="1"/>
      </w:tblPr>
      <w:tblGrid>
        <w:gridCol w:w="9064"/>
      </w:tblGrid>
      <w:tr w:rsidR="0099621B" w14:paraId="2D77150A" w14:textId="77777777" w:rsidTr="00E20F21">
        <w:tc>
          <w:tcPr>
            <w:tcW w:w="9064" w:type="dxa"/>
            <w:tcBorders>
              <w:top w:val="nil"/>
              <w:left w:val="nil"/>
              <w:bottom w:val="nil"/>
              <w:right w:val="nil"/>
            </w:tcBorders>
            <w:shd w:val="clear" w:color="auto" w:fill="404040" w:themeFill="text1"/>
          </w:tcPr>
          <w:p w14:paraId="12B46443" w14:textId="77777777" w:rsidR="0099621B" w:rsidRPr="00BC3EBC" w:rsidRDefault="0099621B" w:rsidP="00E20F21">
            <w:pPr>
              <w:pStyle w:val="Caption"/>
            </w:pPr>
            <w:bookmarkStart w:id="404" w:name="_Toc502838149"/>
            <w:bookmarkStart w:id="405" w:name="_Toc511633591"/>
            <w:bookmarkStart w:id="406" w:name="_Toc36046716"/>
            <w:bookmarkStart w:id="407" w:name="_Toc36203314"/>
            <w:bookmarkStart w:id="408" w:name="_Toc40079746"/>
            <w:r w:rsidRPr="00BC3EBC">
              <w:t xml:space="preserve">Table </w:t>
            </w:r>
            <w:fldSimple w:instr=" SEQ Table \* ARABIC ">
              <w:r w:rsidR="00E20F21">
                <w:rPr>
                  <w:noProof/>
                </w:rPr>
                <w:t>47</w:t>
              </w:r>
            </w:fldSimple>
            <w:r w:rsidRPr="00BC3EBC">
              <w:tab/>
              <w:t>Attitudes towards local traffic</w:t>
            </w:r>
            <w:bookmarkEnd w:id="404"/>
            <w:bookmarkEnd w:id="405"/>
            <w:bookmarkEnd w:id="406"/>
            <w:bookmarkEnd w:id="407"/>
            <w:bookmarkEnd w:id="408"/>
          </w:p>
        </w:tc>
      </w:tr>
    </w:tbl>
    <w:p w14:paraId="4C6EEB09" w14:textId="77777777" w:rsidR="0099621B" w:rsidRPr="0042103E" w:rsidRDefault="0099621B" w:rsidP="0099621B">
      <w:r w:rsidRPr="00405D74">
        <w:rPr>
          <w:noProof/>
          <w:lang w:eastAsia="en-AU"/>
        </w:rPr>
        <w:drawing>
          <wp:inline distT="0" distB="0" distL="0" distR="0" wp14:anchorId="6D621AC0" wp14:editId="67A9187B">
            <wp:extent cx="5759450" cy="1844675"/>
            <wp:effectExtent l="0" t="0" r="0" b="317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9450" cy="1844675"/>
                    </a:xfrm>
                    <a:prstGeom prst="rect">
                      <a:avLst/>
                    </a:prstGeom>
                    <a:noFill/>
                    <a:ln>
                      <a:noFill/>
                    </a:ln>
                  </pic:spPr>
                </pic:pic>
              </a:graphicData>
            </a:graphic>
          </wp:inline>
        </w:drawing>
      </w:r>
    </w:p>
    <w:p w14:paraId="563BA045" w14:textId="77777777" w:rsidR="0099621B" w:rsidRPr="0042103E" w:rsidRDefault="0099621B" w:rsidP="0099621B">
      <w:pPr>
        <w:pStyle w:val="BaseText"/>
      </w:pPr>
      <w:r w:rsidRPr="0042103E">
        <w:t>TZ4 - The following statements are about a broad range of attitudes and experiences relating to roads and transport. Please state the extent to which you agree or disagree with these statements where 1 is “Strongly disagree” and 5 is “Strongly Agree”</w:t>
      </w:r>
    </w:p>
    <w:p w14:paraId="48805567" w14:textId="77777777" w:rsidR="0099621B" w:rsidRPr="0042103E" w:rsidRDefault="0099621B" w:rsidP="0099621B">
      <w:pPr>
        <w:pStyle w:val="BaseText"/>
      </w:pPr>
      <w:r w:rsidRPr="0042103E">
        <w:t>Total sample; Weighted sample;</w:t>
      </w:r>
      <w:r w:rsidR="007146BE">
        <w:t xml:space="preserve"> </w:t>
      </w:r>
      <w:r w:rsidR="007146BE" w:rsidRPr="00480B11">
        <w:t>base n=</w:t>
      </w:r>
      <w:r w:rsidR="007146BE">
        <w:t>428</w:t>
      </w:r>
      <w:r w:rsidR="007146BE" w:rsidRPr="00480B11">
        <w:t xml:space="preserve"> to </w:t>
      </w:r>
      <w:r w:rsidR="007146BE">
        <w:t>444</w:t>
      </w:r>
      <w:r w:rsidRPr="0042103E">
        <w:tab/>
      </w:r>
      <w:r w:rsidRPr="0042103E">
        <w:tab/>
      </w:r>
      <w:r w:rsidRPr="0042103E">
        <w:tab/>
      </w:r>
      <w:r w:rsidRPr="0042103E">
        <w:tab/>
      </w:r>
      <w:r w:rsidRPr="0042103E">
        <w:tab/>
      </w:r>
      <w:r w:rsidRPr="0042103E">
        <w:tab/>
      </w:r>
    </w:p>
    <w:p w14:paraId="6DCD0DA4" w14:textId="77777777" w:rsidR="00631DA4" w:rsidRDefault="00631DA4" w:rsidP="00631DA4">
      <w:pPr>
        <w:pStyle w:val="BaseText"/>
      </w:pPr>
      <w:r>
        <w:t xml:space="preserve">Blue up arrows </w:t>
      </w:r>
      <w:r w:rsidRPr="00DD3D93">
        <w:t>(</w:t>
      </w:r>
      <w:r w:rsidRPr="00702AC7">
        <w:rPr>
          <w:color w:val="198FCF" w:themeColor="accent6"/>
          <w:vertAlign w:val="subscript"/>
          <w:lang w:eastAsia="en-AU"/>
        </w:rPr>
        <w:t>↑</w:t>
      </w:r>
      <w:r w:rsidRPr="00DD3D93">
        <w:t>) and red down arrows (</w:t>
      </w:r>
      <w:r w:rsidRPr="00DD3D93">
        <w:rPr>
          <w:color w:val="FF0000"/>
          <w:vertAlign w:val="subscript"/>
          <w:lang w:eastAsia="en-AU"/>
        </w:rPr>
        <w:t>↓</w:t>
      </w:r>
      <w:r w:rsidRPr="00DD3D93">
        <w:t>) indicate statistically significant difference compared to respondents not in that category</w:t>
      </w:r>
    </w:p>
    <w:p w14:paraId="7E591E31" w14:textId="14111130" w:rsidR="0099621B" w:rsidRPr="0042103E" w:rsidRDefault="0099621B" w:rsidP="0099621B">
      <w:pPr>
        <w:pStyle w:val="BaseText"/>
      </w:pPr>
      <w:r w:rsidRPr="0042103E">
        <w:tab/>
      </w:r>
      <w:r w:rsidRPr="0042103E">
        <w:tab/>
      </w:r>
      <w:r w:rsidRPr="0042103E">
        <w:tab/>
      </w:r>
      <w:r w:rsidRPr="0042103E">
        <w:tab/>
      </w:r>
      <w:r w:rsidRPr="0042103E">
        <w:tab/>
      </w:r>
      <w:r w:rsidRPr="0042103E">
        <w:tab/>
      </w:r>
      <w:r w:rsidRPr="0042103E">
        <w:tab/>
      </w:r>
    </w:p>
    <w:p w14:paraId="3BE82C78" w14:textId="77777777" w:rsidR="0099621B" w:rsidRPr="00522B39" w:rsidRDefault="0099621B" w:rsidP="0099621B">
      <w:pPr>
        <w:rPr>
          <w:highlight w:val="yellow"/>
        </w:rPr>
      </w:pPr>
    </w:p>
    <w:p w14:paraId="54FEDC5F" w14:textId="77777777" w:rsidR="0099621B" w:rsidRPr="00522B39" w:rsidRDefault="0099621B" w:rsidP="0099621B">
      <w:pPr>
        <w:rPr>
          <w:rFonts w:eastAsiaTheme="majorEastAsia"/>
          <w:sz w:val="28"/>
          <w:szCs w:val="28"/>
          <w:highlight w:val="yellow"/>
        </w:rPr>
      </w:pPr>
      <w:r w:rsidRPr="00522B39">
        <w:rPr>
          <w:highlight w:val="yellow"/>
        </w:rPr>
        <w:br w:type="page"/>
      </w:r>
    </w:p>
    <w:p w14:paraId="50590E1D" w14:textId="77777777" w:rsidR="0099621B" w:rsidRPr="006813CF" w:rsidRDefault="0099621B" w:rsidP="0099621B">
      <w:pPr>
        <w:pStyle w:val="Heading3"/>
      </w:pPr>
      <w:bookmarkStart w:id="409" w:name="_Toc502838101"/>
      <w:bookmarkStart w:id="410" w:name="_Toc517110500"/>
      <w:r w:rsidRPr="006813CF">
        <w:lastRenderedPageBreak/>
        <w:t>Perceived importance of statements relating to roads and transport</w:t>
      </w:r>
      <w:bookmarkEnd w:id="409"/>
      <w:bookmarkEnd w:id="410"/>
    </w:p>
    <w:p w14:paraId="037F5411" w14:textId="77777777" w:rsidR="00C95FCE" w:rsidRDefault="0099621B" w:rsidP="0099621B">
      <w:r>
        <w:t xml:space="preserve">Respondents </w:t>
      </w:r>
      <w:r w:rsidRPr="0042103E">
        <w:t xml:space="preserve">were asked to rate the importance of nine statements related to transport and road safety by using a five-point scale where 1 was “not at all important” and 5 was “extremely important”. </w:t>
      </w:r>
      <w:r w:rsidR="00C95FCE">
        <w:t>Numbers in the following tables and text are mean ratings out of 5, except for the percentages shown in Figure 24.</w:t>
      </w:r>
    </w:p>
    <w:p w14:paraId="46C8C85F" w14:textId="77777777" w:rsidR="0099621B" w:rsidRPr="0042103E" w:rsidRDefault="0099621B" w:rsidP="0099621B">
      <w:r w:rsidRPr="0042103E">
        <w:t xml:space="preserve">The </w:t>
      </w:r>
      <w:r>
        <w:t>topics</w:t>
      </w:r>
      <w:r w:rsidRPr="0042103E">
        <w:t xml:space="preserve"> covered by these statements included the quality of the road and transport system, having access to different transport options, and attitudes to quality of life in nearby streets and the environment.</w:t>
      </w:r>
    </w:p>
    <w:tbl>
      <w:tblPr>
        <w:tblStyle w:val="TableGrid"/>
        <w:tblW w:w="0" w:type="auto"/>
        <w:shd w:val="clear" w:color="auto" w:fill="404040" w:themeFill="text1"/>
        <w:tblLook w:val="04A0" w:firstRow="1" w:lastRow="0" w:firstColumn="1" w:lastColumn="0" w:noHBand="0" w:noVBand="1"/>
      </w:tblPr>
      <w:tblGrid>
        <w:gridCol w:w="9064"/>
      </w:tblGrid>
      <w:tr w:rsidR="0099621B" w14:paraId="01D5851C" w14:textId="77777777" w:rsidTr="00E20F21">
        <w:tc>
          <w:tcPr>
            <w:tcW w:w="9064" w:type="dxa"/>
            <w:tcBorders>
              <w:top w:val="nil"/>
              <w:left w:val="nil"/>
              <w:bottom w:val="nil"/>
              <w:right w:val="nil"/>
            </w:tcBorders>
            <w:shd w:val="clear" w:color="auto" w:fill="404040" w:themeFill="text1"/>
          </w:tcPr>
          <w:p w14:paraId="1FBBC732" w14:textId="77777777" w:rsidR="0099621B" w:rsidRPr="00BC3EBC" w:rsidRDefault="0099621B" w:rsidP="00E20F21">
            <w:pPr>
              <w:pStyle w:val="Caption"/>
            </w:pPr>
            <w:bookmarkStart w:id="411" w:name="_Toc502838114"/>
            <w:bookmarkStart w:id="412" w:name="_Toc517110520"/>
            <w:bookmarkStart w:id="413" w:name="_Toc36203267"/>
            <w:bookmarkStart w:id="414" w:name="_Toc40079775"/>
            <w:r w:rsidRPr="00BC3EBC">
              <w:t xml:space="preserve">Figure </w:t>
            </w:r>
            <w:fldSimple w:instr=" SEQ Figure \* ARABIC ">
              <w:r w:rsidR="00E20F21">
                <w:rPr>
                  <w:noProof/>
                </w:rPr>
                <w:t>24</w:t>
              </w:r>
            </w:fldSimple>
            <w:r w:rsidRPr="00BC3EBC">
              <w:tab/>
              <w:t>Relative importance of issues relating to roads and transport</w:t>
            </w:r>
            <w:bookmarkEnd w:id="411"/>
            <w:bookmarkEnd w:id="412"/>
            <w:bookmarkEnd w:id="413"/>
            <w:bookmarkEnd w:id="414"/>
          </w:p>
        </w:tc>
      </w:tr>
    </w:tbl>
    <w:p w14:paraId="776042A2" w14:textId="77777777" w:rsidR="0099621B" w:rsidRPr="0042103E" w:rsidRDefault="0099621B" w:rsidP="0099621B">
      <w:r w:rsidRPr="00405D74">
        <w:rPr>
          <w:noProof/>
          <w:lang w:eastAsia="en-AU"/>
        </w:rPr>
        <w:drawing>
          <wp:inline distT="0" distB="0" distL="0" distR="0" wp14:anchorId="5D1D13B4" wp14:editId="3F89C53F">
            <wp:extent cx="5906773" cy="4762006"/>
            <wp:effectExtent l="0" t="0" r="0" b="63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36">
                      <a:extLst>
                        <a:ext uri="{28A0092B-C50C-407E-A947-70E740481C1C}">
                          <a14:useLocalDpi xmlns:a14="http://schemas.microsoft.com/office/drawing/2010/main" val="0"/>
                        </a:ext>
                      </a:extLst>
                    </a:blip>
                    <a:srcRect t="4197" b="9441"/>
                    <a:stretch/>
                  </pic:blipFill>
                  <pic:spPr bwMode="auto">
                    <a:xfrm>
                      <a:off x="0" y="0"/>
                      <a:ext cx="5936724" cy="4786153"/>
                    </a:xfrm>
                    <a:prstGeom prst="rect">
                      <a:avLst/>
                    </a:prstGeom>
                    <a:noFill/>
                    <a:ln>
                      <a:noFill/>
                    </a:ln>
                    <a:extLst>
                      <a:ext uri="{53640926-AAD7-44D8-BBD7-CCE9431645EC}">
                        <a14:shadowObscured xmlns:a14="http://schemas.microsoft.com/office/drawing/2010/main"/>
                      </a:ext>
                    </a:extLst>
                  </pic:spPr>
                </pic:pic>
              </a:graphicData>
            </a:graphic>
          </wp:inline>
        </w:drawing>
      </w:r>
    </w:p>
    <w:p w14:paraId="42E93B49" w14:textId="77777777" w:rsidR="0099621B" w:rsidRPr="0042103E" w:rsidRDefault="0099621B" w:rsidP="0099621B">
      <w:pPr>
        <w:pStyle w:val="BaseText"/>
      </w:pPr>
      <w:r w:rsidRPr="0042103E">
        <w:t>TZ5 - On a scale of 1 to 5, where 1 is “Not at all important”, and 5 is “Extremely important”, how important are the following things to you?</w:t>
      </w:r>
      <w:r w:rsidRPr="0042103E">
        <w:br/>
        <w:t>Total sample; Weighted sample; base n= from 385 to 400</w:t>
      </w:r>
    </w:p>
    <w:p w14:paraId="089448CC" w14:textId="77777777" w:rsidR="0099621B" w:rsidRPr="0042103E" w:rsidRDefault="0099621B" w:rsidP="0099621B">
      <w:pPr>
        <w:pStyle w:val="BaseText"/>
      </w:pPr>
      <w:r w:rsidRPr="0042103E">
        <w:t>Figures may not add to 100% due to rounding</w:t>
      </w:r>
    </w:p>
    <w:p w14:paraId="3BB97574" w14:textId="77777777" w:rsidR="0099621B" w:rsidRPr="00522B39" w:rsidRDefault="0099621B" w:rsidP="0099621B">
      <w:pPr>
        <w:rPr>
          <w:highlight w:val="yellow"/>
        </w:rPr>
      </w:pPr>
    </w:p>
    <w:p w14:paraId="54DBB795" w14:textId="77777777" w:rsidR="0099621B" w:rsidRDefault="0099621B" w:rsidP="0099621B">
      <w:pPr>
        <w:spacing w:before="0" w:after="200" w:line="276" w:lineRule="auto"/>
        <w:rPr>
          <w:rFonts w:eastAsiaTheme="majorEastAsia"/>
          <w:b/>
          <w:color w:val="F15A2B"/>
          <w:highlight w:val="yellow"/>
          <w14:textFill>
            <w14:solidFill>
              <w14:srgbClr w14:val="F15A2B">
                <w14:lumMod w14:val="85000"/>
                <w14:lumOff w14:val="15000"/>
              </w14:srgbClr>
            </w14:solidFill>
          </w14:textFill>
        </w:rPr>
      </w:pPr>
      <w:r>
        <w:rPr>
          <w:highlight w:val="yellow"/>
        </w:rPr>
        <w:br w:type="page"/>
      </w:r>
    </w:p>
    <w:p w14:paraId="0C1EC42C" w14:textId="77777777" w:rsidR="0099621B" w:rsidRPr="00955C73" w:rsidRDefault="0099621B" w:rsidP="0099621B">
      <w:pPr>
        <w:pStyle w:val="Heading5"/>
      </w:pPr>
      <w:r w:rsidRPr="00955C73">
        <w:lastRenderedPageBreak/>
        <w:t>Quality of the road and transport system</w:t>
      </w:r>
    </w:p>
    <w:p w14:paraId="135874D3" w14:textId="77777777" w:rsidR="0099621B" w:rsidRPr="00955C73" w:rsidRDefault="0099621B" w:rsidP="0099621B">
      <w:r>
        <w:t>Respondent</w:t>
      </w:r>
      <w:r w:rsidRPr="00955C73">
        <w:t>s perceive the quality of the transport and road systems to be very important – with both ‘a transport system that is free flowing’ (4.6) and ‘a road system that is reliable, with predictable travel times’ (4.</w:t>
      </w:r>
      <w:r>
        <w:t>6</w:t>
      </w:r>
      <w:r w:rsidRPr="00955C73">
        <w:t xml:space="preserve">) both being considered important by most </w:t>
      </w:r>
      <w:r>
        <w:t>respondents</w:t>
      </w:r>
      <w:r w:rsidRPr="00955C73">
        <w:t>. As a high</w:t>
      </w:r>
      <w:r w:rsidR="00C95FCE">
        <w:t>-</w:t>
      </w:r>
      <w:r w:rsidRPr="00955C73">
        <w:t xml:space="preserve">quality road system is an integral component of Towards Zero, this suggests </w:t>
      </w:r>
      <w:r>
        <w:t>respondents</w:t>
      </w:r>
      <w:r w:rsidRPr="00955C73">
        <w:t xml:space="preserve">’ views complements this aspect of Towards Zero. </w:t>
      </w:r>
      <w:r>
        <w:t>Respondents’ views</w:t>
      </w:r>
      <w:r w:rsidRPr="00955C73">
        <w:t xml:space="preserve"> </w:t>
      </w:r>
      <w:r w:rsidR="00C95FCE">
        <w:t>are</w:t>
      </w:r>
      <w:r w:rsidR="00C95FCE" w:rsidRPr="00955C73">
        <w:t xml:space="preserve"> </w:t>
      </w:r>
      <w:r w:rsidRPr="00955C73">
        <w:t>more polarised concerning whether ‘being able to get to your destination quickly’ is important (3.</w:t>
      </w:r>
      <w:r>
        <w:t>1</w:t>
      </w:r>
      <w:r w:rsidRPr="00955C73">
        <w:t>).</w:t>
      </w:r>
    </w:p>
    <w:p w14:paraId="438675E7" w14:textId="77777777" w:rsidR="0099621B" w:rsidRPr="00423DF3" w:rsidRDefault="0099621B" w:rsidP="0099621B">
      <w:r w:rsidRPr="00955C73">
        <w:t xml:space="preserve">The most pronounced demographic differences relate to the perceived importance of ‘being able to get to your destination quickly’, with </w:t>
      </w:r>
      <w:r>
        <w:t>t</w:t>
      </w:r>
      <w:r w:rsidRPr="00955C73">
        <w:t xml:space="preserve">hose aged </w:t>
      </w:r>
      <w:r>
        <w:t>under 40</w:t>
      </w:r>
      <w:r w:rsidRPr="00955C73">
        <w:t xml:space="preserve"> (3.</w:t>
      </w:r>
      <w:r>
        <w:t>4</w:t>
      </w:r>
      <w:r w:rsidRPr="00955C73">
        <w:t>) plac</w:t>
      </w:r>
      <w:r>
        <w:t>ing</w:t>
      </w:r>
      <w:r w:rsidRPr="00955C73">
        <w:t xml:space="preserve"> more importance than those aged </w:t>
      </w:r>
      <w:r>
        <w:t xml:space="preserve">40 and over </w:t>
      </w:r>
      <w:r w:rsidRPr="00955C73">
        <w:t>(</w:t>
      </w:r>
      <w:r>
        <w:t>2.9</w:t>
      </w:r>
      <w:r w:rsidRPr="00955C73">
        <w:t xml:space="preserve">) </w:t>
      </w:r>
      <w:r>
        <w:t>on ‘being able to get to your destination quickly’</w:t>
      </w:r>
      <w:r w:rsidRPr="00955C73">
        <w:t>.</w:t>
      </w:r>
    </w:p>
    <w:tbl>
      <w:tblPr>
        <w:tblStyle w:val="TableGrid"/>
        <w:tblW w:w="0" w:type="auto"/>
        <w:shd w:val="clear" w:color="auto" w:fill="404040" w:themeFill="text1"/>
        <w:tblLook w:val="04A0" w:firstRow="1" w:lastRow="0" w:firstColumn="1" w:lastColumn="0" w:noHBand="0" w:noVBand="1"/>
      </w:tblPr>
      <w:tblGrid>
        <w:gridCol w:w="9064"/>
      </w:tblGrid>
      <w:tr w:rsidR="0099621B" w14:paraId="1C696C1D" w14:textId="77777777" w:rsidTr="00E20F21">
        <w:tc>
          <w:tcPr>
            <w:tcW w:w="9064" w:type="dxa"/>
            <w:tcBorders>
              <w:top w:val="nil"/>
              <w:left w:val="nil"/>
              <w:bottom w:val="nil"/>
              <w:right w:val="nil"/>
            </w:tcBorders>
            <w:shd w:val="clear" w:color="auto" w:fill="404040" w:themeFill="text1"/>
          </w:tcPr>
          <w:p w14:paraId="1866020D" w14:textId="77777777" w:rsidR="0099621B" w:rsidRPr="00BC3EBC" w:rsidRDefault="0099621B" w:rsidP="00E20F21">
            <w:pPr>
              <w:pStyle w:val="Caption"/>
            </w:pPr>
            <w:bookmarkStart w:id="415" w:name="_Toc502838150"/>
            <w:bookmarkStart w:id="416" w:name="_Toc511633592"/>
            <w:bookmarkStart w:id="417" w:name="_Toc36046717"/>
            <w:bookmarkStart w:id="418" w:name="_Toc36203315"/>
            <w:bookmarkStart w:id="419" w:name="_Toc40079747"/>
            <w:r w:rsidRPr="00BC3EBC">
              <w:t xml:space="preserve">Table </w:t>
            </w:r>
            <w:fldSimple w:instr=" SEQ Table \* ARABIC ">
              <w:r w:rsidR="00E20F21">
                <w:rPr>
                  <w:noProof/>
                </w:rPr>
                <w:t>48</w:t>
              </w:r>
            </w:fldSimple>
            <w:r w:rsidRPr="00BC3EBC">
              <w:tab/>
              <w:t>Perceived importance of the quality of the road and transport system</w:t>
            </w:r>
            <w:bookmarkEnd w:id="415"/>
            <w:bookmarkEnd w:id="416"/>
            <w:bookmarkEnd w:id="417"/>
            <w:bookmarkEnd w:id="418"/>
            <w:bookmarkEnd w:id="419"/>
          </w:p>
        </w:tc>
      </w:tr>
    </w:tbl>
    <w:p w14:paraId="136561A4" w14:textId="77777777" w:rsidR="0099621B" w:rsidRPr="00423DF3" w:rsidRDefault="0099621B" w:rsidP="0099621B">
      <w:r w:rsidRPr="00405D74">
        <w:rPr>
          <w:noProof/>
          <w:lang w:eastAsia="en-AU"/>
        </w:rPr>
        <w:drawing>
          <wp:inline distT="0" distB="0" distL="0" distR="0" wp14:anchorId="2360C819" wp14:editId="52E92220">
            <wp:extent cx="5759450" cy="2340610"/>
            <wp:effectExtent l="0" t="0" r="0" b="25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2340610"/>
                    </a:xfrm>
                    <a:prstGeom prst="rect">
                      <a:avLst/>
                    </a:prstGeom>
                    <a:noFill/>
                    <a:ln>
                      <a:noFill/>
                    </a:ln>
                  </pic:spPr>
                </pic:pic>
              </a:graphicData>
            </a:graphic>
          </wp:inline>
        </w:drawing>
      </w:r>
    </w:p>
    <w:p w14:paraId="6BC9DCB7" w14:textId="77777777" w:rsidR="00631DA4" w:rsidRDefault="0099621B" w:rsidP="00631DA4">
      <w:pPr>
        <w:pStyle w:val="BaseText"/>
      </w:pPr>
      <w:r w:rsidRPr="00423DF3">
        <w:t>TZ5 - On a scale of 1 to 5, where 1 is “Not at all important”, and 5 is “Extremely important”, how important are the following things to you?</w:t>
      </w:r>
      <w:r w:rsidRPr="00423DF3">
        <w:br/>
        <w:t xml:space="preserve">Total sample; Weighted sample </w:t>
      </w:r>
      <w:r w:rsidRPr="00423DF3">
        <w:br/>
      </w:r>
      <w:r w:rsidR="00631DA4">
        <w:t xml:space="preserve">Blue up arrows </w:t>
      </w:r>
      <w:r w:rsidR="00631DA4" w:rsidRPr="00DD3D93">
        <w:t>(</w:t>
      </w:r>
      <w:r w:rsidR="00631DA4" w:rsidRPr="00702AC7">
        <w:rPr>
          <w:color w:val="198FCF" w:themeColor="accent6"/>
          <w:vertAlign w:val="subscript"/>
          <w:lang w:eastAsia="en-AU"/>
        </w:rPr>
        <w:t>↑</w:t>
      </w:r>
      <w:r w:rsidR="00631DA4" w:rsidRPr="00DD3D93">
        <w:t>) and red down arrows (</w:t>
      </w:r>
      <w:r w:rsidR="00631DA4" w:rsidRPr="00DD3D93">
        <w:rPr>
          <w:color w:val="FF0000"/>
          <w:vertAlign w:val="subscript"/>
          <w:lang w:eastAsia="en-AU"/>
        </w:rPr>
        <w:t>↓</w:t>
      </w:r>
      <w:r w:rsidR="00631DA4" w:rsidRPr="00DD3D93">
        <w:t>) indicate statistically significant difference compared to respondents not in that category</w:t>
      </w:r>
    </w:p>
    <w:p w14:paraId="335F8089" w14:textId="3A25401B" w:rsidR="0099621B" w:rsidRPr="00955C73" w:rsidRDefault="0099621B" w:rsidP="0099621B">
      <w:pPr>
        <w:pStyle w:val="BaseText"/>
      </w:pPr>
    </w:p>
    <w:p w14:paraId="71D2C4D5" w14:textId="77777777" w:rsidR="0099621B" w:rsidRPr="00955C73" w:rsidRDefault="0099621B" w:rsidP="0099621B"/>
    <w:p w14:paraId="3DD62101" w14:textId="77777777" w:rsidR="0099621B" w:rsidRPr="00955C73" w:rsidRDefault="0099621B" w:rsidP="0099621B">
      <w:pPr>
        <w:spacing w:before="0" w:after="200" w:line="276" w:lineRule="auto"/>
        <w:rPr>
          <w:rFonts w:eastAsiaTheme="majorEastAsia"/>
          <w:b/>
          <w:color w:val="F15A2B"/>
          <w14:textFill>
            <w14:solidFill>
              <w14:srgbClr w14:val="F15A2B">
                <w14:lumMod w14:val="85000"/>
                <w14:lumOff w14:val="15000"/>
              </w14:srgbClr>
            </w14:solidFill>
          </w14:textFill>
        </w:rPr>
      </w:pPr>
      <w:r w:rsidRPr="00955C73">
        <w:br w:type="page"/>
      </w:r>
    </w:p>
    <w:p w14:paraId="5ABD067E" w14:textId="77777777" w:rsidR="0099621B" w:rsidRPr="00955C73" w:rsidRDefault="0099621B" w:rsidP="0099621B">
      <w:pPr>
        <w:pStyle w:val="Heading5"/>
      </w:pPr>
      <w:r w:rsidRPr="00955C73">
        <w:lastRenderedPageBreak/>
        <w:t>Access to transport options</w:t>
      </w:r>
    </w:p>
    <w:p w14:paraId="20AEF587" w14:textId="77777777" w:rsidR="0099621B" w:rsidRPr="00955C73" w:rsidRDefault="0099621B" w:rsidP="0099621B">
      <w:r>
        <w:t xml:space="preserve">Respondents </w:t>
      </w:r>
      <w:r w:rsidRPr="00955C73">
        <w:t xml:space="preserve">agree that it </w:t>
      </w:r>
      <w:r w:rsidR="00C95FCE">
        <w:t>is</w:t>
      </w:r>
      <w:r w:rsidR="00C95FCE" w:rsidRPr="00955C73">
        <w:t xml:space="preserve"> </w:t>
      </w:r>
      <w:r w:rsidRPr="00955C73">
        <w:t xml:space="preserve">important to have access to different transport options, although the level of perceived importance </w:t>
      </w:r>
      <w:r w:rsidR="00C95FCE">
        <w:t>is</w:t>
      </w:r>
      <w:r w:rsidRPr="00955C73">
        <w:t xml:space="preserve"> greater when the statement referred to all people rather than the </w:t>
      </w:r>
      <w:r>
        <w:t>respondent</w:t>
      </w:r>
      <w:r w:rsidRPr="00955C73">
        <w:t xml:space="preserve"> themselves:</w:t>
      </w:r>
    </w:p>
    <w:p w14:paraId="730E0924" w14:textId="77777777" w:rsidR="0099621B" w:rsidRPr="00955C73" w:rsidRDefault="0099621B" w:rsidP="0099621B">
      <w:pPr>
        <w:pStyle w:val="BulletPoint"/>
        <w:spacing w:before="0" w:after="160" w:line="259" w:lineRule="auto"/>
      </w:pPr>
      <w:r w:rsidRPr="00955C73">
        <w:t>‘Everyone having access to different transport options’ (4.4)</w:t>
      </w:r>
    </w:p>
    <w:p w14:paraId="7C81A6C1" w14:textId="77777777" w:rsidR="0099621B" w:rsidRDefault="0099621B" w:rsidP="0099621B">
      <w:pPr>
        <w:pStyle w:val="BulletPoint"/>
        <w:spacing w:before="0" w:after="160" w:line="259" w:lineRule="auto"/>
      </w:pPr>
      <w:r w:rsidRPr="00955C73">
        <w:t>‘Having access to different transport options’ (3.9).</w:t>
      </w:r>
    </w:p>
    <w:p w14:paraId="14E743E9" w14:textId="77777777" w:rsidR="0099621B" w:rsidRPr="00955C73" w:rsidRDefault="0099621B" w:rsidP="0099621B">
      <w:pPr>
        <w:pStyle w:val="BulletPoint"/>
        <w:numPr>
          <w:ilvl w:val="0"/>
          <w:numId w:val="0"/>
        </w:numPr>
        <w:spacing w:before="0" w:after="160" w:line="259" w:lineRule="auto"/>
      </w:pPr>
      <w:r>
        <w:t xml:space="preserve">Females and those from Major Urban areas </w:t>
      </w:r>
      <w:r w:rsidR="00C95FCE">
        <w:t xml:space="preserve">are </w:t>
      </w:r>
      <w:r>
        <w:t xml:space="preserve">more likely to believe that access to different transport options </w:t>
      </w:r>
      <w:r w:rsidR="00C95FCE">
        <w:t>are</w:t>
      </w:r>
      <w:r>
        <w:t xml:space="preserve"> important.</w:t>
      </w:r>
    </w:p>
    <w:tbl>
      <w:tblPr>
        <w:tblStyle w:val="TableGrid"/>
        <w:tblW w:w="0" w:type="auto"/>
        <w:shd w:val="clear" w:color="auto" w:fill="404040" w:themeFill="text1"/>
        <w:tblLook w:val="04A0" w:firstRow="1" w:lastRow="0" w:firstColumn="1" w:lastColumn="0" w:noHBand="0" w:noVBand="1"/>
      </w:tblPr>
      <w:tblGrid>
        <w:gridCol w:w="9064"/>
      </w:tblGrid>
      <w:tr w:rsidR="0099621B" w14:paraId="3015F559" w14:textId="77777777" w:rsidTr="00E20F21">
        <w:tc>
          <w:tcPr>
            <w:tcW w:w="9064" w:type="dxa"/>
            <w:tcBorders>
              <w:top w:val="nil"/>
              <w:left w:val="nil"/>
              <w:bottom w:val="nil"/>
              <w:right w:val="nil"/>
            </w:tcBorders>
            <w:shd w:val="clear" w:color="auto" w:fill="404040" w:themeFill="text1"/>
          </w:tcPr>
          <w:p w14:paraId="0724F69F" w14:textId="77777777" w:rsidR="0099621B" w:rsidRPr="00BC3EBC" w:rsidRDefault="0099621B" w:rsidP="00E20F21">
            <w:pPr>
              <w:pStyle w:val="Caption"/>
            </w:pPr>
            <w:bookmarkStart w:id="420" w:name="_Toc502838151"/>
            <w:bookmarkStart w:id="421" w:name="_Toc511633593"/>
            <w:bookmarkStart w:id="422" w:name="_Toc36046718"/>
            <w:bookmarkStart w:id="423" w:name="_Toc36203316"/>
            <w:bookmarkStart w:id="424" w:name="_Toc40079748"/>
            <w:r w:rsidRPr="00BC3EBC">
              <w:t xml:space="preserve">Table </w:t>
            </w:r>
            <w:fldSimple w:instr=" SEQ Table \* ARABIC ">
              <w:r w:rsidR="00E20F21">
                <w:rPr>
                  <w:noProof/>
                </w:rPr>
                <w:t>49</w:t>
              </w:r>
            </w:fldSimple>
            <w:r w:rsidRPr="00BC3EBC">
              <w:tab/>
              <w:t xml:space="preserve">Perceived importance of the </w:t>
            </w:r>
            <w:bookmarkEnd w:id="420"/>
            <w:r w:rsidRPr="00BC3EBC">
              <w:t>access to transport options</w:t>
            </w:r>
            <w:bookmarkEnd w:id="421"/>
            <w:bookmarkEnd w:id="422"/>
            <w:bookmarkEnd w:id="423"/>
            <w:bookmarkEnd w:id="424"/>
          </w:p>
        </w:tc>
      </w:tr>
    </w:tbl>
    <w:p w14:paraId="55722B07" w14:textId="77777777" w:rsidR="0099621B" w:rsidRPr="00955C73" w:rsidRDefault="0099621B" w:rsidP="0099621B">
      <w:r w:rsidRPr="00405D74">
        <w:rPr>
          <w:noProof/>
          <w:lang w:eastAsia="en-AU"/>
        </w:rPr>
        <w:drawing>
          <wp:inline distT="0" distB="0" distL="0" distR="0" wp14:anchorId="54CF048F" wp14:editId="24EEC11C">
            <wp:extent cx="5759450" cy="170434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9450" cy="1704340"/>
                    </a:xfrm>
                    <a:prstGeom prst="rect">
                      <a:avLst/>
                    </a:prstGeom>
                    <a:noFill/>
                    <a:ln>
                      <a:noFill/>
                    </a:ln>
                  </pic:spPr>
                </pic:pic>
              </a:graphicData>
            </a:graphic>
          </wp:inline>
        </w:drawing>
      </w:r>
    </w:p>
    <w:p w14:paraId="3736F9E4" w14:textId="77777777" w:rsidR="00631DA4" w:rsidRDefault="0099621B" w:rsidP="00631DA4">
      <w:pPr>
        <w:pStyle w:val="BaseText"/>
      </w:pPr>
      <w:r w:rsidRPr="00955C73">
        <w:t>TZ5 - On a scale of 1 to 5, where 1 is “Not at all important”, and 5 is “Extremely important”, how important are the following things to you?</w:t>
      </w:r>
      <w:r w:rsidRPr="00955C73">
        <w:br/>
        <w:t>Total sample; Weighted sample</w:t>
      </w:r>
      <w:r w:rsidRPr="00955C73">
        <w:br/>
      </w:r>
      <w:r w:rsidR="00631DA4">
        <w:t xml:space="preserve">Blue up arrows </w:t>
      </w:r>
      <w:r w:rsidR="00631DA4" w:rsidRPr="00DD3D93">
        <w:t>(</w:t>
      </w:r>
      <w:r w:rsidR="00631DA4" w:rsidRPr="00702AC7">
        <w:rPr>
          <w:color w:val="198FCF" w:themeColor="accent6"/>
          <w:vertAlign w:val="subscript"/>
          <w:lang w:eastAsia="en-AU"/>
        </w:rPr>
        <w:t>↑</w:t>
      </w:r>
      <w:r w:rsidR="00631DA4" w:rsidRPr="00DD3D93">
        <w:t>) and red down arrows (</w:t>
      </w:r>
      <w:r w:rsidR="00631DA4" w:rsidRPr="00DD3D93">
        <w:rPr>
          <w:color w:val="FF0000"/>
          <w:vertAlign w:val="subscript"/>
          <w:lang w:eastAsia="en-AU"/>
        </w:rPr>
        <w:t>↓</w:t>
      </w:r>
      <w:r w:rsidR="00631DA4" w:rsidRPr="00DD3D93">
        <w:t>) indicate statistically significant difference compared to respondents not in that category</w:t>
      </w:r>
    </w:p>
    <w:p w14:paraId="17E98144" w14:textId="531D795E" w:rsidR="0099621B" w:rsidRPr="00955C73" w:rsidRDefault="0099621B" w:rsidP="0099621B">
      <w:pPr>
        <w:pStyle w:val="BaseText"/>
      </w:pPr>
    </w:p>
    <w:p w14:paraId="7410B962" w14:textId="77777777" w:rsidR="0099621B" w:rsidRPr="00955C73" w:rsidRDefault="0099621B" w:rsidP="0099621B">
      <w:pPr>
        <w:spacing w:after="200" w:line="276" w:lineRule="auto"/>
        <w:rPr>
          <w:rFonts w:eastAsiaTheme="majorEastAsia"/>
          <w:b/>
          <w:color w:val="F15A2B"/>
          <w14:textFill>
            <w14:solidFill>
              <w14:srgbClr w14:val="F15A2B">
                <w14:lumMod w14:val="85000"/>
                <w14:lumOff w14:val="15000"/>
              </w14:srgbClr>
            </w14:solidFill>
          </w14:textFill>
        </w:rPr>
      </w:pPr>
      <w:r w:rsidRPr="00955C73">
        <w:br w:type="page"/>
      </w:r>
    </w:p>
    <w:p w14:paraId="40A4E0D5" w14:textId="77777777" w:rsidR="0099621B" w:rsidRPr="00955C73" w:rsidRDefault="0099621B" w:rsidP="0099621B">
      <w:pPr>
        <w:pStyle w:val="Heading5"/>
      </w:pPr>
      <w:r w:rsidRPr="00955C73">
        <w:lastRenderedPageBreak/>
        <w:t xml:space="preserve">Quality of life and environment </w:t>
      </w:r>
    </w:p>
    <w:p w14:paraId="10522B84" w14:textId="77777777" w:rsidR="0099621B" w:rsidRPr="00955C73" w:rsidRDefault="0099621B" w:rsidP="0099621B">
      <w:r>
        <w:t>Respondents</w:t>
      </w:r>
      <w:r w:rsidRPr="00955C73">
        <w:t xml:space="preserve"> </w:t>
      </w:r>
      <w:r>
        <w:t xml:space="preserve">agree that the three </w:t>
      </w:r>
      <w:r w:rsidR="00C95FCE">
        <w:t xml:space="preserve">questions </w:t>
      </w:r>
      <w:r>
        <w:t>asked regarding the quality of life and the environment were important:</w:t>
      </w:r>
    </w:p>
    <w:p w14:paraId="3B5C1C27" w14:textId="77777777" w:rsidR="0099621B" w:rsidRPr="00955C73" w:rsidRDefault="0099621B" w:rsidP="0099621B">
      <w:pPr>
        <w:pStyle w:val="BulletPoint"/>
        <w:spacing w:before="0" w:after="160" w:line="259" w:lineRule="auto"/>
      </w:pPr>
      <w:r w:rsidRPr="00955C73">
        <w:t>‘The street you live in has clean air’ (4.5)</w:t>
      </w:r>
    </w:p>
    <w:p w14:paraId="57B0DCA8" w14:textId="77777777" w:rsidR="0099621B" w:rsidRDefault="0099621B" w:rsidP="0099621B">
      <w:pPr>
        <w:pStyle w:val="BulletPoint"/>
        <w:spacing w:before="0" w:after="160" w:line="259" w:lineRule="auto"/>
      </w:pPr>
      <w:r w:rsidRPr="00955C73">
        <w:t>‘The street you live on is quiet</w:t>
      </w:r>
      <w:r w:rsidR="00F277E9">
        <w:t>’</w:t>
      </w:r>
      <w:r w:rsidRPr="00955C73">
        <w:t xml:space="preserve"> (4.</w:t>
      </w:r>
      <w:r>
        <w:t>1</w:t>
      </w:r>
      <w:r w:rsidRPr="00955C73">
        <w:t>)</w:t>
      </w:r>
    </w:p>
    <w:p w14:paraId="370E06BA" w14:textId="77777777" w:rsidR="0099621B" w:rsidRPr="00955C73" w:rsidRDefault="0099621B" w:rsidP="0099621B">
      <w:pPr>
        <w:pStyle w:val="BulletPoint"/>
        <w:spacing w:before="0" w:after="160" w:line="259" w:lineRule="auto"/>
      </w:pPr>
      <w:r>
        <w:t xml:space="preserve">‘Being able to drive and do as little damage to the </w:t>
      </w:r>
      <w:r w:rsidR="00E20F21">
        <w:t>environment</w:t>
      </w:r>
      <w:r>
        <w:t xml:space="preserve"> as possible</w:t>
      </w:r>
      <w:r w:rsidR="00F277E9">
        <w:t>’</w:t>
      </w:r>
      <w:r>
        <w:t xml:space="preserve"> (4.1)</w:t>
      </w:r>
    </w:p>
    <w:tbl>
      <w:tblPr>
        <w:tblStyle w:val="TableGrid"/>
        <w:tblW w:w="0" w:type="auto"/>
        <w:shd w:val="clear" w:color="auto" w:fill="404040" w:themeFill="text1"/>
        <w:tblLook w:val="04A0" w:firstRow="1" w:lastRow="0" w:firstColumn="1" w:lastColumn="0" w:noHBand="0" w:noVBand="1"/>
      </w:tblPr>
      <w:tblGrid>
        <w:gridCol w:w="9064"/>
      </w:tblGrid>
      <w:tr w:rsidR="0099621B" w14:paraId="125B7DFE" w14:textId="77777777" w:rsidTr="00E20F21">
        <w:tc>
          <w:tcPr>
            <w:tcW w:w="9064" w:type="dxa"/>
            <w:tcBorders>
              <w:top w:val="nil"/>
              <w:left w:val="nil"/>
              <w:bottom w:val="nil"/>
              <w:right w:val="nil"/>
            </w:tcBorders>
            <w:shd w:val="clear" w:color="auto" w:fill="404040" w:themeFill="text1"/>
          </w:tcPr>
          <w:p w14:paraId="3024E46A" w14:textId="77777777" w:rsidR="0099621B" w:rsidRPr="00BC3EBC" w:rsidRDefault="0099621B" w:rsidP="00E20F21">
            <w:pPr>
              <w:pStyle w:val="Caption"/>
            </w:pPr>
            <w:bookmarkStart w:id="425" w:name="_Toc502838152"/>
            <w:bookmarkStart w:id="426" w:name="_Toc511633594"/>
            <w:bookmarkStart w:id="427" w:name="_Toc36046719"/>
            <w:bookmarkStart w:id="428" w:name="_Toc36203317"/>
            <w:bookmarkStart w:id="429" w:name="_Toc40079749"/>
            <w:r w:rsidRPr="00BC3EBC">
              <w:t xml:space="preserve">Table </w:t>
            </w:r>
            <w:fldSimple w:instr=" SEQ Table \* ARABIC ">
              <w:r w:rsidR="00E20F21">
                <w:rPr>
                  <w:noProof/>
                </w:rPr>
                <w:t>50</w:t>
              </w:r>
            </w:fldSimple>
            <w:r w:rsidRPr="00BC3EBC">
              <w:tab/>
              <w:t xml:space="preserve">Perceived importance of quality of life issues and the environment – </w:t>
            </w:r>
            <w:r>
              <w:tab/>
            </w:r>
            <w:r w:rsidRPr="00BC3EBC">
              <w:t>demographics</w:t>
            </w:r>
            <w:bookmarkEnd w:id="425"/>
            <w:bookmarkEnd w:id="426"/>
            <w:bookmarkEnd w:id="427"/>
            <w:bookmarkEnd w:id="428"/>
            <w:bookmarkEnd w:id="429"/>
          </w:p>
        </w:tc>
      </w:tr>
    </w:tbl>
    <w:p w14:paraId="5AFD37B0" w14:textId="77777777" w:rsidR="0099621B" w:rsidRPr="00955C73" w:rsidRDefault="0099621B" w:rsidP="0099621B">
      <w:r w:rsidRPr="000A0077">
        <w:rPr>
          <w:noProof/>
          <w:lang w:eastAsia="en-AU"/>
        </w:rPr>
        <w:drawing>
          <wp:inline distT="0" distB="0" distL="0" distR="0" wp14:anchorId="76731CDF" wp14:editId="39277EB7">
            <wp:extent cx="5759450" cy="247015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14:paraId="39814C3F" w14:textId="77777777" w:rsidR="00631DA4" w:rsidRDefault="0099621B" w:rsidP="00631DA4">
      <w:pPr>
        <w:pStyle w:val="BaseText"/>
      </w:pPr>
      <w:r w:rsidRPr="00955C73">
        <w:t>TZ5 - On a scale of 1 to 5, where 1 is “Not at all important”, and 5 is “Extremely important”, how important are the following things to you?</w:t>
      </w:r>
      <w:r w:rsidRPr="00955C73">
        <w:br/>
        <w:t>Total sample; Weighted sample</w:t>
      </w:r>
      <w:r w:rsidRPr="00955C73">
        <w:br/>
      </w:r>
      <w:r w:rsidR="00631DA4">
        <w:t xml:space="preserve">Blue up arrows </w:t>
      </w:r>
      <w:r w:rsidR="00631DA4" w:rsidRPr="00DD3D93">
        <w:t>(</w:t>
      </w:r>
      <w:r w:rsidR="00631DA4" w:rsidRPr="00702AC7">
        <w:rPr>
          <w:color w:val="198FCF" w:themeColor="accent6"/>
          <w:vertAlign w:val="subscript"/>
          <w:lang w:eastAsia="en-AU"/>
        </w:rPr>
        <w:t>↑</w:t>
      </w:r>
      <w:r w:rsidR="00631DA4" w:rsidRPr="00DD3D93">
        <w:t>) and red down arrows (</w:t>
      </w:r>
      <w:r w:rsidR="00631DA4" w:rsidRPr="00DD3D93">
        <w:rPr>
          <w:color w:val="FF0000"/>
          <w:vertAlign w:val="subscript"/>
          <w:lang w:eastAsia="en-AU"/>
        </w:rPr>
        <w:t>↓</w:t>
      </w:r>
      <w:r w:rsidR="00631DA4" w:rsidRPr="00DD3D93">
        <w:t>) indicate statistically significant difference compared to respondents not in that category</w:t>
      </w:r>
    </w:p>
    <w:p w14:paraId="3F4E408A" w14:textId="3056CE60" w:rsidR="0099621B" w:rsidRPr="00DC54C1" w:rsidRDefault="0099621B" w:rsidP="0099621B">
      <w:pPr>
        <w:pStyle w:val="BaseText"/>
      </w:pPr>
    </w:p>
    <w:p w14:paraId="380ED3A9" w14:textId="77777777" w:rsidR="008D2EA6" w:rsidRDefault="00A76648" w:rsidP="008D2EA6">
      <w:pPr>
        <w:spacing w:before="0" w:after="200" w:line="276" w:lineRule="auto"/>
      </w:pPr>
      <w:r>
        <w:br w:type="page"/>
      </w:r>
      <w:bookmarkStart w:id="430" w:name="_Toc501877153"/>
    </w:p>
    <w:p w14:paraId="2BDAD8F5" w14:textId="77777777" w:rsidR="006D0625" w:rsidRDefault="006D0625" w:rsidP="006D0625">
      <w:pPr>
        <w:pStyle w:val="Heading1"/>
      </w:pPr>
      <w:bookmarkStart w:id="431" w:name="_Ref26294293"/>
      <w:bookmarkStart w:id="432" w:name="_Toc36121023"/>
      <w:bookmarkStart w:id="433" w:name="_Toc36824572"/>
      <w:r w:rsidRPr="00397C9A">
        <w:rPr>
          <w:noProof/>
          <w:lang w:eastAsia="en-AU"/>
        </w:rPr>
        <w:lastRenderedPageBreak/>
        <w:drawing>
          <wp:anchor distT="0" distB="0" distL="114300" distR="114300" simplePos="0" relativeHeight="251793408" behindDoc="0" locked="0" layoutInCell="1" allowOverlap="1" wp14:anchorId="3B34F4F1" wp14:editId="79A59FCF">
            <wp:simplePos x="0" y="0"/>
            <wp:positionH relativeFrom="column">
              <wp:posOffset>5267163</wp:posOffset>
            </wp:positionH>
            <wp:positionV relativeFrom="paragraph">
              <wp:posOffset>-111125</wp:posOffset>
            </wp:positionV>
            <wp:extent cx="576000" cy="576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4F6">
        <w:rPr>
          <w:noProof/>
          <w:lang w:eastAsia="en-AU"/>
        </w:rPr>
        <w:drawing>
          <wp:anchor distT="0" distB="0" distL="114300" distR="114300" simplePos="0" relativeHeight="251792384" behindDoc="0" locked="0" layoutInCell="1" allowOverlap="1" wp14:anchorId="61F0B55E" wp14:editId="6A6ACA03">
            <wp:simplePos x="0" y="0"/>
            <wp:positionH relativeFrom="column">
              <wp:posOffset>-713740</wp:posOffset>
            </wp:positionH>
            <wp:positionV relativeFrom="paragraph">
              <wp:posOffset>300355</wp:posOffset>
            </wp:positionV>
            <wp:extent cx="575945" cy="5759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t>Summary of findings</w:t>
      </w:r>
      <w:bookmarkEnd w:id="431"/>
      <w:bookmarkEnd w:id="432"/>
      <w:bookmarkEnd w:id="433"/>
      <w:r>
        <w:t xml:space="preserve">     </w:t>
      </w:r>
      <w:r w:rsidRPr="00F36D5F">
        <w:rPr>
          <w:rFonts w:ascii="Arial Bold" w:hAnsi="Arial Bold"/>
          <w:strike/>
        </w:rPr>
        <w:tab/>
      </w:r>
    </w:p>
    <w:p w14:paraId="05C1EB53" w14:textId="77777777" w:rsidR="006D0625" w:rsidRPr="008D2EA6" w:rsidRDefault="006D0625" w:rsidP="006D0625">
      <w:pPr>
        <w:spacing w:before="360" w:after="360" w:line="240" w:lineRule="auto"/>
        <w:rPr>
          <w:b/>
          <w:bCs/>
          <w:sz w:val="28"/>
          <w:szCs w:val="28"/>
        </w:rPr>
      </w:pPr>
      <w:bookmarkStart w:id="434" w:name="_Toc17744988"/>
      <w:bookmarkStart w:id="435" w:name="_Toc26203804"/>
      <w:r w:rsidRPr="008D2EA6">
        <w:rPr>
          <w:b/>
          <w:bCs/>
          <w:sz w:val="28"/>
          <w:szCs w:val="28"/>
        </w:rPr>
        <w:t>How people get around</w:t>
      </w:r>
      <w:bookmarkEnd w:id="434"/>
      <w:bookmarkEnd w:id="435"/>
    </w:p>
    <w:p w14:paraId="7B6D8B17" w14:textId="77777777" w:rsidR="006D0625" w:rsidRPr="009C4CE9" w:rsidRDefault="00554723" w:rsidP="006D0625">
      <w:pPr>
        <w:pStyle w:val="EmphasisTriBullet"/>
        <w:ind w:left="567"/>
      </w:pPr>
      <w:r>
        <w:t>Respondent</w:t>
      </w:r>
      <w:r w:rsidR="006D0625" w:rsidRPr="009C4CE9">
        <w:t xml:space="preserve">s </w:t>
      </w:r>
      <w:r w:rsidR="006D0625">
        <w:t>aged 18-25 drive less frequently</w:t>
      </w:r>
      <w:r w:rsidR="006D0625" w:rsidRPr="009C4CE9">
        <w:t xml:space="preserve"> than those aged over 25 years</w:t>
      </w:r>
    </w:p>
    <w:p w14:paraId="347DFD8C" w14:textId="77777777" w:rsidR="003447CD" w:rsidRPr="009C4CE9" w:rsidRDefault="00504746" w:rsidP="003447CD">
      <w:pPr>
        <w:ind w:left="567"/>
        <w:rPr>
          <w:color w:val="404040" w:themeColor="text1"/>
        </w:rPr>
      </w:pPr>
      <w:r>
        <w:rPr>
          <w:color w:val="404040" w:themeColor="text1"/>
        </w:rPr>
        <w:t xml:space="preserve">While the percentage of </w:t>
      </w:r>
      <w:r w:rsidR="00554723">
        <w:rPr>
          <w:color w:val="404040" w:themeColor="text1"/>
        </w:rPr>
        <w:t>respondent</w:t>
      </w:r>
      <w:r>
        <w:rPr>
          <w:color w:val="404040" w:themeColor="text1"/>
        </w:rPr>
        <w:t>s who ever drive a car (97%) does not differ significantly by age, y</w:t>
      </w:r>
      <w:r w:rsidR="003447CD" w:rsidRPr="009C4CE9">
        <w:rPr>
          <w:color w:val="404040" w:themeColor="text1"/>
        </w:rPr>
        <w:t xml:space="preserve">ounger </w:t>
      </w:r>
      <w:r w:rsidR="00554723">
        <w:rPr>
          <w:color w:val="404040" w:themeColor="text1"/>
        </w:rPr>
        <w:t>respondent</w:t>
      </w:r>
      <w:r w:rsidR="003447CD" w:rsidRPr="009C4CE9">
        <w:rPr>
          <w:color w:val="404040" w:themeColor="text1"/>
        </w:rPr>
        <w:t xml:space="preserve">s </w:t>
      </w:r>
      <w:r w:rsidR="003A68C8">
        <w:rPr>
          <w:color w:val="404040" w:themeColor="text1"/>
        </w:rPr>
        <w:t xml:space="preserve">aged 18-25 </w:t>
      </w:r>
      <w:r w:rsidR="003447CD" w:rsidRPr="009C4CE9">
        <w:rPr>
          <w:color w:val="404040" w:themeColor="text1"/>
        </w:rPr>
        <w:t>are less likely to drive</w:t>
      </w:r>
      <w:r w:rsidR="003A68C8">
        <w:rPr>
          <w:color w:val="404040" w:themeColor="text1"/>
        </w:rPr>
        <w:t xml:space="preserve"> weekly</w:t>
      </w:r>
      <w:r w:rsidR="003447CD" w:rsidRPr="009C4CE9">
        <w:rPr>
          <w:color w:val="404040" w:themeColor="text1"/>
        </w:rPr>
        <w:t xml:space="preserve"> (</w:t>
      </w:r>
      <w:r w:rsidR="003A68C8">
        <w:rPr>
          <w:color w:val="404040" w:themeColor="text1"/>
        </w:rPr>
        <w:t>8</w:t>
      </w:r>
      <w:r>
        <w:rPr>
          <w:color w:val="404040" w:themeColor="text1"/>
        </w:rPr>
        <w:t>4</w:t>
      </w:r>
      <w:r w:rsidR="003447CD" w:rsidRPr="009C4CE9">
        <w:rPr>
          <w:color w:val="404040" w:themeColor="text1"/>
        </w:rPr>
        <w:t xml:space="preserve">% of those aged 18-25 years drive </w:t>
      </w:r>
      <w:r w:rsidR="003A68C8">
        <w:rPr>
          <w:color w:val="404040" w:themeColor="text1"/>
        </w:rPr>
        <w:t xml:space="preserve">weekly </w:t>
      </w:r>
      <w:r w:rsidR="003447CD" w:rsidRPr="009C4CE9">
        <w:rPr>
          <w:color w:val="404040" w:themeColor="text1"/>
        </w:rPr>
        <w:t xml:space="preserve">vs </w:t>
      </w:r>
      <w:r w:rsidR="003A68C8">
        <w:rPr>
          <w:color w:val="404040" w:themeColor="text1"/>
        </w:rPr>
        <w:t>9</w:t>
      </w:r>
      <w:r>
        <w:rPr>
          <w:color w:val="404040" w:themeColor="text1"/>
        </w:rPr>
        <w:t>5</w:t>
      </w:r>
      <w:r w:rsidR="003447CD" w:rsidRPr="009C4CE9">
        <w:rPr>
          <w:color w:val="404040" w:themeColor="text1"/>
        </w:rPr>
        <w:t>% of those aged over 25 years).</w:t>
      </w:r>
    </w:p>
    <w:p w14:paraId="6074B801" w14:textId="77777777" w:rsidR="003447CD" w:rsidRPr="009C4CE9" w:rsidRDefault="003447CD" w:rsidP="003447CD">
      <w:pPr>
        <w:pStyle w:val="EmphasisTriBullet"/>
        <w:ind w:left="567"/>
      </w:pPr>
      <w:r w:rsidRPr="009C4CE9">
        <w:t>Around half of licenced motorcyclists ride on the road</w:t>
      </w:r>
    </w:p>
    <w:p w14:paraId="78C3D786" w14:textId="77777777" w:rsidR="003447CD" w:rsidRPr="009C4CE9" w:rsidRDefault="003447CD" w:rsidP="003447CD">
      <w:pPr>
        <w:ind w:left="567"/>
        <w:rPr>
          <w:color w:val="404040" w:themeColor="text1"/>
        </w:rPr>
      </w:pPr>
      <w:r w:rsidRPr="009C4CE9">
        <w:rPr>
          <w:color w:val="404040" w:themeColor="text1"/>
        </w:rPr>
        <w:t xml:space="preserve">One in </w:t>
      </w:r>
      <w:r w:rsidR="00A437E7">
        <w:rPr>
          <w:color w:val="404040" w:themeColor="text1"/>
        </w:rPr>
        <w:t>six</w:t>
      </w:r>
      <w:r w:rsidRPr="009C4CE9">
        <w:rPr>
          <w:color w:val="404040" w:themeColor="text1"/>
        </w:rPr>
        <w:t>teen (</w:t>
      </w:r>
      <w:r w:rsidR="00A437E7">
        <w:rPr>
          <w:color w:val="404040" w:themeColor="text1"/>
        </w:rPr>
        <w:t>6</w:t>
      </w:r>
      <w:r w:rsidRPr="009C4CE9">
        <w:rPr>
          <w:color w:val="404040" w:themeColor="text1"/>
        </w:rPr>
        <w:t xml:space="preserve">%) </w:t>
      </w:r>
      <w:r w:rsidR="00815655">
        <w:rPr>
          <w:color w:val="404040" w:themeColor="text1"/>
        </w:rPr>
        <w:t>r</w:t>
      </w:r>
      <w:r w:rsidR="00554723">
        <w:rPr>
          <w:color w:val="404040" w:themeColor="text1"/>
        </w:rPr>
        <w:t>espondent</w:t>
      </w:r>
      <w:r w:rsidRPr="009C4CE9">
        <w:rPr>
          <w:color w:val="404040" w:themeColor="text1"/>
        </w:rPr>
        <w:t xml:space="preserve">s ever rides a motorcycle on the road. Considering licenced motorcyclists, </w:t>
      </w:r>
      <w:r w:rsidR="00A437E7">
        <w:rPr>
          <w:color w:val="404040" w:themeColor="text1"/>
        </w:rPr>
        <w:t xml:space="preserve">close to </w:t>
      </w:r>
      <w:r w:rsidRPr="009C4CE9">
        <w:rPr>
          <w:color w:val="404040" w:themeColor="text1"/>
        </w:rPr>
        <w:t>half (4</w:t>
      </w:r>
      <w:r w:rsidR="00A437E7">
        <w:rPr>
          <w:color w:val="404040" w:themeColor="text1"/>
        </w:rPr>
        <w:t>5</w:t>
      </w:r>
      <w:r w:rsidRPr="009C4CE9">
        <w:rPr>
          <w:color w:val="404040" w:themeColor="text1"/>
        </w:rPr>
        <w:t xml:space="preserve">%) report ever riding on the road while </w:t>
      </w:r>
      <w:r w:rsidR="00A437E7">
        <w:rPr>
          <w:color w:val="404040" w:themeColor="text1"/>
        </w:rPr>
        <w:t xml:space="preserve">over </w:t>
      </w:r>
      <w:r w:rsidRPr="009C4CE9">
        <w:rPr>
          <w:color w:val="404040" w:themeColor="text1"/>
        </w:rPr>
        <w:t>half (5</w:t>
      </w:r>
      <w:r w:rsidR="00A437E7">
        <w:rPr>
          <w:color w:val="404040" w:themeColor="text1"/>
        </w:rPr>
        <w:t>5</w:t>
      </w:r>
      <w:r w:rsidRPr="009C4CE9">
        <w:rPr>
          <w:color w:val="404040" w:themeColor="text1"/>
        </w:rPr>
        <w:t xml:space="preserve">%) have, at least for the moment, ceased riding on the road. </w:t>
      </w:r>
    </w:p>
    <w:p w14:paraId="0C3035BB" w14:textId="77777777" w:rsidR="003447CD" w:rsidRPr="009C4CE9" w:rsidRDefault="003447CD" w:rsidP="003447CD">
      <w:pPr>
        <w:pStyle w:val="EmphasisTriBullet"/>
        <w:ind w:left="567"/>
      </w:pPr>
      <w:r w:rsidRPr="009C4CE9">
        <w:t>Riding a motorcycle is more common amongst males</w:t>
      </w:r>
      <w:r w:rsidR="00704690">
        <w:t xml:space="preserve"> and</w:t>
      </w:r>
      <w:r w:rsidRPr="009C4CE9">
        <w:t xml:space="preserve"> </w:t>
      </w:r>
      <w:r w:rsidR="00704690">
        <w:t xml:space="preserve">in </w:t>
      </w:r>
      <w:r w:rsidR="00BF636D">
        <w:t xml:space="preserve">Rural Balance and </w:t>
      </w:r>
      <w:r w:rsidR="00727A0A">
        <w:t>Other</w:t>
      </w:r>
      <w:r w:rsidR="00704690">
        <w:t xml:space="preserve"> Urban areas</w:t>
      </w:r>
    </w:p>
    <w:p w14:paraId="3089F8C3" w14:textId="77777777" w:rsidR="003447CD" w:rsidRPr="009C4CE9" w:rsidRDefault="003447CD" w:rsidP="003447CD">
      <w:pPr>
        <w:ind w:left="567"/>
        <w:rPr>
          <w:color w:val="404040" w:themeColor="text1"/>
        </w:rPr>
      </w:pPr>
      <w:r w:rsidRPr="009C4CE9">
        <w:rPr>
          <w:color w:val="404040" w:themeColor="text1"/>
        </w:rPr>
        <w:t>Riding a motorcycle is more prevalent amongst males (1</w:t>
      </w:r>
      <w:r w:rsidR="00727A0A">
        <w:rPr>
          <w:color w:val="404040" w:themeColor="text1"/>
        </w:rPr>
        <w:t>1</w:t>
      </w:r>
      <w:r w:rsidRPr="009C4CE9">
        <w:rPr>
          <w:color w:val="404040" w:themeColor="text1"/>
        </w:rPr>
        <w:t xml:space="preserve">% vs </w:t>
      </w:r>
      <w:r w:rsidR="00727A0A">
        <w:rPr>
          <w:color w:val="404040" w:themeColor="text1"/>
        </w:rPr>
        <w:t>2</w:t>
      </w:r>
      <w:r w:rsidRPr="009C4CE9">
        <w:rPr>
          <w:color w:val="404040" w:themeColor="text1"/>
        </w:rPr>
        <w:t xml:space="preserve">% of females), and in </w:t>
      </w:r>
      <w:r w:rsidR="00BF636D">
        <w:rPr>
          <w:color w:val="404040" w:themeColor="text1"/>
        </w:rPr>
        <w:t>Rural Balance</w:t>
      </w:r>
      <w:r w:rsidR="00925751">
        <w:rPr>
          <w:color w:val="404040" w:themeColor="text1"/>
        </w:rPr>
        <w:t xml:space="preserve"> areas</w:t>
      </w:r>
      <w:r w:rsidR="00BF636D">
        <w:rPr>
          <w:color w:val="404040" w:themeColor="text1"/>
        </w:rPr>
        <w:t xml:space="preserve"> (13%) and </w:t>
      </w:r>
      <w:r w:rsidR="00704690">
        <w:rPr>
          <w:color w:val="404040" w:themeColor="text1"/>
        </w:rPr>
        <w:t>Other Urban</w:t>
      </w:r>
      <w:r w:rsidR="00727A0A">
        <w:rPr>
          <w:color w:val="404040" w:themeColor="text1"/>
        </w:rPr>
        <w:t xml:space="preserve"> (11%) </w:t>
      </w:r>
      <w:r w:rsidR="00704690">
        <w:rPr>
          <w:color w:val="404040" w:themeColor="text1"/>
        </w:rPr>
        <w:t>areas</w:t>
      </w:r>
      <w:r w:rsidR="00727A0A">
        <w:rPr>
          <w:color w:val="404040" w:themeColor="text1"/>
        </w:rPr>
        <w:t xml:space="preserve"> than in</w:t>
      </w:r>
      <w:r w:rsidRPr="009C4CE9">
        <w:rPr>
          <w:color w:val="404040" w:themeColor="text1"/>
        </w:rPr>
        <w:t xml:space="preserve"> </w:t>
      </w:r>
      <w:r w:rsidR="00704690">
        <w:rPr>
          <w:color w:val="404040" w:themeColor="text1"/>
        </w:rPr>
        <w:t>Major Urban</w:t>
      </w:r>
      <w:r w:rsidRPr="009C4CE9">
        <w:rPr>
          <w:color w:val="404040" w:themeColor="text1"/>
        </w:rPr>
        <w:t xml:space="preserve"> areas</w:t>
      </w:r>
      <w:r w:rsidR="00727A0A">
        <w:rPr>
          <w:color w:val="404040" w:themeColor="text1"/>
        </w:rPr>
        <w:t xml:space="preserve"> (5%)</w:t>
      </w:r>
      <w:r w:rsidRPr="009C4CE9">
        <w:rPr>
          <w:color w:val="404040" w:themeColor="text1"/>
        </w:rPr>
        <w:t>.</w:t>
      </w:r>
    </w:p>
    <w:p w14:paraId="381922AA" w14:textId="77777777" w:rsidR="00727A0A" w:rsidRPr="009C4CE9" w:rsidRDefault="00727A0A" w:rsidP="00727A0A">
      <w:pPr>
        <w:pStyle w:val="EmphasisTriBullet"/>
        <w:ind w:left="567"/>
      </w:pPr>
      <w:r w:rsidRPr="009C4CE9">
        <w:t xml:space="preserve">A substantial </w:t>
      </w:r>
      <w:r w:rsidR="003022D1">
        <w:t>percentage</w:t>
      </w:r>
      <w:r w:rsidRPr="009C4CE9">
        <w:t xml:space="preserve"> of </w:t>
      </w:r>
      <w:r w:rsidR="00815655">
        <w:t>r</w:t>
      </w:r>
      <w:r w:rsidR="00554723">
        <w:t>espondent</w:t>
      </w:r>
      <w:r w:rsidRPr="009C4CE9">
        <w:t>s cycle on the road</w:t>
      </w:r>
    </w:p>
    <w:p w14:paraId="375394B9" w14:textId="77777777" w:rsidR="00727A0A" w:rsidRPr="009C4CE9" w:rsidRDefault="00727A0A" w:rsidP="00727A0A">
      <w:pPr>
        <w:ind w:left="567"/>
        <w:rPr>
          <w:color w:val="404040" w:themeColor="text1"/>
        </w:rPr>
      </w:pPr>
      <w:r>
        <w:rPr>
          <w:color w:val="404040" w:themeColor="text1"/>
        </w:rPr>
        <w:t xml:space="preserve">Close to </w:t>
      </w:r>
      <w:r w:rsidRPr="009C4CE9">
        <w:rPr>
          <w:color w:val="404040" w:themeColor="text1"/>
        </w:rPr>
        <w:t>a third (3</w:t>
      </w:r>
      <w:r>
        <w:rPr>
          <w:color w:val="404040" w:themeColor="text1"/>
        </w:rPr>
        <w:t>1</w:t>
      </w:r>
      <w:r w:rsidRPr="009C4CE9">
        <w:rPr>
          <w:color w:val="404040" w:themeColor="text1"/>
        </w:rPr>
        <w:t xml:space="preserve">%) of </w:t>
      </w:r>
      <w:proofErr w:type="gramStart"/>
      <w:r w:rsidR="00815655">
        <w:rPr>
          <w:color w:val="404040" w:themeColor="text1"/>
        </w:rPr>
        <w:t>r</w:t>
      </w:r>
      <w:r w:rsidR="00554723">
        <w:rPr>
          <w:color w:val="404040" w:themeColor="text1"/>
        </w:rPr>
        <w:t>espondent</w:t>
      </w:r>
      <w:r w:rsidRPr="009C4CE9">
        <w:rPr>
          <w:color w:val="404040" w:themeColor="text1"/>
        </w:rPr>
        <w:t>s</w:t>
      </w:r>
      <w:proofErr w:type="gramEnd"/>
      <w:r w:rsidRPr="009C4CE9">
        <w:rPr>
          <w:color w:val="404040" w:themeColor="text1"/>
        </w:rPr>
        <w:t xml:space="preserve"> cycle on the road, with one in twelve (8%) doing so weekly. Cycling is particularly prevalent amongst males (</w:t>
      </w:r>
      <w:r>
        <w:rPr>
          <w:color w:val="404040" w:themeColor="text1"/>
        </w:rPr>
        <w:t>41</w:t>
      </w:r>
      <w:r w:rsidRPr="009C4CE9">
        <w:rPr>
          <w:color w:val="404040" w:themeColor="text1"/>
        </w:rPr>
        <w:t>% vs 2</w:t>
      </w:r>
      <w:r>
        <w:rPr>
          <w:color w:val="404040" w:themeColor="text1"/>
        </w:rPr>
        <w:t>1</w:t>
      </w:r>
      <w:r w:rsidRPr="009C4CE9">
        <w:rPr>
          <w:color w:val="404040" w:themeColor="text1"/>
        </w:rPr>
        <w:t>% of females) and those aged 40-60 years (</w:t>
      </w:r>
      <w:r>
        <w:rPr>
          <w:color w:val="404040" w:themeColor="text1"/>
        </w:rPr>
        <w:t>39</w:t>
      </w:r>
      <w:r w:rsidRPr="009C4CE9">
        <w:rPr>
          <w:color w:val="404040" w:themeColor="text1"/>
        </w:rPr>
        <w:t>%).</w:t>
      </w:r>
    </w:p>
    <w:p w14:paraId="1C7D4331" w14:textId="77777777" w:rsidR="003447CD" w:rsidRPr="009C4CE9" w:rsidRDefault="00554723" w:rsidP="003447CD">
      <w:pPr>
        <w:pStyle w:val="EmphasisTriBullet"/>
        <w:ind w:left="567"/>
      </w:pPr>
      <w:r>
        <w:t>Respondent</w:t>
      </w:r>
      <w:r w:rsidR="003447CD" w:rsidRPr="009C4CE9">
        <w:t xml:space="preserve">s </w:t>
      </w:r>
      <w:r w:rsidR="00163E59">
        <w:t xml:space="preserve">living in Other Urban/Rural Balance areas </w:t>
      </w:r>
      <w:r w:rsidR="003447CD" w:rsidRPr="009C4CE9">
        <w:t>are more likely to be heavy vehicle drivers than those living in Melbourne</w:t>
      </w:r>
    </w:p>
    <w:p w14:paraId="0C877B4E" w14:textId="77777777" w:rsidR="003447CD" w:rsidRPr="009C4CE9" w:rsidRDefault="003447CD" w:rsidP="003447CD">
      <w:pPr>
        <w:ind w:left="567"/>
        <w:rPr>
          <w:color w:val="404040" w:themeColor="text1"/>
        </w:rPr>
      </w:pPr>
      <w:r w:rsidRPr="009C4CE9">
        <w:rPr>
          <w:color w:val="404040" w:themeColor="text1"/>
        </w:rPr>
        <w:t xml:space="preserve">One in </w:t>
      </w:r>
      <w:r w:rsidR="00FA0C24">
        <w:rPr>
          <w:color w:val="404040" w:themeColor="text1"/>
        </w:rPr>
        <w:t>fourteen</w:t>
      </w:r>
      <w:r w:rsidRPr="009C4CE9">
        <w:rPr>
          <w:color w:val="404040" w:themeColor="text1"/>
        </w:rPr>
        <w:t xml:space="preserve"> (</w:t>
      </w:r>
      <w:r w:rsidR="00FA0C24">
        <w:rPr>
          <w:color w:val="404040" w:themeColor="text1"/>
        </w:rPr>
        <w:t>7</w:t>
      </w:r>
      <w:r w:rsidRPr="009C4CE9">
        <w:rPr>
          <w:color w:val="404040" w:themeColor="text1"/>
        </w:rPr>
        <w:t xml:space="preserve">%) </w:t>
      </w:r>
      <w:r w:rsidR="00815655">
        <w:rPr>
          <w:color w:val="404040" w:themeColor="text1"/>
        </w:rPr>
        <w:t>r</w:t>
      </w:r>
      <w:r w:rsidR="00554723">
        <w:rPr>
          <w:color w:val="404040" w:themeColor="text1"/>
        </w:rPr>
        <w:t>espondent</w:t>
      </w:r>
      <w:r w:rsidRPr="009C4CE9">
        <w:rPr>
          <w:color w:val="404040" w:themeColor="text1"/>
        </w:rPr>
        <w:t xml:space="preserve">s </w:t>
      </w:r>
      <w:r w:rsidR="00FA0C24">
        <w:rPr>
          <w:color w:val="404040" w:themeColor="text1"/>
        </w:rPr>
        <w:t xml:space="preserve">ever </w:t>
      </w:r>
      <w:r w:rsidRPr="009C4CE9">
        <w:rPr>
          <w:color w:val="404040" w:themeColor="text1"/>
        </w:rPr>
        <w:t xml:space="preserve">drive a heavy vehicle. This is more prevalent in </w:t>
      </w:r>
      <w:r w:rsidR="00FA0C24">
        <w:rPr>
          <w:color w:val="404040" w:themeColor="text1"/>
        </w:rPr>
        <w:t>Rural Balance (20%) or Other Urban (14%) areas</w:t>
      </w:r>
      <w:r w:rsidRPr="009C4CE9">
        <w:rPr>
          <w:color w:val="404040" w:themeColor="text1"/>
        </w:rPr>
        <w:t xml:space="preserve"> than in </w:t>
      </w:r>
      <w:r w:rsidR="00704690">
        <w:rPr>
          <w:color w:val="404040" w:themeColor="text1"/>
        </w:rPr>
        <w:t>Major Urban</w:t>
      </w:r>
      <w:r w:rsidRPr="009C4CE9">
        <w:rPr>
          <w:color w:val="404040" w:themeColor="text1"/>
        </w:rPr>
        <w:t xml:space="preserve"> areas (5%), and amongst males (1</w:t>
      </w:r>
      <w:r w:rsidR="00FA0C24">
        <w:rPr>
          <w:color w:val="404040" w:themeColor="text1"/>
        </w:rPr>
        <w:t>2</w:t>
      </w:r>
      <w:r w:rsidRPr="009C4CE9">
        <w:rPr>
          <w:color w:val="404040" w:themeColor="text1"/>
        </w:rPr>
        <w:t>% vs 2% of females).</w:t>
      </w:r>
    </w:p>
    <w:p w14:paraId="44922445" w14:textId="77777777" w:rsidR="003447CD" w:rsidRPr="009C4CE9" w:rsidRDefault="003447CD" w:rsidP="003447CD">
      <w:pPr>
        <w:pStyle w:val="EmphasisTriBullet"/>
        <w:ind w:left="567"/>
      </w:pPr>
      <w:r w:rsidRPr="009C4CE9">
        <w:t xml:space="preserve">Younger people and those living in </w:t>
      </w:r>
      <w:r w:rsidR="00644070">
        <w:t>Major Urban areas</w:t>
      </w:r>
      <w:r w:rsidRPr="009C4CE9">
        <w:t xml:space="preserve"> are most likely to use alternative transport</w:t>
      </w:r>
    </w:p>
    <w:p w14:paraId="3586491A" w14:textId="77777777" w:rsidR="003447CD" w:rsidRDefault="006125E6" w:rsidP="003447CD">
      <w:pPr>
        <w:ind w:left="567"/>
      </w:pPr>
      <w:r>
        <w:t>Over four in five</w:t>
      </w:r>
      <w:r w:rsidR="003447CD">
        <w:t xml:space="preserve"> </w:t>
      </w:r>
      <w:r w:rsidR="00815655">
        <w:t>r</w:t>
      </w:r>
      <w:r w:rsidR="00554723">
        <w:t>espondent</w:t>
      </w:r>
      <w:r w:rsidR="003447CD">
        <w:t xml:space="preserve">s (83%) use public transport, </w:t>
      </w:r>
      <w:r>
        <w:t>up from 79% in 2017. Close to one in four (23%) use</w:t>
      </w:r>
      <w:r w:rsidRPr="003F4F7C">
        <w:t xml:space="preserve"> public transport weekly</w:t>
      </w:r>
      <w:r w:rsidR="003447CD">
        <w:t>. Weekly public transport users are most likely to be aged 18-25 years (3</w:t>
      </w:r>
      <w:r w:rsidR="000C74DD">
        <w:t>9</w:t>
      </w:r>
      <w:r w:rsidR="003447CD">
        <w:t>%)</w:t>
      </w:r>
      <w:r w:rsidR="000C74DD">
        <w:t xml:space="preserve"> or to live in Major Urban areas (26%)</w:t>
      </w:r>
      <w:r w:rsidR="003447CD">
        <w:t>.</w:t>
      </w:r>
    </w:p>
    <w:p w14:paraId="7BAF42B5" w14:textId="77777777" w:rsidR="001F101F" w:rsidRDefault="003447CD" w:rsidP="001F101F">
      <w:pPr>
        <w:ind w:left="567"/>
      </w:pPr>
      <w:r>
        <w:t xml:space="preserve">While use of </w:t>
      </w:r>
      <w:r w:rsidR="00F277E9">
        <w:t>commercial ride share</w:t>
      </w:r>
      <w:r>
        <w:t xml:space="preserve"> is lower than public transport (</w:t>
      </w:r>
      <w:r w:rsidR="000C74DD">
        <w:t>71</w:t>
      </w:r>
      <w:r>
        <w:t xml:space="preserve">% ever use it), </w:t>
      </w:r>
      <w:r w:rsidR="001F101F">
        <w:t>the percentage ever using it has increased from 6</w:t>
      </w:r>
      <w:r w:rsidR="002E0AB5">
        <w:t>2</w:t>
      </w:r>
      <w:r w:rsidR="001F101F">
        <w:t>% in 201</w:t>
      </w:r>
      <w:r w:rsidR="002E0AB5">
        <w:t>6</w:t>
      </w:r>
      <w:r w:rsidR="001F101F">
        <w:t xml:space="preserve">. About one in fifteen (7%) take commercial ride share on a weekly basis. </w:t>
      </w:r>
      <w:r w:rsidR="001F101F" w:rsidRPr="00086B9A">
        <w:t>Younger people aged 18-25 (1</w:t>
      </w:r>
      <w:r w:rsidR="001F101F">
        <w:t>2</w:t>
      </w:r>
      <w:r w:rsidR="001F101F" w:rsidRPr="00086B9A">
        <w:t xml:space="preserve">%) </w:t>
      </w:r>
      <w:r w:rsidR="001F101F">
        <w:t xml:space="preserve">or 26-39 (10%) </w:t>
      </w:r>
      <w:r w:rsidR="001F101F" w:rsidRPr="00086B9A">
        <w:t xml:space="preserve">are more likely to take </w:t>
      </w:r>
      <w:r w:rsidR="00F277E9">
        <w:t>commercial ride share</w:t>
      </w:r>
      <w:r w:rsidR="001F101F" w:rsidRPr="00086B9A">
        <w:t xml:space="preserve"> on a weekly</w:t>
      </w:r>
      <w:r w:rsidR="001F101F">
        <w:t xml:space="preserve"> basis, as are males (9%) and those living in Major Urban</w:t>
      </w:r>
      <w:r w:rsidR="001F101F" w:rsidRPr="00086B9A">
        <w:t xml:space="preserve"> </w:t>
      </w:r>
      <w:r w:rsidR="001F101F">
        <w:t>areas</w:t>
      </w:r>
      <w:r w:rsidR="001F101F" w:rsidRPr="00086B9A">
        <w:t xml:space="preserve"> (</w:t>
      </w:r>
      <w:r w:rsidR="001F101F">
        <w:t>8</w:t>
      </w:r>
      <w:r w:rsidR="001F101F" w:rsidRPr="00086B9A">
        <w:t>%).</w:t>
      </w:r>
    </w:p>
    <w:p w14:paraId="0D9F18E9" w14:textId="77777777" w:rsidR="00644070" w:rsidRDefault="00644070">
      <w:pPr>
        <w:spacing w:before="0" w:after="200" w:line="276" w:lineRule="auto"/>
        <w:rPr>
          <w:sz w:val="8"/>
          <w:szCs w:val="8"/>
        </w:rPr>
      </w:pPr>
      <w:r>
        <w:br w:type="page"/>
      </w:r>
    </w:p>
    <w:p w14:paraId="2B8B5F90" w14:textId="77777777" w:rsidR="006D0625" w:rsidRPr="008D2EA6" w:rsidRDefault="006D0625" w:rsidP="006D0625">
      <w:pPr>
        <w:spacing w:before="360" w:after="360" w:line="240" w:lineRule="auto"/>
        <w:rPr>
          <w:b/>
          <w:bCs/>
          <w:sz w:val="28"/>
          <w:szCs w:val="28"/>
        </w:rPr>
      </w:pPr>
      <w:bookmarkStart w:id="436" w:name="_Toc17744989"/>
      <w:bookmarkStart w:id="437" w:name="_Toc26203805"/>
      <w:r w:rsidRPr="006404F6">
        <w:rPr>
          <w:noProof/>
          <w:lang w:eastAsia="en-AU"/>
        </w:rPr>
        <w:lastRenderedPageBreak/>
        <w:drawing>
          <wp:anchor distT="0" distB="0" distL="114300" distR="114300" simplePos="0" relativeHeight="251795456" behindDoc="0" locked="0" layoutInCell="1" allowOverlap="1" wp14:anchorId="1DD4C064" wp14:editId="05E57401">
            <wp:simplePos x="0" y="0"/>
            <wp:positionH relativeFrom="column">
              <wp:posOffset>-708025</wp:posOffset>
            </wp:positionH>
            <wp:positionV relativeFrom="paragraph">
              <wp:posOffset>-176530</wp:posOffset>
            </wp:positionV>
            <wp:extent cx="576000" cy="576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EA6">
        <w:rPr>
          <w:b/>
          <w:bCs/>
          <w:sz w:val="28"/>
          <w:szCs w:val="28"/>
        </w:rPr>
        <w:t>Vehicle ownership</w:t>
      </w:r>
      <w:bookmarkEnd w:id="436"/>
      <w:bookmarkEnd w:id="437"/>
    </w:p>
    <w:p w14:paraId="1CDDE4A4" w14:textId="77777777" w:rsidR="006D0625" w:rsidRPr="009C4CE9" w:rsidRDefault="006D0625" w:rsidP="006D0625">
      <w:pPr>
        <w:pStyle w:val="EmphasisTriBullet"/>
        <w:ind w:left="567"/>
      </w:pPr>
      <w:r w:rsidRPr="009C4CE9">
        <w:t xml:space="preserve">Close to a quarter of </w:t>
      </w:r>
      <w:r w:rsidR="00CA5797">
        <w:t>r</w:t>
      </w:r>
      <w:r w:rsidR="00554723">
        <w:t>espondent</w:t>
      </w:r>
      <w:r w:rsidRPr="009C4CE9">
        <w:t>s have purchased a new (or used) car in the past 12 months</w:t>
      </w:r>
    </w:p>
    <w:p w14:paraId="07992C71" w14:textId="77777777" w:rsidR="003447CD" w:rsidRDefault="006D0625" w:rsidP="003447CD">
      <w:pPr>
        <w:ind w:left="567"/>
      </w:pPr>
      <w:r w:rsidRPr="006404F6">
        <w:rPr>
          <w:noProof/>
          <w:lang w:eastAsia="en-AU"/>
        </w:rPr>
        <w:drawing>
          <wp:anchor distT="0" distB="0" distL="114300" distR="114300" simplePos="0" relativeHeight="251797504" behindDoc="0" locked="0" layoutInCell="1" allowOverlap="1" wp14:anchorId="4E9FFC44" wp14:editId="6A9D957E">
            <wp:simplePos x="0" y="0"/>
            <wp:positionH relativeFrom="column">
              <wp:posOffset>-700595</wp:posOffset>
            </wp:positionH>
            <wp:positionV relativeFrom="paragraph">
              <wp:posOffset>640979</wp:posOffset>
            </wp:positionV>
            <wp:extent cx="576000" cy="5760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249">
        <w:t>Over a fifth</w:t>
      </w:r>
      <w:r w:rsidR="003447CD">
        <w:t xml:space="preserve"> (2</w:t>
      </w:r>
      <w:r w:rsidR="005C6249">
        <w:t>2</w:t>
      </w:r>
      <w:r w:rsidR="003447CD">
        <w:t xml:space="preserve">%) report that they had purchased a car in the past 12 months, with </w:t>
      </w:r>
      <w:r w:rsidR="00CA5797">
        <w:t>r</w:t>
      </w:r>
      <w:r w:rsidR="00554723">
        <w:t>espondent</w:t>
      </w:r>
      <w:r w:rsidR="003447CD">
        <w:t>s being equally as likely to buy a new (11%) or used (12%) car.</w:t>
      </w:r>
      <w:r w:rsidR="005C6249">
        <w:t xml:space="preserve"> </w:t>
      </w:r>
      <w:r w:rsidR="005C6249" w:rsidRPr="004B4ABF">
        <w:t xml:space="preserve">Those aged 18-25 years </w:t>
      </w:r>
      <w:r w:rsidR="006304BA">
        <w:t xml:space="preserve">are </w:t>
      </w:r>
      <w:r w:rsidR="005C6249" w:rsidRPr="004B4ABF">
        <w:t>more likely to purchase a car (3</w:t>
      </w:r>
      <w:r w:rsidR="005C6249">
        <w:t>3</w:t>
      </w:r>
      <w:r w:rsidR="005C6249" w:rsidRPr="004B4ABF">
        <w:t>%), although generally a used car (2</w:t>
      </w:r>
      <w:r w:rsidR="005C6249">
        <w:t>7</w:t>
      </w:r>
      <w:r w:rsidR="005C6249" w:rsidRPr="004B4ABF">
        <w:t xml:space="preserve">% used vs </w:t>
      </w:r>
      <w:r w:rsidR="005C6249">
        <w:t>6</w:t>
      </w:r>
      <w:r w:rsidR="005C6249" w:rsidRPr="004B4ABF">
        <w:t xml:space="preserve">% new). </w:t>
      </w:r>
      <w:r w:rsidR="003447CD">
        <w:t xml:space="preserve"> </w:t>
      </w:r>
    </w:p>
    <w:p w14:paraId="1A4A9BC2" w14:textId="77777777" w:rsidR="006D0625" w:rsidRPr="008D2EA6" w:rsidRDefault="006D0625" w:rsidP="006D0625">
      <w:pPr>
        <w:spacing w:before="360" w:after="360" w:line="240" w:lineRule="auto"/>
        <w:rPr>
          <w:b/>
          <w:bCs/>
          <w:sz w:val="28"/>
          <w:szCs w:val="28"/>
        </w:rPr>
      </w:pPr>
      <w:bookmarkStart w:id="438" w:name="_Toc17744990"/>
      <w:bookmarkStart w:id="439" w:name="_Toc26203806"/>
      <w:r w:rsidRPr="008D2EA6">
        <w:rPr>
          <w:b/>
          <w:bCs/>
          <w:sz w:val="28"/>
          <w:szCs w:val="28"/>
        </w:rPr>
        <w:t>Driving habits</w:t>
      </w:r>
      <w:bookmarkEnd w:id="438"/>
      <w:bookmarkEnd w:id="439"/>
    </w:p>
    <w:p w14:paraId="3B461780" w14:textId="77777777" w:rsidR="006D0625" w:rsidRPr="009C4CE9" w:rsidRDefault="006D0625" w:rsidP="006D0625">
      <w:pPr>
        <w:pStyle w:val="EmphasisTriBullet"/>
        <w:ind w:left="567"/>
      </w:pPr>
      <w:r w:rsidRPr="009C4CE9">
        <w:t xml:space="preserve">Most </w:t>
      </w:r>
      <w:r w:rsidR="00CA5797">
        <w:t>r</w:t>
      </w:r>
      <w:r w:rsidR="00554723">
        <w:t>espondent</w:t>
      </w:r>
      <w:r w:rsidRPr="009C4CE9">
        <w:t>s in paid employment commute to work by car</w:t>
      </w:r>
    </w:p>
    <w:p w14:paraId="0B0061EB" w14:textId="77777777" w:rsidR="003447CD" w:rsidRPr="009C4CE9" w:rsidRDefault="003447CD" w:rsidP="003447CD">
      <w:pPr>
        <w:ind w:left="567"/>
        <w:rPr>
          <w:color w:val="404040" w:themeColor="text1"/>
        </w:rPr>
      </w:pPr>
      <w:r w:rsidRPr="009C4CE9">
        <w:rPr>
          <w:color w:val="404040" w:themeColor="text1"/>
        </w:rPr>
        <w:t>More than eight in ten (8</w:t>
      </w:r>
      <w:r w:rsidR="00E2078E">
        <w:rPr>
          <w:color w:val="404040" w:themeColor="text1"/>
        </w:rPr>
        <w:t>2</w:t>
      </w:r>
      <w:r w:rsidRPr="009C4CE9">
        <w:rPr>
          <w:color w:val="404040" w:themeColor="text1"/>
        </w:rPr>
        <w:t xml:space="preserve">%) </w:t>
      </w:r>
      <w:r w:rsidR="00CA5797">
        <w:rPr>
          <w:color w:val="404040" w:themeColor="text1"/>
        </w:rPr>
        <w:t>r</w:t>
      </w:r>
      <w:r w:rsidR="00554723">
        <w:rPr>
          <w:color w:val="404040" w:themeColor="text1"/>
        </w:rPr>
        <w:t>espondent</w:t>
      </w:r>
      <w:r w:rsidRPr="009C4CE9">
        <w:rPr>
          <w:color w:val="404040" w:themeColor="text1"/>
        </w:rPr>
        <w:t>s in paid employment commute to work by car at least once a week.</w:t>
      </w:r>
    </w:p>
    <w:p w14:paraId="28B934BC" w14:textId="77777777" w:rsidR="003447CD" w:rsidRPr="009C4CE9" w:rsidRDefault="003447CD" w:rsidP="003447CD">
      <w:pPr>
        <w:pStyle w:val="EmphasisTriBullet"/>
        <w:ind w:left="567"/>
      </w:pPr>
      <w:r w:rsidRPr="009C4CE9">
        <w:t xml:space="preserve">Most </w:t>
      </w:r>
      <w:r w:rsidR="00CA5797">
        <w:t>r</w:t>
      </w:r>
      <w:r w:rsidR="00554723">
        <w:t>espondent</w:t>
      </w:r>
      <w:r w:rsidRPr="009C4CE9">
        <w:t xml:space="preserve">s drive between 10pm and 6am, but young </w:t>
      </w:r>
      <w:r w:rsidR="00CA5797">
        <w:t>r</w:t>
      </w:r>
      <w:r w:rsidR="00554723">
        <w:t>espondent</w:t>
      </w:r>
      <w:r w:rsidRPr="009C4CE9">
        <w:t>s do so more frequently</w:t>
      </w:r>
    </w:p>
    <w:p w14:paraId="6428EB42" w14:textId="77777777" w:rsidR="003447CD" w:rsidRPr="009C4CE9" w:rsidRDefault="003447CD" w:rsidP="003447CD">
      <w:pPr>
        <w:ind w:left="567"/>
        <w:rPr>
          <w:color w:val="404040" w:themeColor="text1"/>
        </w:rPr>
      </w:pPr>
      <w:r w:rsidRPr="009C4CE9">
        <w:rPr>
          <w:color w:val="404040" w:themeColor="text1"/>
        </w:rPr>
        <w:t>Eight in ten (8</w:t>
      </w:r>
      <w:r w:rsidR="00E2078E">
        <w:rPr>
          <w:color w:val="404040" w:themeColor="text1"/>
        </w:rPr>
        <w:t>0</w:t>
      </w:r>
      <w:r w:rsidRPr="009C4CE9">
        <w:rPr>
          <w:color w:val="404040" w:themeColor="text1"/>
        </w:rPr>
        <w:t xml:space="preserve">%) </w:t>
      </w:r>
      <w:r w:rsidR="00CA5797">
        <w:rPr>
          <w:color w:val="404040" w:themeColor="text1"/>
        </w:rPr>
        <w:t>r</w:t>
      </w:r>
      <w:r w:rsidR="00554723">
        <w:rPr>
          <w:color w:val="404040" w:themeColor="text1"/>
        </w:rPr>
        <w:t>espondent</w:t>
      </w:r>
      <w:r w:rsidRPr="009C4CE9">
        <w:rPr>
          <w:color w:val="404040" w:themeColor="text1"/>
        </w:rPr>
        <w:t>s ever drive between 10pm and 6am. While under three in ten (2</w:t>
      </w:r>
      <w:r w:rsidR="00E2078E">
        <w:rPr>
          <w:color w:val="404040" w:themeColor="text1"/>
        </w:rPr>
        <w:t>7</w:t>
      </w:r>
      <w:r w:rsidRPr="009C4CE9">
        <w:rPr>
          <w:color w:val="404040" w:themeColor="text1"/>
        </w:rPr>
        <w:t xml:space="preserve">%) do so weekly, this climbs to </w:t>
      </w:r>
      <w:r w:rsidR="00E2078E">
        <w:rPr>
          <w:color w:val="404040" w:themeColor="text1"/>
        </w:rPr>
        <w:t xml:space="preserve">over </w:t>
      </w:r>
      <w:r w:rsidRPr="009C4CE9">
        <w:rPr>
          <w:color w:val="404040" w:themeColor="text1"/>
        </w:rPr>
        <w:t>four in ten (4</w:t>
      </w:r>
      <w:r w:rsidR="00E2078E">
        <w:rPr>
          <w:color w:val="404040" w:themeColor="text1"/>
        </w:rPr>
        <w:t>6</w:t>
      </w:r>
      <w:r w:rsidRPr="009C4CE9">
        <w:rPr>
          <w:color w:val="404040" w:themeColor="text1"/>
        </w:rPr>
        <w:t>%) amongst those aged 18-25 years.</w:t>
      </w:r>
    </w:p>
    <w:p w14:paraId="10D63073" w14:textId="77777777" w:rsidR="003447CD" w:rsidRPr="009C4CE9" w:rsidRDefault="00E2078E" w:rsidP="003447CD">
      <w:pPr>
        <w:pStyle w:val="EmphasisTriBullet"/>
        <w:ind w:left="567"/>
      </w:pPr>
      <w:r>
        <w:t>Female d</w:t>
      </w:r>
      <w:r w:rsidR="003447CD" w:rsidRPr="009C4CE9">
        <w:t xml:space="preserve">rivers </w:t>
      </w:r>
      <w:r>
        <w:t xml:space="preserve">are more likely to ever feel stressed when driving than male drivers </w:t>
      </w:r>
    </w:p>
    <w:p w14:paraId="040D6DB8" w14:textId="77777777" w:rsidR="003447CD" w:rsidRDefault="006D0625" w:rsidP="003447CD">
      <w:pPr>
        <w:ind w:left="567"/>
      </w:pPr>
      <w:r w:rsidRPr="006404F6">
        <w:rPr>
          <w:noProof/>
          <w:lang w:eastAsia="en-AU"/>
        </w:rPr>
        <w:drawing>
          <wp:anchor distT="0" distB="0" distL="114300" distR="114300" simplePos="0" relativeHeight="251799552" behindDoc="0" locked="0" layoutInCell="1" allowOverlap="1" wp14:anchorId="3A7CE5FB" wp14:editId="648F948A">
            <wp:simplePos x="0" y="0"/>
            <wp:positionH relativeFrom="column">
              <wp:posOffset>-712470</wp:posOffset>
            </wp:positionH>
            <wp:positionV relativeFrom="paragraph">
              <wp:posOffset>510245</wp:posOffset>
            </wp:positionV>
            <wp:extent cx="576000" cy="576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8E">
        <w:t>Over</w:t>
      </w:r>
      <w:r w:rsidR="003447CD">
        <w:t xml:space="preserve"> three-quarters (7</w:t>
      </w:r>
      <w:r w:rsidR="00E2078E">
        <w:t>6</w:t>
      </w:r>
      <w:r w:rsidR="003447CD">
        <w:t xml:space="preserve">%) of </w:t>
      </w:r>
      <w:r w:rsidR="00CA5797">
        <w:t>r</w:t>
      </w:r>
      <w:r w:rsidR="00554723">
        <w:t>espondent</w:t>
      </w:r>
      <w:r w:rsidR="003447CD">
        <w:t xml:space="preserve"> drivers report ever driving while feeling stressed</w:t>
      </w:r>
      <w:r w:rsidR="00E2078E">
        <w:t>. This percentage is higher amongst female than male drivers (81% vs 71%).</w:t>
      </w:r>
      <w:r w:rsidR="003447CD">
        <w:t xml:space="preserve"> </w:t>
      </w:r>
      <w:r w:rsidR="00E2078E">
        <w:t>Around</w:t>
      </w:r>
      <w:r w:rsidR="003447CD">
        <w:t xml:space="preserve"> a third (34%) </w:t>
      </w:r>
      <w:r w:rsidR="00E2078E">
        <w:t xml:space="preserve">of </w:t>
      </w:r>
      <w:r w:rsidR="00CA5797">
        <w:t>r</w:t>
      </w:r>
      <w:r w:rsidR="00554723">
        <w:t>espondent</w:t>
      </w:r>
      <w:r w:rsidR="00E2078E">
        <w:t>s drive</w:t>
      </w:r>
      <w:r w:rsidR="003447CD">
        <w:t xml:space="preserve"> while stressed at least weekly. </w:t>
      </w:r>
    </w:p>
    <w:p w14:paraId="1236D954" w14:textId="77777777" w:rsidR="003447CD" w:rsidRPr="008D2EA6" w:rsidRDefault="003447CD" w:rsidP="00F36D5F">
      <w:pPr>
        <w:spacing w:before="360" w:after="360" w:line="240" w:lineRule="auto"/>
        <w:rPr>
          <w:b/>
          <w:bCs/>
          <w:sz w:val="28"/>
          <w:szCs w:val="28"/>
        </w:rPr>
      </w:pPr>
      <w:bookmarkStart w:id="440" w:name="_Toc17744991"/>
      <w:bookmarkStart w:id="441" w:name="_Toc26203807"/>
      <w:r w:rsidRPr="008D2EA6">
        <w:rPr>
          <w:b/>
          <w:bCs/>
          <w:sz w:val="28"/>
          <w:szCs w:val="28"/>
        </w:rPr>
        <w:t>Speeding</w:t>
      </w:r>
      <w:bookmarkEnd w:id="440"/>
      <w:bookmarkEnd w:id="441"/>
    </w:p>
    <w:p w14:paraId="5D3C28CE" w14:textId="77777777" w:rsidR="003447CD" w:rsidRPr="00BA7AB4" w:rsidRDefault="00445AEC" w:rsidP="003447CD">
      <w:pPr>
        <w:pStyle w:val="EmphasisTriBullet"/>
        <w:ind w:left="567"/>
      </w:pPr>
      <w:r>
        <w:t>Respondent</w:t>
      </w:r>
      <w:r w:rsidR="00FA658C">
        <w:t>s</w:t>
      </w:r>
      <w:r>
        <w:t xml:space="preserve"> do</w:t>
      </w:r>
      <w:r w:rsidR="003447CD" w:rsidRPr="00BA7AB4">
        <w:t xml:space="preserve"> not perceive low level speeding to be dangerous</w:t>
      </w:r>
    </w:p>
    <w:p w14:paraId="67F65700" w14:textId="77777777" w:rsidR="003447CD" w:rsidRPr="009C4CE9" w:rsidRDefault="003447CD" w:rsidP="003447CD">
      <w:pPr>
        <w:ind w:left="567"/>
        <w:rPr>
          <w:color w:val="404040" w:themeColor="text1"/>
        </w:rPr>
      </w:pPr>
      <w:r w:rsidRPr="00BA7AB4">
        <w:rPr>
          <w:color w:val="404040" w:themeColor="text1"/>
        </w:rPr>
        <w:t xml:space="preserve">The level of danger associated with driving a few kilometres over the limit is rated at </w:t>
      </w:r>
      <w:r w:rsidR="00DC3396" w:rsidRPr="00BA7AB4">
        <w:rPr>
          <w:color w:val="404040" w:themeColor="text1"/>
        </w:rPr>
        <w:t>5.9</w:t>
      </w:r>
      <w:r w:rsidRPr="00BA7AB4">
        <w:rPr>
          <w:color w:val="404040" w:themeColor="text1"/>
        </w:rPr>
        <w:t xml:space="preserve"> on a 0-10 point scale for a 60km/h zone and 6.1 for a 100km/h zone</w:t>
      </w:r>
      <w:r w:rsidR="00644070" w:rsidRPr="00BA7AB4">
        <w:rPr>
          <w:color w:val="404040" w:themeColor="text1"/>
        </w:rPr>
        <w:t>. These ratings are</w:t>
      </w:r>
      <w:r w:rsidRPr="00BA7AB4">
        <w:rPr>
          <w:color w:val="404040" w:themeColor="text1"/>
        </w:rPr>
        <w:t xml:space="preserve"> </w:t>
      </w:r>
      <w:r w:rsidR="00644070" w:rsidRPr="00BA7AB4">
        <w:rPr>
          <w:color w:val="404040" w:themeColor="text1"/>
        </w:rPr>
        <w:t>lower</w:t>
      </w:r>
      <w:r w:rsidRPr="00BA7AB4">
        <w:rPr>
          <w:color w:val="404040" w:themeColor="text1"/>
        </w:rPr>
        <w:t xml:space="preserve"> than </w:t>
      </w:r>
      <w:r w:rsidRPr="00167ECF">
        <w:rPr>
          <w:color w:val="404040" w:themeColor="text1"/>
        </w:rPr>
        <w:t xml:space="preserve">riding a bicycle on </w:t>
      </w:r>
      <w:r w:rsidR="00167ECF" w:rsidRPr="00167ECF">
        <w:rPr>
          <w:color w:val="404040" w:themeColor="text1"/>
        </w:rPr>
        <w:t>a sealed country</w:t>
      </w:r>
      <w:r w:rsidRPr="00167ECF">
        <w:rPr>
          <w:color w:val="404040" w:themeColor="text1"/>
        </w:rPr>
        <w:t xml:space="preserve"> road (6.8) </w:t>
      </w:r>
      <w:r w:rsidRPr="00BA7AB4">
        <w:rPr>
          <w:color w:val="404040" w:themeColor="text1"/>
        </w:rPr>
        <w:t xml:space="preserve">or crossing the street while </w:t>
      </w:r>
      <w:r w:rsidR="00BA7AB4" w:rsidRPr="00BA7AB4">
        <w:rPr>
          <w:color w:val="404040" w:themeColor="text1"/>
        </w:rPr>
        <w:t>looking at a mobile phone</w:t>
      </w:r>
      <w:r w:rsidRPr="00BA7AB4">
        <w:rPr>
          <w:color w:val="404040" w:themeColor="text1"/>
        </w:rPr>
        <w:t xml:space="preserve"> (</w:t>
      </w:r>
      <w:r w:rsidR="00BA7AB4" w:rsidRPr="00BA7AB4">
        <w:rPr>
          <w:color w:val="404040" w:themeColor="text1"/>
        </w:rPr>
        <w:t>8.8</w:t>
      </w:r>
      <w:r w:rsidRPr="00BA7AB4">
        <w:rPr>
          <w:color w:val="404040" w:themeColor="text1"/>
        </w:rPr>
        <w:t xml:space="preserve">). </w:t>
      </w:r>
      <w:r w:rsidR="0078170C" w:rsidRPr="00BA7AB4">
        <w:rPr>
          <w:color w:val="404040" w:themeColor="text1"/>
        </w:rPr>
        <w:t>The danger of l</w:t>
      </w:r>
      <w:r w:rsidRPr="00BA7AB4">
        <w:rPr>
          <w:color w:val="404040" w:themeColor="text1"/>
        </w:rPr>
        <w:t xml:space="preserve">ow-level speeding </w:t>
      </w:r>
      <w:r w:rsidR="0078170C" w:rsidRPr="00BA7AB4">
        <w:rPr>
          <w:color w:val="404040" w:themeColor="text1"/>
        </w:rPr>
        <w:t>is rated</w:t>
      </w:r>
      <w:r w:rsidRPr="00BA7AB4">
        <w:rPr>
          <w:color w:val="404040" w:themeColor="text1"/>
        </w:rPr>
        <w:t xml:space="preserve"> </w:t>
      </w:r>
      <w:r w:rsidR="0078170C" w:rsidRPr="00BA7AB4">
        <w:rPr>
          <w:color w:val="404040" w:themeColor="text1"/>
        </w:rPr>
        <w:t xml:space="preserve">particularly low by </w:t>
      </w:r>
      <w:r w:rsidRPr="00BA7AB4">
        <w:rPr>
          <w:color w:val="404040" w:themeColor="text1"/>
        </w:rPr>
        <w:t xml:space="preserve">males </w:t>
      </w:r>
      <w:r w:rsidR="0078170C" w:rsidRPr="00BA7AB4">
        <w:rPr>
          <w:color w:val="404040" w:themeColor="text1"/>
        </w:rPr>
        <w:t xml:space="preserve">(5.6 for 60km/h zones and 5.5 for 100km/h zones) </w:t>
      </w:r>
      <w:r w:rsidRPr="00BA7AB4">
        <w:rPr>
          <w:color w:val="404040" w:themeColor="text1"/>
        </w:rPr>
        <w:t>and those aged 18-25</w:t>
      </w:r>
      <w:r w:rsidR="0078170C" w:rsidRPr="00BA7AB4">
        <w:rPr>
          <w:color w:val="404040" w:themeColor="text1"/>
        </w:rPr>
        <w:t xml:space="preserve"> (5.</w:t>
      </w:r>
      <w:r w:rsidR="00BA7AB4" w:rsidRPr="00BA7AB4">
        <w:rPr>
          <w:color w:val="404040" w:themeColor="text1"/>
        </w:rPr>
        <w:t>2</w:t>
      </w:r>
      <w:r w:rsidR="0078170C" w:rsidRPr="00BA7AB4">
        <w:rPr>
          <w:color w:val="404040" w:themeColor="text1"/>
        </w:rPr>
        <w:t xml:space="preserve"> for 60km/h zones and 5.6 for 100km/h zones</w:t>
      </w:r>
      <w:r w:rsidRPr="00BA7AB4">
        <w:rPr>
          <w:color w:val="404040" w:themeColor="text1"/>
        </w:rPr>
        <w:t>)</w:t>
      </w:r>
      <w:r w:rsidR="0078170C" w:rsidRPr="00BA7AB4">
        <w:rPr>
          <w:color w:val="404040" w:themeColor="text1"/>
        </w:rPr>
        <w:t>.</w:t>
      </w:r>
    </w:p>
    <w:p w14:paraId="707497FA" w14:textId="77777777" w:rsidR="003447CD" w:rsidRPr="009C4CE9" w:rsidRDefault="00BA29E3" w:rsidP="003447CD">
      <w:pPr>
        <w:pStyle w:val="EmphasisTriBullet"/>
        <w:ind w:left="567"/>
      </w:pPr>
      <w:r>
        <w:t>Greater t</w:t>
      </w:r>
      <w:r w:rsidR="003447CD" w:rsidRPr="009C4CE9">
        <w:t>olerance for penalties relating to speeding</w:t>
      </w:r>
    </w:p>
    <w:p w14:paraId="43F75120" w14:textId="77777777" w:rsidR="003447CD" w:rsidRPr="009C4CE9" w:rsidRDefault="003447CD" w:rsidP="003447CD">
      <w:pPr>
        <w:ind w:left="567"/>
        <w:rPr>
          <w:color w:val="404040" w:themeColor="text1"/>
        </w:rPr>
      </w:pPr>
      <w:r w:rsidRPr="009C4CE9">
        <w:rPr>
          <w:color w:val="404040" w:themeColor="text1"/>
        </w:rPr>
        <w:t xml:space="preserve">Over the long-term (between 2001 and 2014), </w:t>
      </w:r>
      <w:r w:rsidR="00445AEC">
        <w:rPr>
          <w:color w:val="404040" w:themeColor="text1"/>
        </w:rPr>
        <w:t>respondents</w:t>
      </w:r>
      <w:r w:rsidRPr="009C4CE9">
        <w:rPr>
          <w:color w:val="404040" w:themeColor="text1"/>
        </w:rPr>
        <w:t xml:space="preserve"> became more accepting of speeding fines </w:t>
      </w:r>
      <w:r w:rsidR="0078170C">
        <w:rPr>
          <w:color w:val="404040" w:themeColor="text1"/>
        </w:rPr>
        <w:t xml:space="preserve">being </w:t>
      </w:r>
      <w:r w:rsidRPr="009C4CE9">
        <w:rPr>
          <w:color w:val="404040" w:themeColor="text1"/>
        </w:rPr>
        <w:t xml:space="preserve">issued for low-level speeding (within 5km/h of the speed limit). However, in recent years (from 2015) this trend has reversed with </w:t>
      </w:r>
      <w:r w:rsidR="00445AEC">
        <w:rPr>
          <w:color w:val="404040" w:themeColor="text1"/>
        </w:rPr>
        <w:t>respondent</w:t>
      </w:r>
      <w:r w:rsidRPr="009C4CE9">
        <w:rPr>
          <w:color w:val="404040" w:themeColor="text1"/>
        </w:rPr>
        <w:t xml:space="preserve">s becoming less accepting and a higher proportion believing that fines should only be issued if more than 5km/h over the speed limit. </w:t>
      </w:r>
      <w:r w:rsidR="0078170C">
        <w:rPr>
          <w:color w:val="404040" w:themeColor="text1"/>
        </w:rPr>
        <w:t xml:space="preserve">This </w:t>
      </w:r>
      <w:r w:rsidR="00DC3396">
        <w:rPr>
          <w:color w:val="404040" w:themeColor="text1"/>
        </w:rPr>
        <w:t>applies to both 60km/h and 100km/h zones</w:t>
      </w:r>
      <w:r w:rsidRPr="009C4CE9">
        <w:rPr>
          <w:color w:val="404040" w:themeColor="text1"/>
        </w:rPr>
        <w:t xml:space="preserve">. </w:t>
      </w:r>
    </w:p>
    <w:p w14:paraId="01F0037C" w14:textId="77777777" w:rsidR="00F36D5F" w:rsidRDefault="00F36D5F">
      <w:pPr>
        <w:spacing w:before="0" w:after="200" w:line="276" w:lineRule="auto"/>
        <w:rPr>
          <w:b/>
        </w:rPr>
      </w:pPr>
      <w:r>
        <w:br w:type="page"/>
      </w:r>
    </w:p>
    <w:p w14:paraId="6FC24AC4" w14:textId="77777777" w:rsidR="003447CD" w:rsidRPr="009C4CE9" w:rsidRDefault="003447CD" w:rsidP="003447CD">
      <w:pPr>
        <w:pStyle w:val="EmphasisTriBullet"/>
        <w:ind w:left="567"/>
      </w:pPr>
      <w:r w:rsidRPr="009C4CE9">
        <w:lastRenderedPageBreak/>
        <w:t xml:space="preserve">The majority of </w:t>
      </w:r>
      <w:r w:rsidR="00177D23">
        <w:t>drivers</w:t>
      </w:r>
      <w:r w:rsidRPr="009C4CE9">
        <w:t xml:space="preserve"> feel guilty if they speed while only a small minority </w:t>
      </w:r>
      <w:r w:rsidR="0078170C">
        <w:t xml:space="preserve">of drivers </w:t>
      </w:r>
      <w:r w:rsidRPr="009C4CE9">
        <w:t>report that they enjoy speeding</w:t>
      </w:r>
      <w:r w:rsidR="00121A87">
        <w:t xml:space="preserve">. About half sometimes drive under the speed limit to reduce the </w:t>
      </w:r>
      <w:r w:rsidR="00046D36">
        <w:t xml:space="preserve">chance </w:t>
      </w:r>
      <w:r w:rsidR="00121A87">
        <w:t>of an accident.</w:t>
      </w:r>
    </w:p>
    <w:p w14:paraId="0BBB2D2E" w14:textId="77777777" w:rsidR="003447CD" w:rsidRPr="009C4CE9" w:rsidRDefault="00BA29E3" w:rsidP="003447CD">
      <w:pPr>
        <w:ind w:left="567"/>
        <w:rPr>
          <w:color w:val="404040" w:themeColor="text1"/>
        </w:rPr>
      </w:pPr>
      <w:r>
        <w:rPr>
          <w:color w:val="404040" w:themeColor="text1"/>
        </w:rPr>
        <w:t>Close to t</w:t>
      </w:r>
      <w:r w:rsidR="003447CD" w:rsidRPr="009C4CE9">
        <w:rPr>
          <w:color w:val="404040" w:themeColor="text1"/>
        </w:rPr>
        <w:t>wo-thirds (6</w:t>
      </w:r>
      <w:r>
        <w:rPr>
          <w:color w:val="404040" w:themeColor="text1"/>
        </w:rPr>
        <w:t>3</w:t>
      </w:r>
      <w:r w:rsidR="003447CD" w:rsidRPr="009C4CE9">
        <w:rPr>
          <w:color w:val="404040" w:themeColor="text1"/>
        </w:rPr>
        <w:t xml:space="preserve">%) of </w:t>
      </w:r>
      <w:r w:rsidR="00445AEC">
        <w:rPr>
          <w:color w:val="404040" w:themeColor="text1"/>
        </w:rPr>
        <w:t>respondent</w:t>
      </w:r>
      <w:r w:rsidR="003447CD" w:rsidRPr="009C4CE9">
        <w:rPr>
          <w:color w:val="404040" w:themeColor="text1"/>
        </w:rPr>
        <w:t>s agree that driving over the speed limit makes them feel guilty.</w:t>
      </w:r>
      <w:r w:rsidR="00121A87">
        <w:t xml:space="preserve"> </w:t>
      </w:r>
      <w:r w:rsidR="003447CD" w:rsidRPr="009C4CE9">
        <w:rPr>
          <w:color w:val="404040" w:themeColor="text1"/>
        </w:rPr>
        <w:t>A minority of drivers (</w:t>
      </w:r>
      <w:r>
        <w:rPr>
          <w:color w:val="404040" w:themeColor="text1"/>
        </w:rPr>
        <w:t>5</w:t>
      </w:r>
      <w:r w:rsidR="003447CD" w:rsidRPr="009C4CE9">
        <w:rPr>
          <w:color w:val="404040" w:themeColor="text1"/>
        </w:rPr>
        <w:t>%) report that they enjoy speeding.</w:t>
      </w:r>
      <w:r w:rsidR="00121A87" w:rsidRPr="00121A87">
        <w:t xml:space="preserve"> </w:t>
      </w:r>
      <w:r w:rsidR="00121A87">
        <w:t>Just over half (52%) of drivers report</w:t>
      </w:r>
      <w:r w:rsidR="00121A87" w:rsidRPr="00D82D70">
        <w:t xml:space="preserve"> that they sometimes drive under the speed limit to reduce the chance of having an accident</w:t>
      </w:r>
      <w:r w:rsidR="00121A87">
        <w:t>, although more than a quarter do not (29</w:t>
      </w:r>
      <w:r w:rsidR="00121A87" w:rsidRPr="00D82D70">
        <w:t>%</w:t>
      </w:r>
      <w:r w:rsidR="00121A87" w:rsidRPr="006C02E7">
        <w:t>)</w:t>
      </w:r>
      <w:r w:rsidR="00121A87">
        <w:t>.</w:t>
      </w:r>
    </w:p>
    <w:p w14:paraId="26C0FE60" w14:textId="77777777" w:rsidR="003447CD" w:rsidRPr="00F42384" w:rsidRDefault="00F42384" w:rsidP="003447CD">
      <w:pPr>
        <w:pStyle w:val="EmphasisTriBullet"/>
        <w:ind w:left="567"/>
      </w:pPr>
      <w:r w:rsidRPr="00F42384">
        <w:t xml:space="preserve">A sizeable minority of </w:t>
      </w:r>
      <w:r w:rsidR="00177D23">
        <w:t>respondent</w:t>
      </w:r>
      <w:r w:rsidRPr="00F42384">
        <w:t>s ever speed</w:t>
      </w:r>
    </w:p>
    <w:p w14:paraId="54EB7959" w14:textId="77777777" w:rsidR="00F42384" w:rsidRPr="00F42384" w:rsidRDefault="00F42384" w:rsidP="00F42384">
      <w:pPr>
        <w:ind w:left="567"/>
        <w:rPr>
          <w:color w:val="404040" w:themeColor="text1"/>
        </w:rPr>
      </w:pPr>
      <w:r w:rsidRPr="00F42384">
        <w:rPr>
          <w:color w:val="404040" w:themeColor="text1"/>
        </w:rPr>
        <w:t>While the majority reports never intentionally speeding (61% in a 60km/h zone and 57% in a 100km/h zone), a sizable minority do intentionally speed. Just under four in ten (39%) ever intentionally exceed the speed limit in a 60km/h zone while just over four in ten (43%) do so in a 100km/h zone.</w:t>
      </w:r>
      <w:r w:rsidR="00CC125A">
        <w:rPr>
          <w:color w:val="404040" w:themeColor="text1"/>
        </w:rPr>
        <w:t xml:space="preserve"> </w:t>
      </w:r>
    </w:p>
    <w:p w14:paraId="689B2851" w14:textId="77777777" w:rsidR="003447CD" w:rsidRPr="009C4CE9" w:rsidRDefault="003447CD" w:rsidP="003447CD">
      <w:pPr>
        <w:pStyle w:val="EmphasisTriBullet"/>
        <w:ind w:left="567"/>
      </w:pPr>
      <w:r w:rsidRPr="009C4CE9">
        <w:t>Reported rates of speeding offences have declined markedly since 2014</w:t>
      </w:r>
    </w:p>
    <w:p w14:paraId="2366953A" w14:textId="77777777" w:rsidR="003447CD" w:rsidRDefault="006D0625" w:rsidP="003447CD">
      <w:pPr>
        <w:ind w:left="567"/>
      </w:pPr>
      <w:r w:rsidRPr="006404F6">
        <w:rPr>
          <w:noProof/>
          <w:lang w:eastAsia="en-AU"/>
        </w:rPr>
        <w:drawing>
          <wp:anchor distT="0" distB="0" distL="114300" distR="114300" simplePos="0" relativeHeight="251801600" behindDoc="0" locked="0" layoutInCell="1" allowOverlap="1" wp14:anchorId="73426179" wp14:editId="54A25C03">
            <wp:simplePos x="0" y="0"/>
            <wp:positionH relativeFrom="column">
              <wp:posOffset>-690880</wp:posOffset>
            </wp:positionH>
            <wp:positionV relativeFrom="paragraph">
              <wp:posOffset>498637</wp:posOffset>
            </wp:positionV>
            <wp:extent cx="575945" cy="5759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7CD">
        <w:t>While rates of reported speeding offences in the past 12 months are consistent in 201</w:t>
      </w:r>
      <w:r w:rsidR="006D1792">
        <w:t>9</w:t>
      </w:r>
      <w:r w:rsidR="003447CD">
        <w:t xml:space="preserve"> (1</w:t>
      </w:r>
      <w:r w:rsidR="006D1792">
        <w:t>2</w:t>
      </w:r>
      <w:r w:rsidR="003447CD">
        <w:t>%) with 201</w:t>
      </w:r>
      <w:r w:rsidR="006D1792">
        <w:t>8</w:t>
      </w:r>
      <w:r w:rsidR="003447CD">
        <w:t xml:space="preserve"> (1</w:t>
      </w:r>
      <w:r w:rsidR="006D1792">
        <w:t>3</w:t>
      </w:r>
      <w:r w:rsidR="003447CD">
        <w:t xml:space="preserve">%), they have declined since 2014 (19%). </w:t>
      </w:r>
      <w:r w:rsidR="006D1792">
        <w:t>Males are more likely than females to report being</w:t>
      </w:r>
      <w:r w:rsidR="003447CD">
        <w:t xml:space="preserve"> caught </w:t>
      </w:r>
      <w:r w:rsidR="006D1792">
        <w:t xml:space="preserve">for </w:t>
      </w:r>
      <w:r w:rsidR="003447CD">
        <w:t>speeding</w:t>
      </w:r>
      <w:r w:rsidR="00963ABB">
        <w:t xml:space="preserve"> </w:t>
      </w:r>
      <w:r w:rsidR="003447CD">
        <w:t>(</w:t>
      </w:r>
      <w:r w:rsidR="006D1792">
        <w:t>15</w:t>
      </w:r>
      <w:r w:rsidR="003447CD">
        <w:t>%</w:t>
      </w:r>
      <w:r w:rsidR="006D1792">
        <w:t xml:space="preserve"> vs 9%</w:t>
      </w:r>
      <w:r w:rsidR="003447CD">
        <w:t>).</w:t>
      </w:r>
    </w:p>
    <w:p w14:paraId="317797D4" w14:textId="77777777" w:rsidR="003447CD" w:rsidRPr="008D2EA6" w:rsidRDefault="003447CD" w:rsidP="00F36D5F">
      <w:pPr>
        <w:spacing w:before="360" w:after="360" w:line="240" w:lineRule="auto"/>
        <w:rPr>
          <w:b/>
          <w:bCs/>
          <w:sz w:val="28"/>
          <w:szCs w:val="28"/>
        </w:rPr>
      </w:pPr>
      <w:bookmarkStart w:id="442" w:name="_Toc17744992"/>
      <w:bookmarkStart w:id="443" w:name="_Toc26203808"/>
      <w:r w:rsidRPr="008D2EA6">
        <w:rPr>
          <w:b/>
          <w:bCs/>
          <w:sz w:val="28"/>
          <w:szCs w:val="28"/>
        </w:rPr>
        <w:t>Drugs and alcohol</w:t>
      </w:r>
      <w:bookmarkEnd w:id="442"/>
      <w:bookmarkEnd w:id="443"/>
    </w:p>
    <w:p w14:paraId="54087DFA" w14:textId="77777777" w:rsidR="003447CD" w:rsidRPr="00611969" w:rsidRDefault="003447CD" w:rsidP="00611969">
      <w:pPr>
        <w:pStyle w:val="EmphasisTriBullet"/>
        <w:ind w:left="567"/>
      </w:pPr>
      <w:r w:rsidRPr="00611969">
        <w:t>Rates of drug and alcohol use remain stable</w:t>
      </w:r>
    </w:p>
    <w:p w14:paraId="64D5B11E" w14:textId="77777777" w:rsidR="003447CD" w:rsidRDefault="003447CD" w:rsidP="00611969">
      <w:pPr>
        <w:ind w:left="567"/>
      </w:pPr>
      <w:r>
        <w:t>Amongst drivers aged 18-60 years, the reported rates of drinking alcohol (7</w:t>
      </w:r>
      <w:r w:rsidR="002E6AC3">
        <w:t>8</w:t>
      </w:r>
      <w:r>
        <w:t>%) and using recreational drugs (</w:t>
      </w:r>
      <w:r w:rsidR="002E6AC3">
        <w:t>9</w:t>
      </w:r>
      <w:r>
        <w:t>%) remain stable compared to 201</w:t>
      </w:r>
      <w:r w:rsidR="002E6AC3">
        <w:t>8</w:t>
      </w:r>
      <w:r>
        <w:t>.</w:t>
      </w:r>
    </w:p>
    <w:p w14:paraId="74F8A8CE" w14:textId="77777777" w:rsidR="003447CD" w:rsidRPr="009C4CE9" w:rsidRDefault="003447CD" w:rsidP="003447CD">
      <w:pPr>
        <w:pStyle w:val="EmphasisTriBullet"/>
        <w:ind w:left="567"/>
      </w:pPr>
      <w:r w:rsidRPr="009C4CE9">
        <w:t>One in twenty drivers have driven over their legal BAC in the past 12 months, while half have driven after drinking but under their legal BAC</w:t>
      </w:r>
    </w:p>
    <w:p w14:paraId="0270F009" w14:textId="77777777" w:rsidR="003447CD" w:rsidRPr="009C4CE9" w:rsidRDefault="003447CD" w:rsidP="003447CD">
      <w:pPr>
        <w:ind w:left="567"/>
        <w:rPr>
          <w:color w:val="404040" w:themeColor="text1"/>
        </w:rPr>
      </w:pPr>
      <w:r w:rsidRPr="009C4CE9">
        <w:rPr>
          <w:color w:val="404040" w:themeColor="text1"/>
        </w:rPr>
        <w:t>While one in twenty (5%) drivers report driving over their legal BAC in the past 12 months, half (</w:t>
      </w:r>
      <w:r w:rsidR="003E0016">
        <w:rPr>
          <w:color w:val="404040" w:themeColor="text1"/>
        </w:rPr>
        <w:t>50</w:t>
      </w:r>
      <w:r w:rsidRPr="009C4CE9">
        <w:rPr>
          <w:color w:val="404040" w:themeColor="text1"/>
        </w:rPr>
        <w:t>%) have driven after drinking, but when they believed they were under their legal BAC. Legally driving after drinking is most prevalent amongst those aged 40-60 years (5</w:t>
      </w:r>
      <w:r w:rsidR="003E0016">
        <w:rPr>
          <w:color w:val="404040" w:themeColor="text1"/>
        </w:rPr>
        <w:t>9</w:t>
      </w:r>
      <w:r w:rsidRPr="009C4CE9">
        <w:rPr>
          <w:color w:val="404040" w:themeColor="text1"/>
        </w:rPr>
        <w:t>%).</w:t>
      </w:r>
    </w:p>
    <w:p w14:paraId="41B52CDC" w14:textId="77777777" w:rsidR="003447CD" w:rsidRPr="009C4CE9" w:rsidRDefault="00C05409" w:rsidP="003447CD">
      <w:pPr>
        <w:pStyle w:val="EmphasisTriBullet"/>
        <w:ind w:left="567"/>
      </w:pPr>
      <w:r>
        <w:t>One in fifty drivers report driving after taking recreational drugs</w:t>
      </w:r>
    </w:p>
    <w:p w14:paraId="5E86D87A" w14:textId="77777777" w:rsidR="00BF0B6E" w:rsidRDefault="006D0625" w:rsidP="003E0016">
      <w:pPr>
        <w:ind w:left="567"/>
        <w:rPr>
          <w:sz w:val="8"/>
          <w:szCs w:val="8"/>
        </w:rPr>
      </w:pPr>
      <w:r w:rsidRPr="006404F6">
        <w:rPr>
          <w:noProof/>
          <w:lang w:eastAsia="en-AU"/>
        </w:rPr>
        <w:drawing>
          <wp:anchor distT="0" distB="0" distL="114300" distR="114300" simplePos="0" relativeHeight="251803648" behindDoc="0" locked="0" layoutInCell="1" allowOverlap="1" wp14:anchorId="73B0BF12" wp14:editId="5E9F0987">
            <wp:simplePos x="0" y="0"/>
            <wp:positionH relativeFrom="column">
              <wp:posOffset>-690880</wp:posOffset>
            </wp:positionH>
            <wp:positionV relativeFrom="paragraph">
              <wp:posOffset>517643</wp:posOffset>
            </wp:positionV>
            <wp:extent cx="575945" cy="5759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016">
        <w:t xml:space="preserve">While one in twelve of </w:t>
      </w:r>
      <w:r w:rsidR="00445AEC">
        <w:t>respondent</w:t>
      </w:r>
      <w:r w:rsidR="003E0016">
        <w:t>s (8%) have used recreational drugs in the last 12 months, this percentage is significantly higher amongst those aged 18-25 (14%). Ov</w:t>
      </w:r>
      <w:r w:rsidR="003447CD">
        <w:t xml:space="preserve">erall, </w:t>
      </w:r>
      <w:r w:rsidR="003E0016">
        <w:t>1.7</w:t>
      </w:r>
      <w:r w:rsidR="003447CD">
        <w:t>% of drivers report driving after taking recreational drugs</w:t>
      </w:r>
      <w:r w:rsidR="003E0016">
        <w:t>.</w:t>
      </w:r>
    </w:p>
    <w:p w14:paraId="762BA805" w14:textId="77777777" w:rsidR="003447CD" w:rsidRPr="008D2EA6" w:rsidRDefault="003447CD" w:rsidP="00F36D5F">
      <w:pPr>
        <w:spacing w:before="360" w:after="360" w:line="240" w:lineRule="auto"/>
        <w:rPr>
          <w:b/>
          <w:bCs/>
          <w:sz w:val="28"/>
          <w:szCs w:val="28"/>
        </w:rPr>
      </w:pPr>
      <w:bookmarkStart w:id="444" w:name="_Toc17744993"/>
      <w:bookmarkStart w:id="445" w:name="_Toc26203809"/>
      <w:r w:rsidRPr="008D2EA6">
        <w:rPr>
          <w:b/>
          <w:bCs/>
          <w:sz w:val="28"/>
          <w:szCs w:val="28"/>
        </w:rPr>
        <w:t>Fatigue</w:t>
      </w:r>
      <w:bookmarkEnd w:id="444"/>
      <w:bookmarkEnd w:id="445"/>
    </w:p>
    <w:p w14:paraId="03D9B0A5" w14:textId="77777777" w:rsidR="003447CD" w:rsidRDefault="00C05409" w:rsidP="003447CD">
      <w:pPr>
        <w:pStyle w:val="EmphasisTriBullet"/>
        <w:ind w:left="567"/>
      </w:pPr>
      <w:r>
        <w:t>Respondents</w:t>
      </w:r>
      <w:r w:rsidR="003447CD">
        <w:t xml:space="preserve"> perceive fatigued driving to be nearly as dangerous as drink driving</w:t>
      </w:r>
    </w:p>
    <w:p w14:paraId="515A61EA" w14:textId="77777777" w:rsidR="003447CD" w:rsidRPr="00710755" w:rsidRDefault="003447CD" w:rsidP="003447CD">
      <w:pPr>
        <w:ind w:left="567"/>
      </w:pPr>
      <w:r>
        <w:t>The level of danger associated with driving while fatigued is rated at 9.2</w:t>
      </w:r>
      <w:r w:rsidR="00230741">
        <w:t xml:space="preserve"> on a 0 to 10 point scale</w:t>
      </w:r>
      <w:r>
        <w:t>, slightly less dangerous than drink driving (9.5) and similar to driving while using a handheld phone (9.1).</w:t>
      </w:r>
    </w:p>
    <w:p w14:paraId="136B1BC9" w14:textId="77777777" w:rsidR="006D0625" w:rsidRDefault="006D0625">
      <w:pPr>
        <w:spacing w:before="0" w:after="200" w:line="276" w:lineRule="auto"/>
        <w:rPr>
          <w:b/>
        </w:rPr>
      </w:pPr>
      <w:r>
        <w:br w:type="page"/>
      </w:r>
    </w:p>
    <w:p w14:paraId="0F15B654" w14:textId="77777777" w:rsidR="003447CD" w:rsidRPr="004F2278" w:rsidRDefault="003447CD" w:rsidP="003447CD">
      <w:pPr>
        <w:pStyle w:val="EmphasisTriBullet"/>
        <w:ind w:left="567"/>
      </w:pPr>
      <w:r w:rsidRPr="004F2278">
        <w:lastRenderedPageBreak/>
        <w:t>Driving fatigued is prevalent amongst young drivers</w:t>
      </w:r>
    </w:p>
    <w:p w14:paraId="4F0072DB" w14:textId="77777777" w:rsidR="003447CD" w:rsidRDefault="006D0625" w:rsidP="003447CD">
      <w:pPr>
        <w:ind w:left="567"/>
      </w:pPr>
      <w:r w:rsidRPr="006D0625">
        <w:rPr>
          <w:b/>
          <w:bCs/>
          <w:noProof/>
          <w:sz w:val="28"/>
          <w:szCs w:val="28"/>
          <w:lang w:eastAsia="en-AU"/>
        </w:rPr>
        <w:drawing>
          <wp:anchor distT="0" distB="0" distL="114300" distR="114300" simplePos="0" relativeHeight="251805696" behindDoc="0" locked="0" layoutInCell="1" allowOverlap="1" wp14:anchorId="163D60C7" wp14:editId="4BB678E0">
            <wp:simplePos x="0" y="0"/>
            <wp:positionH relativeFrom="column">
              <wp:posOffset>-690880</wp:posOffset>
            </wp:positionH>
            <wp:positionV relativeFrom="paragraph">
              <wp:posOffset>653282</wp:posOffset>
            </wp:positionV>
            <wp:extent cx="576000" cy="576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7CD">
        <w:t>Nearly four in ten (37%) drivers report driving fatigued in the past three months, slightly up from a third (34%) in 2017. Younger drivers are much more likely to report driving while fatigued, with more than half (5</w:t>
      </w:r>
      <w:r w:rsidR="008465BF">
        <w:t>3</w:t>
      </w:r>
      <w:r w:rsidR="003447CD">
        <w:t xml:space="preserve">%) of 18-25 year olds driving fatigued in the past three months, and </w:t>
      </w:r>
      <w:r w:rsidR="008465BF">
        <w:t>close to one in ten</w:t>
      </w:r>
      <w:r w:rsidR="003447CD">
        <w:t xml:space="preserve"> (</w:t>
      </w:r>
      <w:r w:rsidR="008465BF">
        <w:t>9</w:t>
      </w:r>
      <w:r w:rsidR="003447CD">
        <w:t>%) doing so half the time or more often.</w:t>
      </w:r>
    </w:p>
    <w:p w14:paraId="5F431A31" w14:textId="77777777" w:rsidR="003447CD" w:rsidRPr="008D2EA6" w:rsidRDefault="003447CD" w:rsidP="00F36D5F">
      <w:pPr>
        <w:spacing w:before="360" w:after="360" w:line="240" w:lineRule="auto"/>
        <w:rPr>
          <w:b/>
          <w:bCs/>
          <w:sz w:val="28"/>
          <w:szCs w:val="28"/>
        </w:rPr>
      </w:pPr>
      <w:bookmarkStart w:id="446" w:name="_Toc17744994"/>
      <w:bookmarkStart w:id="447" w:name="_Toc26203810"/>
      <w:r w:rsidRPr="008D2EA6">
        <w:rPr>
          <w:b/>
          <w:bCs/>
          <w:sz w:val="28"/>
          <w:szCs w:val="28"/>
        </w:rPr>
        <w:t>Distractions</w:t>
      </w:r>
      <w:bookmarkEnd w:id="446"/>
      <w:bookmarkEnd w:id="447"/>
    </w:p>
    <w:p w14:paraId="2C50B374" w14:textId="77777777" w:rsidR="003447CD" w:rsidRPr="004F2278" w:rsidRDefault="00197751" w:rsidP="003447CD">
      <w:pPr>
        <w:pStyle w:val="EmphasisTriBullet"/>
        <w:ind w:left="567"/>
      </w:pPr>
      <w:r>
        <w:t>Illegal mobile phone behaviour has declined</w:t>
      </w:r>
    </w:p>
    <w:p w14:paraId="2F0120F7" w14:textId="77777777" w:rsidR="00197751" w:rsidRDefault="00197751" w:rsidP="003447CD">
      <w:pPr>
        <w:ind w:left="567"/>
      </w:pPr>
      <w:r>
        <w:t xml:space="preserve">About seven in ten (71%) had used a mobile phone, including </w:t>
      </w:r>
      <w:r w:rsidR="00E20F21">
        <w:t>Bluetooth</w:t>
      </w:r>
      <w:r>
        <w:t xml:space="preserve">, while driving in the past three months. While a majority of </w:t>
      </w:r>
      <w:r w:rsidR="00C05409">
        <w:t>respondent</w:t>
      </w:r>
      <w:r>
        <w:t xml:space="preserve">s had either made or answered a call using </w:t>
      </w:r>
      <w:r w:rsidR="00E20F21">
        <w:t>Bluetooth</w:t>
      </w:r>
      <w:r>
        <w:t xml:space="preserve"> (62%), a substantial minority (31%), had used a mobile phone illegally in the past three months (that is, without </w:t>
      </w:r>
      <w:r w:rsidR="00E20F21">
        <w:t>Bluetooth</w:t>
      </w:r>
      <w:r>
        <w:t>). There has been a decline in the percentage using a mobile phone illegally in the past three months, from 37% in 2016 to 31% in 2019.</w:t>
      </w:r>
    </w:p>
    <w:p w14:paraId="595A6391" w14:textId="77777777" w:rsidR="003447CD" w:rsidRDefault="006D0625" w:rsidP="003447CD">
      <w:pPr>
        <w:ind w:left="567"/>
      </w:pPr>
      <w:r w:rsidRPr="006D0625">
        <w:rPr>
          <w:b/>
          <w:bCs/>
          <w:noProof/>
          <w:sz w:val="28"/>
          <w:szCs w:val="28"/>
          <w:lang w:eastAsia="en-AU"/>
        </w:rPr>
        <w:drawing>
          <wp:anchor distT="0" distB="0" distL="114300" distR="114300" simplePos="0" relativeHeight="251806720" behindDoc="0" locked="0" layoutInCell="1" allowOverlap="1" wp14:anchorId="32480743" wp14:editId="104B5FAC">
            <wp:simplePos x="0" y="0"/>
            <wp:positionH relativeFrom="column">
              <wp:posOffset>-690880</wp:posOffset>
            </wp:positionH>
            <wp:positionV relativeFrom="paragraph">
              <wp:posOffset>663029</wp:posOffset>
            </wp:positionV>
            <wp:extent cx="576000" cy="576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7CD">
        <w:t xml:space="preserve">Reading a text message </w:t>
      </w:r>
      <w:r w:rsidR="00E331E2">
        <w:t>is</w:t>
      </w:r>
      <w:r w:rsidR="003447CD">
        <w:t xml:space="preserve"> the most common </w:t>
      </w:r>
      <w:r w:rsidR="00197751">
        <w:t xml:space="preserve">illegal </w:t>
      </w:r>
      <w:r w:rsidR="003447CD">
        <w:t>activity (2</w:t>
      </w:r>
      <w:r w:rsidR="00197751">
        <w:t>6</w:t>
      </w:r>
      <w:r w:rsidR="003447CD">
        <w:t>%), particularly amongst drivers aged under 40 years (</w:t>
      </w:r>
      <w:r w:rsidR="00197751">
        <w:t>35</w:t>
      </w:r>
      <w:r w:rsidR="003447CD">
        <w:t>%). Other use of a mobile phone wh</w:t>
      </w:r>
      <w:r w:rsidR="00230741">
        <w:t>i</w:t>
      </w:r>
      <w:r w:rsidR="003447CD">
        <w:t xml:space="preserve">le driving </w:t>
      </w:r>
      <w:r w:rsidR="00E331E2">
        <w:t>is</w:t>
      </w:r>
      <w:r w:rsidR="003447CD">
        <w:t xml:space="preserve"> substantially lower; answering a call hand-held (1</w:t>
      </w:r>
      <w:r w:rsidR="00197751">
        <w:t>3</w:t>
      </w:r>
      <w:r w:rsidR="003447CD">
        <w:t>%), writing and sending a text message (12%) or making a call hand-held (10%).</w:t>
      </w:r>
    </w:p>
    <w:p w14:paraId="7BAAA895" w14:textId="77777777" w:rsidR="003447CD" w:rsidRPr="008D2EA6" w:rsidRDefault="003447CD" w:rsidP="00F36D5F">
      <w:pPr>
        <w:spacing w:before="360" w:after="360" w:line="240" w:lineRule="auto"/>
        <w:rPr>
          <w:b/>
          <w:bCs/>
          <w:sz w:val="28"/>
          <w:szCs w:val="28"/>
        </w:rPr>
      </w:pPr>
      <w:bookmarkStart w:id="448" w:name="_Toc17744995"/>
      <w:bookmarkStart w:id="449" w:name="_Toc26203811"/>
      <w:r w:rsidRPr="008D2EA6">
        <w:rPr>
          <w:b/>
          <w:bCs/>
          <w:sz w:val="28"/>
          <w:szCs w:val="28"/>
        </w:rPr>
        <w:t>Pedestrian distractions</w:t>
      </w:r>
      <w:bookmarkEnd w:id="448"/>
      <w:bookmarkEnd w:id="449"/>
    </w:p>
    <w:p w14:paraId="5D126672" w14:textId="77777777" w:rsidR="003447CD" w:rsidRPr="004F2278" w:rsidRDefault="00701806" w:rsidP="003447CD">
      <w:pPr>
        <w:pStyle w:val="EmphasisTriBullet"/>
        <w:ind w:left="567"/>
      </w:pPr>
      <w:r>
        <w:t>Two-thirds</w:t>
      </w:r>
      <w:r w:rsidR="003447CD" w:rsidRPr="004F2278">
        <w:t xml:space="preserve"> of </w:t>
      </w:r>
      <w:r w:rsidR="00C05409">
        <w:t>respondent</w:t>
      </w:r>
      <w:r w:rsidR="003447CD" w:rsidRPr="004F2278">
        <w:t xml:space="preserve">s aged 18-25 years have crossed a </w:t>
      </w:r>
      <w:r>
        <w:t>street</w:t>
      </w:r>
      <w:r w:rsidR="003447CD" w:rsidRPr="004F2278">
        <w:t xml:space="preserve"> while </w:t>
      </w:r>
      <w:r>
        <w:t>listening</w:t>
      </w:r>
      <w:r w:rsidR="003447CD" w:rsidRPr="004F2278">
        <w:t xml:space="preserve"> </w:t>
      </w:r>
      <w:r>
        <w:t xml:space="preserve">to </w:t>
      </w:r>
      <w:r w:rsidR="003447CD" w:rsidRPr="004F2278">
        <w:t>headphones in the past three months</w:t>
      </w:r>
    </w:p>
    <w:p w14:paraId="25F1093E" w14:textId="77777777" w:rsidR="004F4CF4" w:rsidRDefault="004F4CF4" w:rsidP="00AA2E2B">
      <w:pPr>
        <w:ind w:left="567"/>
      </w:pPr>
      <w:r>
        <w:t>Close to three in ten</w:t>
      </w:r>
      <w:r w:rsidR="003447CD">
        <w:t xml:space="preserve"> (2</w:t>
      </w:r>
      <w:r w:rsidR="00701806">
        <w:t>9</w:t>
      </w:r>
      <w:r w:rsidR="003447CD">
        <w:t>%)</w:t>
      </w:r>
      <w:r w:rsidR="00230741">
        <w:t xml:space="preserve"> </w:t>
      </w:r>
      <w:r w:rsidR="00C05409">
        <w:t>respondent</w:t>
      </w:r>
      <w:r w:rsidR="00230741">
        <w:t xml:space="preserve">s </w:t>
      </w:r>
      <w:r w:rsidR="003447CD">
        <w:t>report</w:t>
      </w:r>
      <w:r w:rsidR="00701806">
        <w:t xml:space="preserve"> </w:t>
      </w:r>
      <w:r w:rsidR="003447CD">
        <w:t xml:space="preserve">crossing the street while </w:t>
      </w:r>
      <w:r w:rsidR="00701806">
        <w:t>listening to</w:t>
      </w:r>
      <w:r w:rsidR="003447CD">
        <w:t xml:space="preserve"> headphones</w:t>
      </w:r>
      <w:r w:rsidR="00701806">
        <w:t xml:space="preserve"> in the last three months, up from 22% in 2018</w:t>
      </w:r>
      <w:r w:rsidR="003447CD">
        <w:t xml:space="preserve">. </w:t>
      </w:r>
      <w:r>
        <w:t>Fifteen per cent do this when they cross the street at least half the time. Younger people are on average more likely to listen to headphones while crossing the street, with 41% of those aged 18-25 doing do at least half the time, compared to 19% of those aged 26-39, and only 7% of those aged 40-60 and 6% of those aged over 60.</w:t>
      </w:r>
    </w:p>
    <w:p w14:paraId="2AFC6398" w14:textId="77777777" w:rsidR="003447CD" w:rsidRDefault="004F4CF4" w:rsidP="003447CD">
      <w:pPr>
        <w:pStyle w:val="EmphasisTriBullet"/>
        <w:ind w:left="567"/>
      </w:pPr>
      <w:r>
        <w:t>Two-thirds</w:t>
      </w:r>
      <w:r w:rsidR="003447CD" w:rsidRPr="004F2278">
        <w:t xml:space="preserve"> of </w:t>
      </w:r>
      <w:r w:rsidR="00C05409">
        <w:t>respondent</w:t>
      </w:r>
      <w:r w:rsidR="003447CD" w:rsidRPr="004F2278">
        <w:t xml:space="preserve">s aged </w:t>
      </w:r>
      <w:r>
        <w:t>18-25</w:t>
      </w:r>
      <w:r w:rsidR="003447CD" w:rsidRPr="004F2278">
        <w:t xml:space="preserve"> have crossed the street while looking at a mobile phone</w:t>
      </w:r>
      <w:r>
        <w:t xml:space="preserve"> in the last three months</w:t>
      </w:r>
    </w:p>
    <w:p w14:paraId="2F85906B" w14:textId="77777777" w:rsidR="003447CD" w:rsidRDefault="004F4CF4" w:rsidP="003447CD">
      <w:pPr>
        <w:ind w:left="567"/>
      </w:pPr>
      <w:r>
        <w:t>Close to three in ten</w:t>
      </w:r>
      <w:r w:rsidR="003447CD">
        <w:t xml:space="preserve"> (</w:t>
      </w:r>
      <w:r>
        <w:t>29</w:t>
      </w:r>
      <w:r w:rsidR="003447CD">
        <w:t xml:space="preserve">%) </w:t>
      </w:r>
      <w:r w:rsidR="00C05409">
        <w:t>respondent</w:t>
      </w:r>
      <w:r w:rsidR="003447CD">
        <w:t xml:space="preserve">s have crossed a street while looking at a mobile phone in the </w:t>
      </w:r>
      <w:r>
        <w:t>l</w:t>
      </w:r>
      <w:r w:rsidR="003447CD">
        <w:t xml:space="preserve">ast three months. The behaviour is particularly prevalent amongst those aged </w:t>
      </w:r>
      <w:r>
        <w:t>18-25</w:t>
      </w:r>
      <w:r w:rsidR="003447CD">
        <w:t xml:space="preserve"> with </w:t>
      </w:r>
      <w:r>
        <w:t>two-thirds</w:t>
      </w:r>
      <w:r w:rsidR="003447CD">
        <w:t xml:space="preserve"> (</w:t>
      </w:r>
      <w:r>
        <w:t>66</w:t>
      </w:r>
      <w:r w:rsidR="003447CD">
        <w:t xml:space="preserve">%) having done </w:t>
      </w:r>
      <w:r w:rsidR="00230741">
        <w:t>this</w:t>
      </w:r>
      <w:r w:rsidR="003447CD">
        <w:t xml:space="preserve">. </w:t>
      </w:r>
      <w:r w:rsidR="00230741">
        <w:t>T</w:t>
      </w:r>
      <w:r w:rsidR="003447CD">
        <w:t>hose aged 18-25</w:t>
      </w:r>
      <w:r w:rsidR="00230741">
        <w:t xml:space="preserve"> do this most frequently</w:t>
      </w:r>
      <w:r w:rsidR="003447CD">
        <w:t xml:space="preserve">, </w:t>
      </w:r>
      <w:r w:rsidR="00230741">
        <w:t>with a fifth</w:t>
      </w:r>
      <w:r w:rsidR="003447CD">
        <w:t xml:space="preserve"> (2</w:t>
      </w:r>
      <w:r>
        <w:t>3</w:t>
      </w:r>
      <w:r w:rsidR="003447CD">
        <w:t>%) report</w:t>
      </w:r>
      <w:r w:rsidR="00230741">
        <w:t>ing</w:t>
      </w:r>
      <w:r w:rsidR="003447CD">
        <w:t xml:space="preserve"> they have </w:t>
      </w:r>
      <w:r w:rsidR="00230741">
        <w:t>crossed the street while looking at a mobile phone</w:t>
      </w:r>
      <w:r w:rsidR="003447CD">
        <w:t xml:space="preserve"> </w:t>
      </w:r>
      <w:r w:rsidR="00230741">
        <w:t>“</w:t>
      </w:r>
      <w:r w:rsidR="003447CD">
        <w:t>half the time or more often</w:t>
      </w:r>
      <w:r w:rsidR="00230741">
        <w:t>”</w:t>
      </w:r>
      <w:r w:rsidR="003447CD">
        <w:t xml:space="preserve"> in the past three months</w:t>
      </w:r>
      <w:r w:rsidR="00AA2E2B">
        <w:t>, compared to 6% of those aged 26-39 and 1% of those aged 40 and over</w:t>
      </w:r>
      <w:r w:rsidR="003447CD">
        <w:t>.</w:t>
      </w:r>
    </w:p>
    <w:p w14:paraId="32021650" w14:textId="77777777" w:rsidR="003447CD" w:rsidRPr="004F2278" w:rsidRDefault="003447CD" w:rsidP="003447CD">
      <w:pPr>
        <w:pStyle w:val="EmphasisTriBullet"/>
        <w:ind w:left="567"/>
      </w:pPr>
      <w:r w:rsidRPr="004F2278">
        <w:t>The pedestrian environment provides a range of distractions</w:t>
      </w:r>
      <w:r>
        <w:t xml:space="preserve"> which can lead to risky situations</w:t>
      </w:r>
    </w:p>
    <w:p w14:paraId="151ED2CE" w14:textId="77777777" w:rsidR="003447CD" w:rsidRDefault="003447CD" w:rsidP="003447CD">
      <w:pPr>
        <w:ind w:left="567"/>
      </w:pPr>
      <w:r>
        <w:t>While a third (3</w:t>
      </w:r>
      <w:r w:rsidR="00916868">
        <w:t>3</w:t>
      </w:r>
      <w:r>
        <w:t xml:space="preserve">%) </w:t>
      </w:r>
      <w:r w:rsidR="00230741">
        <w:t xml:space="preserve">of </w:t>
      </w:r>
      <w:r w:rsidR="00C05409">
        <w:t>respondent</w:t>
      </w:r>
      <w:r w:rsidR="00230741">
        <w:t xml:space="preserve">s </w:t>
      </w:r>
      <w:r>
        <w:t xml:space="preserve">report being distracted by a mobile phone (predominately messages or phone calls), the most common distractions were the </w:t>
      </w:r>
      <w:r w:rsidR="00230741">
        <w:t>“</w:t>
      </w:r>
      <w:r>
        <w:t>actions of other road users</w:t>
      </w:r>
      <w:r w:rsidR="00230741">
        <w:t>”</w:t>
      </w:r>
      <w:r>
        <w:t xml:space="preserve"> (</w:t>
      </w:r>
      <w:r w:rsidR="00916868">
        <w:t>48</w:t>
      </w:r>
      <w:r>
        <w:t xml:space="preserve">%) or </w:t>
      </w:r>
      <w:r w:rsidR="00230741">
        <w:t>“</w:t>
      </w:r>
      <w:r>
        <w:t>one’s own thoughts</w:t>
      </w:r>
      <w:r w:rsidR="00230741">
        <w:t>”</w:t>
      </w:r>
      <w:r>
        <w:t xml:space="preserve"> (</w:t>
      </w:r>
      <w:r w:rsidR="00916868">
        <w:t>39</w:t>
      </w:r>
      <w:r>
        <w:t xml:space="preserve">%). Around one in </w:t>
      </w:r>
      <w:r w:rsidR="00916868">
        <w:t>ten</w:t>
      </w:r>
      <w:r>
        <w:t xml:space="preserve"> (</w:t>
      </w:r>
      <w:r w:rsidR="00916868">
        <w:t>9</w:t>
      </w:r>
      <w:r>
        <w:t>%) reports ever having had a near miss, where they were almost hit by a vehicle</w:t>
      </w:r>
      <w:r w:rsidR="00230741" w:rsidRPr="00230741">
        <w:t xml:space="preserve"> </w:t>
      </w:r>
      <w:r w:rsidR="00230741">
        <w:t>while walking</w:t>
      </w:r>
      <w:r>
        <w:t>, due to their own distraction.</w:t>
      </w:r>
    </w:p>
    <w:p w14:paraId="5A89F736" w14:textId="77777777" w:rsidR="006D0625" w:rsidRDefault="006D0625">
      <w:pPr>
        <w:spacing w:before="0" w:after="200" w:line="276" w:lineRule="auto"/>
        <w:rPr>
          <w:b/>
          <w:bCs/>
          <w:sz w:val="28"/>
          <w:szCs w:val="28"/>
        </w:rPr>
      </w:pPr>
      <w:bookmarkStart w:id="450" w:name="_Toc17744996"/>
      <w:bookmarkStart w:id="451" w:name="_Toc26203812"/>
      <w:r>
        <w:rPr>
          <w:b/>
          <w:bCs/>
          <w:sz w:val="28"/>
          <w:szCs w:val="28"/>
        </w:rPr>
        <w:br w:type="page"/>
      </w:r>
    </w:p>
    <w:p w14:paraId="79DDAC4E" w14:textId="77777777" w:rsidR="003447CD" w:rsidRPr="008D2EA6" w:rsidRDefault="006D0625" w:rsidP="00F36D5F">
      <w:pPr>
        <w:spacing w:before="360" w:after="360" w:line="240" w:lineRule="auto"/>
        <w:rPr>
          <w:b/>
          <w:bCs/>
          <w:sz w:val="28"/>
          <w:szCs w:val="28"/>
        </w:rPr>
      </w:pPr>
      <w:r w:rsidRPr="006D0625">
        <w:rPr>
          <w:b/>
          <w:bCs/>
          <w:noProof/>
          <w:sz w:val="28"/>
          <w:szCs w:val="28"/>
          <w:lang w:eastAsia="en-AU"/>
        </w:rPr>
        <w:lastRenderedPageBreak/>
        <w:drawing>
          <wp:anchor distT="0" distB="0" distL="114300" distR="114300" simplePos="0" relativeHeight="251808768" behindDoc="0" locked="0" layoutInCell="1" allowOverlap="1" wp14:anchorId="36A20427" wp14:editId="00862EA1">
            <wp:simplePos x="0" y="0"/>
            <wp:positionH relativeFrom="column">
              <wp:posOffset>-722601</wp:posOffset>
            </wp:positionH>
            <wp:positionV relativeFrom="paragraph">
              <wp:posOffset>-213006</wp:posOffset>
            </wp:positionV>
            <wp:extent cx="576000" cy="5760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7CD" w:rsidRPr="008D2EA6">
        <w:rPr>
          <w:b/>
          <w:bCs/>
          <w:sz w:val="28"/>
          <w:szCs w:val="28"/>
        </w:rPr>
        <w:t>Enforcement</w:t>
      </w:r>
      <w:bookmarkEnd w:id="450"/>
      <w:bookmarkEnd w:id="451"/>
    </w:p>
    <w:p w14:paraId="4828166F" w14:textId="77777777" w:rsidR="003447CD" w:rsidRPr="004F2278" w:rsidRDefault="009E300D" w:rsidP="003447CD">
      <w:pPr>
        <w:pStyle w:val="EmphasisTriBullet"/>
        <w:ind w:left="567"/>
      </w:pPr>
      <w:r>
        <w:t>Respondent</w:t>
      </w:r>
      <w:r w:rsidR="003447CD" w:rsidRPr="004F2278">
        <w:t>s</w:t>
      </w:r>
      <w:r w:rsidR="00966FC1">
        <w:t>’ views varied on whether it was</w:t>
      </w:r>
      <w:r w:rsidR="003447CD" w:rsidRPr="004F2278">
        <w:t xml:space="preserve"> easy to avoid being caught when engaging in illegal driving behaviours</w:t>
      </w:r>
    </w:p>
    <w:p w14:paraId="44F181F5" w14:textId="77777777" w:rsidR="003447CD" w:rsidRDefault="00CC0BAB" w:rsidP="00966FC1">
      <w:pPr>
        <w:ind w:left="567"/>
      </w:pPr>
      <w:r>
        <w:t>When asked whether it is “easy” or “difficult” for drivers to avoid being caught</w:t>
      </w:r>
      <w:r w:rsidR="003447CD">
        <w:t xml:space="preserve"> drink driving, speeding, driving after using drugs and driving while using a hand-held mobile phone</w:t>
      </w:r>
      <w:r>
        <w:t xml:space="preserve">, </w:t>
      </w:r>
      <w:r w:rsidR="009E300D">
        <w:t>respondents</w:t>
      </w:r>
      <w:r w:rsidR="00966FC1">
        <w:t xml:space="preserve">’ views varied a good deal. </w:t>
      </w:r>
      <w:r w:rsidR="009E300D">
        <w:t>Respondent</w:t>
      </w:r>
      <w:r w:rsidR="00966FC1">
        <w:t xml:space="preserve">s </w:t>
      </w:r>
      <w:r w:rsidR="00E331E2">
        <w:t>are</w:t>
      </w:r>
      <w:r w:rsidR="00966FC1">
        <w:t xml:space="preserve"> more likely to think it easy to avoid being caught if using a mobile phone illegally (47% vs </w:t>
      </w:r>
      <w:r w:rsidR="009E300D">
        <w:t>24</w:t>
      </w:r>
      <w:r w:rsidR="00966FC1">
        <w:t xml:space="preserve">% who thought it difficult), than if using recreational drugs (41% easy vs </w:t>
      </w:r>
      <w:r w:rsidR="009E300D">
        <w:t>26</w:t>
      </w:r>
      <w:r w:rsidR="00966FC1">
        <w:t xml:space="preserve">% difficult), driving over the speed limit (37% easy vs </w:t>
      </w:r>
      <w:r w:rsidR="009E300D">
        <w:t>24</w:t>
      </w:r>
      <w:r w:rsidR="00966FC1">
        <w:t>% difficult) or driving over the legal blood alcohol limit (32% easy vs 3</w:t>
      </w:r>
      <w:r w:rsidR="009E300D">
        <w:t>0</w:t>
      </w:r>
      <w:r w:rsidR="00966FC1">
        <w:t xml:space="preserve">% difficult). </w:t>
      </w:r>
      <w:r w:rsidR="003447CD">
        <w:t>Beliefs are similar to 201</w:t>
      </w:r>
      <w:r w:rsidR="00966FC1">
        <w:t>8</w:t>
      </w:r>
      <w:r w:rsidR="003447CD">
        <w:t>.</w:t>
      </w:r>
    </w:p>
    <w:p w14:paraId="0013617C" w14:textId="77777777" w:rsidR="003447CD" w:rsidRPr="00491282" w:rsidRDefault="00971195" w:rsidP="003447CD">
      <w:pPr>
        <w:pStyle w:val="EmphasisTriBullet"/>
        <w:ind w:left="567"/>
      </w:pPr>
      <w:r>
        <w:t>Respondent</w:t>
      </w:r>
      <w:r w:rsidR="003447CD" w:rsidRPr="00491282">
        <w:t>s tend to hold positive attitudes towards police</w:t>
      </w:r>
    </w:p>
    <w:p w14:paraId="028F7E7C" w14:textId="77777777" w:rsidR="003447CD" w:rsidRDefault="006D0625" w:rsidP="003447CD">
      <w:pPr>
        <w:ind w:left="567"/>
      </w:pPr>
      <w:r w:rsidRPr="006D0625">
        <w:rPr>
          <w:noProof/>
          <w:lang w:eastAsia="en-AU"/>
        </w:rPr>
        <w:drawing>
          <wp:anchor distT="0" distB="0" distL="114300" distR="114300" simplePos="0" relativeHeight="251815936" behindDoc="0" locked="0" layoutInCell="1" allowOverlap="1" wp14:anchorId="36B77D87" wp14:editId="38576FDF">
            <wp:simplePos x="0" y="0"/>
            <wp:positionH relativeFrom="column">
              <wp:posOffset>-724578</wp:posOffset>
            </wp:positionH>
            <wp:positionV relativeFrom="paragraph">
              <wp:posOffset>822895</wp:posOffset>
            </wp:positionV>
            <wp:extent cx="576000" cy="576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4B3">
        <w:t>Over two-thirds</w:t>
      </w:r>
      <w:r w:rsidR="003447CD">
        <w:t xml:space="preserve"> (7</w:t>
      </w:r>
      <w:r w:rsidR="00E074B3">
        <w:t>0</w:t>
      </w:r>
      <w:r w:rsidR="003447CD">
        <w:t>%)</w:t>
      </w:r>
      <w:r w:rsidR="00CC0BAB">
        <w:t xml:space="preserve"> of </w:t>
      </w:r>
      <w:r w:rsidR="00971195">
        <w:t>respondent</w:t>
      </w:r>
      <w:r w:rsidR="00CC0BAB">
        <w:t>s</w:t>
      </w:r>
      <w:r w:rsidR="003447CD">
        <w:t xml:space="preserve"> believe that police play an important role in reducing fatal crashes, </w:t>
      </w:r>
      <w:r w:rsidR="00E074B3">
        <w:t>and an equal percentage</w:t>
      </w:r>
      <w:r w:rsidR="003447CD">
        <w:t xml:space="preserve"> say that seeing police on the road makes them feel safer. While there is a significant minority (</w:t>
      </w:r>
      <w:r w:rsidR="00E074B3">
        <w:t>30</w:t>
      </w:r>
      <w:r w:rsidR="003447CD">
        <w:t>%)</w:t>
      </w:r>
      <w:r w:rsidR="00CC0BAB">
        <w:t xml:space="preserve"> of </w:t>
      </w:r>
      <w:r w:rsidR="00971195">
        <w:t>respondent</w:t>
      </w:r>
      <w:r w:rsidR="00CC0BAB">
        <w:t>s</w:t>
      </w:r>
      <w:r w:rsidR="003447CD">
        <w:t xml:space="preserve"> </w:t>
      </w:r>
      <w:r w:rsidR="00E074B3">
        <w:t xml:space="preserve">who </w:t>
      </w:r>
      <w:r w:rsidR="003447CD">
        <w:t>believe speed enforcement is just revenue raising, this view is mo</w:t>
      </w:r>
      <w:r w:rsidR="00E074B3">
        <w:t>re</w:t>
      </w:r>
      <w:r w:rsidR="003447CD">
        <w:t xml:space="preserve"> strongly held by those who</w:t>
      </w:r>
      <w:r w:rsidR="00E074B3">
        <w:t xml:space="preserve"> participating in illegal driving behaviours, such as those who</w:t>
      </w:r>
      <w:r w:rsidR="003447CD">
        <w:t xml:space="preserve"> exceed the speed limit (3</w:t>
      </w:r>
      <w:r w:rsidR="00E074B3">
        <w:t>5</w:t>
      </w:r>
      <w:r w:rsidR="003447CD">
        <w:t>%)</w:t>
      </w:r>
      <w:r w:rsidR="00CC0BAB">
        <w:t>.</w:t>
      </w:r>
    </w:p>
    <w:p w14:paraId="55F40382" w14:textId="77777777" w:rsidR="00F1259B" w:rsidRPr="008D2EA6" w:rsidRDefault="00F1259B" w:rsidP="00F1259B">
      <w:pPr>
        <w:spacing w:before="360" w:after="360" w:line="240" w:lineRule="auto"/>
        <w:rPr>
          <w:b/>
          <w:bCs/>
          <w:sz w:val="28"/>
          <w:szCs w:val="28"/>
        </w:rPr>
      </w:pPr>
      <w:bookmarkStart w:id="452" w:name="_Toc17744999"/>
      <w:bookmarkStart w:id="453" w:name="_Toc26203815"/>
      <w:bookmarkStart w:id="454" w:name="_Toc17744997"/>
      <w:bookmarkStart w:id="455" w:name="_Toc26203813"/>
      <w:r>
        <w:rPr>
          <w:b/>
          <w:bCs/>
          <w:sz w:val="28"/>
          <w:szCs w:val="28"/>
        </w:rPr>
        <w:t>Social norms</w:t>
      </w:r>
    </w:p>
    <w:p w14:paraId="0D377D06" w14:textId="77777777" w:rsidR="00F1259B" w:rsidRPr="004F2278" w:rsidRDefault="00971195" w:rsidP="00F1259B">
      <w:pPr>
        <w:pStyle w:val="EmphasisTriBullet"/>
        <w:ind w:left="567"/>
      </w:pPr>
      <w:r>
        <w:t>Respondent</w:t>
      </w:r>
      <w:r w:rsidR="00F1259B" w:rsidRPr="004F2278">
        <w:t>s</w:t>
      </w:r>
      <w:r w:rsidR="00F1259B">
        <w:t xml:space="preserve"> </w:t>
      </w:r>
      <w:r w:rsidR="00703FFD">
        <w:t xml:space="preserve">are more likely to think their friends speed than drive drowsy or drive over their legal BAC </w:t>
      </w:r>
    </w:p>
    <w:p w14:paraId="24C3F492" w14:textId="77777777" w:rsidR="00D5649B" w:rsidRDefault="00703FFD" w:rsidP="00703FFD">
      <w:pPr>
        <w:ind w:left="567"/>
      </w:pPr>
      <w:r w:rsidRPr="00703FFD">
        <w:t xml:space="preserve">Just under six in ten </w:t>
      </w:r>
      <w:r w:rsidR="00971195">
        <w:t>respondent</w:t>
      </w:r>
      <w:r>
        <w:t xml:space="preserve">s </w:t>
      </w:r>
      <w:r w:rsidRPr="00703FFD">
        <w:t>(59%) believe their friends exceed the speed limit in a 60km/h zone, with one in seven (14%) believing they do this half the time or more frequently.</w:t>
      </w:r>
      <w:r>
        <w:t xml:space="preserve"> </w:t>
      </w:r>
      <w:r w:rsidRPr="00703FFD">
        <w:t>Just under half (46%) believe their friends drive while drowsy, although 4% believe they do this half the time or more often.</w:t>
      </w:r>
      <w:r>
        <w:t xml:space="preserve"> </w:t>
      </w:r>
      <w:r w:rsidRPr="00703FFD">
        <w:t>Around one in six (17%) believe their friends ever drive while over their legal BAC.</w:t>
      </w:r>
      <w:r w:rsidR="00D5649B">
        <w:t xml:space="preserve"> </w:t>
      </w:r>
    </w:p>
    <w:p w14:paraId="0C8A5105" w14:textId="77777777" w:rsidR="00703FFD" w:rsidRPr="00703FFD" w:rsidRDefault="006D0625" w:rsidP="00703FFD">
      <w:pPr>
        <w:ind w:left="567"/>
      </w:pPr>
      <w:r w:rsidRPr="006D0625">
        <w:rPr>
          <w:noProof/>
          <w:lang w:eastAsia="en-AU"/>
        </w:rPr>
        <w:drawing>
          <wp:anchor distT="0" distB="0" distL="114300" distR="114300" simplePos="0" relativeHeight="251816960" behindDoc="0" locked="0" layoutInCell="1" allowOverlap="1" wp14:anchorId="0D6B9C6D" wp14:editId="745CAFFA">
            <wp:simplePos x="0" y="0"/>
            <wp:positionH relativeFrom="column">
              <wp:posOffset>-724578</wp:posOffset>
            </wp:positionH>
            <wp:positionV relativeFrom="paragraph">
              <wp:posOffset>491643</wp:posOffset>
            </wp:positionV>
            <wp:extent cx="576000" cy="576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49B">
        <w:t>Those who engage in illegal and dangerous driving behaviour are more likely to believe their friends ever do these behaviours. For example, 37% of drink drivers believe their friends drink drive compared to only 15% of those who don’t drink drive.</w:t>
      </w:r>
    </w:p>
    <w:p w14:paraId="3152E756" w14:textId="77777777" w:rsidR="00F1259B" w:rsidRPr="008D2EA6" w:rsidRDefault="00F1259B" w:rsidP="00F1259B">
      <w:pPr>
        <w:spacing w:before="360" w:after="360" w:line="240" w:lineRule="auto"/>
        <w:rPr>
          <w:b/>
          <w:bCs/>
          <w:sz w:val="28"/>
          <w:szCs w:val="28"/>
        </w:rPr>
      </w:pPr>
      <w:r>
        <w:rPr>
          <w:b/>
          <w:bCs/>
          <w:sz w:val="28"/>
          <w:szCs w:val="28"/>
        </w:rPr>
        <w:t>Infrastructure</w:t>
      </w:r>
    </w:p>
    <w:p w14:paraId="5481A2C3" w14:textId="77777777" w:rsidR="00034F06" w:rsidRDefault="00971195" w:rsidP="00F1259B">
      <w:pPr>
        <w:pStyle w:val="EmphasisTriBullet"/>
        <w:ind w:left="567"/>
      </w:pPr>
      <w:r>
        <w:t>Respondent</w:t>
      </w:r>
      <w:r w:rsidR="00F1259B" w:rsidRPr="004F2278">
        <w:t>s</w:t>
      </w:r>
      <w:r w:rsidR="00034F06">
        <w:t xml:space="preserve"> are generally supportive of road safety infrastructure</w:t>
      </w:r>
    </w:p>
    <w:p w14:paraId="0C4DE87D" w14:textId="77777777" w:rsidR="00034F06" w:rsidRDefault="00DA5BCF" w:rsidP="002B1DFA">
      <w:pPr>
        <w:ind w:left="567"/>
      </w:pPr>
      <w:r>
        <w:t>Respondent</w:t>
      </w:r>
      <w:r w:rsidR="00034F06">
        <w:t xml:space="preserve">s are most supportive of further roll-out of centreline rumble strips, with support almost unanimous at 92%. Building more centreline barriers is supported by eight in ten </w:t>
      </w:r>
      <w:r>
        <w:t>respondent</w:t>
      </w:r>
      <w:r w:rsidR="00034F06">
        <w:t>s (83%)</w:t>
      </w:r>
      <w:r w:rsidR="002B1DFA">
        <w:t xml:space="preserve"> while</w:t>
      </w:r>
      <w:r w:rsidR="00034F06">
        <w:t xml:space="preserve"> </w:t>
      </w:r>
      <w:r w:rsidR="002B1DFA">
        <w:t>f</w:t>
      </w:r>
      <w:r w:rsidR="00034F06">
        <w:t>lexible roadside barriers enjoyed a similar level of support with eight in t</w:t>
      </w:r>
      <w:r w:rsidR="002B1DFA">
        <w:t>en</w:t>
      </w:r>
      <w:r w:rsidR="00034F06">
        <w:t xml:space="preserve"> (81%) supportive of building more. </w:t>
      </w:r>
      <w:r w:rsidR="00632BD4">
        <w:t>On</w:t>
      </w:r>
      <w:r w:rsidR="00034F06">
        <w:t xml:space="preserve"> balance </w:t>
      </w:r>
      <w:r>
        <w:t>respondent</w:t>
      </w:r>
      <w:r w:rsidR="00034F06">
        <w:t>s are</w:t>
      </w:r>
      <w:r w:rsidR="00632BD4">
        <w:t xml:space="preserve"> also</w:t>
      </w:r>
      <w:r w:rsidR="00034F06">
        <w:t xml:space="preserve"> supportive of building more roundabouts – with three quarters (75%) supporting this. </w:t>
      </w:r>
    </w:p>
    <w:p w14:paraId="23DCA821" w14:textId="77777777" w:rsidR="00034F06" w:rsidRDefault="00034F06" w:rsidP="00034F06">
      <w:pPr>
        <w:ind w:left="567"/>
      </w:pPr>
      <w:r>
        <w:t xml:space="preserve">Further roll-out of point-to-point speed cameras was the least supported type of road safety infrastructure with support of 61% of </w:t>
      </w:r>
      <w:r w:rsidR="00DA5BCF">
        <w:t>respondent</w:t>
      </w:r>
      <w:r>
        <w:t xml:space="preserve">s. It is worth noting that unlike the other items included in this section, point-to-point speed cameras are used for enforcement and installation will result in some drivers receiving penalties. </w:t>
      </w:r>
    </w:p>
    <w:p w14:paraId="632AAD9D" w14:textId="77777777" w:rsidR="006D0625" w:rsidRDefault="006D0625">
      <w:pPr>
        <w:spacing w:before="0" w:after="200" w:line="276" w:lineRule="auto"/>
        <w:rPr>
          <w:b/>
          <w:bCs/>
          <w:sz w:val="28"/>
          <w:szCs w:val="28"/>
        </w:rPr>
      </w:pPr>
      <w:r>
        <w:rPr>
          <w:b/>
          <w:bCs/>
          <w:sz w:val="28"/>
          <w:szCs w:val="28"/>
        </w:rPr>
        <w:br w:type="page"/>
      </w:r>
    </w:p>
    <w:p w14:paraId="77533FA4" w14:textId="77777777" w:rsidR="00F1259B" w:rsidRPr="008D2EA6" w:rsidRDefault="006D0625" w:rsidP="00F1259B">
      <w:pPr>
        <w:spacing w:before="360" w:after="360" w:line="240" w:lineRule="auto"/>
        <w:rPr>
          <w:b/>
          <w:bCs/>
          <w:sz w:val="28"/>
          <w:szCs w:val="28"/>
        </w:rPr>
      </w:pPr>
      <w:r w:rsidRPr="006404F6">
        <w:rPr>
          <w:noProof/>
          <w:lang w:eastAsia="en-AU"/>
        </w:rPr>
        <w:lastRenderedPageBreak/>
        <w:drawing>
          <wp:anchor distT="0" distB="0" distL="114300" distR="114300" simplePos="0" relativeHeight="251812864" behindDoc="0" locked="0" layoutInCell="1" allowOverlap="1" wp14:anchorId="22D7F45F" wp14:editId="51C69F60">
            <wp:simplePos x="0" y="0"/>
            <wp:positionH relativeFrom="column">
              <wp:posOffset>-725170</wp:posOffset>
            </wp:positionH>
            <wp:positionV relativeFrom="paragraph">
              <wp:posOffset>-156101</wp:posOffset>
            </wp:positionV>
            <wp:extent cx="576000" cy="576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59B" w:rsidRPr="008D2EA6">
        <w:rPr>
          <w:b/>
          <w:bCs/>
          <w:sz w:val="28"/>
          <w:szCs w:val="28"/>
        </w:rPr>
        <w:t>Towards zero</w:t>
      </w:r>
      <w:bookmarkEnd w:id="452"/>
      <w:bookmarkEnd w:id="453"/>
    </w:p>
    <w:p w14:paraId="4FBD6E17" w14:textId="77777777" w:rsidR="00DE5798" w:rsidRPr="00751381" w:rsidRDefault="00DE5798" w:rsidP="00DE5798">
      <w:pPr>
        <w:pStyle w:val="EmphasisTriBullet"/>
        <w:ind w:left="567"/>
      </w:pPr>
      <w:r w:rsidRPr="00751381">
        <w:t xml:space="preserve">The </w:t>
      </w:r>
      <w:r>
        <w:t xml:space="preserve">majority of </w:t>
      </w:r>
      <w:r w:rsidR="00EC38B4">
        <w:t>respondent</w:t>
      </w:r>
      <w:r>
        <w:t>s are aware of the Towards Zero strategy</w:t>
      </w:r>
      <w:r w:rsidRPr="00751381">
        <w:t>.</w:t>
      </w:r>
    </w:p>
    <w:p w14:paraId="31353768" w14:textId="77777777" w:rsidR="00DE5798" w:rsidRDefault="00DE5798" w:rsidP="00DE5798">
      <w:pPr>
        <w:ind w:left="567"/>
      </w:pPr>
      <w:r w:rsidRPr="00DE5798">
        <w:t xml:space="preserve">The majority of </w:t>
      </w:r>
      <w:r w:rsidR="00EC38B4">
        <w:t>respondent</w:t>
      </w:r>
      <w:r w:rsidRPr="00DE5798">
        <w:t>s (59%) are aware of the</w:t>
      </w:r>
      <w:r>
        <w:t xml:space="preserve"> Towards Zero</w:t>
      </w:r>
      <w:r w:rsidRPr="00DE5798">
        <w:t xml:space="preserve"> strategy.</w:t>
      </w:r>
      <w:r>
        <w:t xml:space="preserve"> Awareness is highe</w:t>
      </w:r>
      <w:r w:rsidR="009B6AC2">
        <w:t>r</w:t>
      </w:r>
      <w:r>
        <w:t xml:space="preserve"> amongst males (65% vs 54% of females). Those living in Rural Balance ha</w:t>
      </w:r>
      <w:r w:rsidR="009B6AC2">
        <w:t>ve</w:t>
      </w:r>
      <w:r>
        <w:t xml:space="preserve"> higher awareness (70%) than those in Other Urban areas (65%) or Major Urban areas (58%). </w:t>
      </w:r>
    </w:p>
    <w:p w14:paraId="619B5C75" w14:textId="77777777" w:rsidR="00F1259B" w:rsidRPr="00751381" w:rsidRDefault="00EC38B4" w:rsidP="00F1259B">
      <w:pPr>
        <w:pStyle w:val="EmphasisTriBullet"/>
        <w:ind w:left="567"/>
      </w:pPr>
      <w:r>
        <w:t>Respondents</w:t>
      </w:r>
      <w:r w:rsidR="00F1259B" w:rsidRPr="00751381">
        <w:t xml:space="preserve"> continue to support the goal of achieving zero road deaths but perceives this as a challenging target.</w:t>
      </w:r>
    </w:p>
    <w:p w14:paraId="2036DFE1" w14:textId="77777777" w:rsidR="00F1259B" w:rsidRDefault="00F1259B" w:rsidP="00F1259B">
      <w:pPr>
        <w:ind w:left="567"/>
      </w:pPr>
      <w:r>
        <w:t>A large majority (8</w:t>
      </w:r>
      <w:r w:rsidR="009B6AC2">
        <w:t>9</w:t>
      </w:r>
      <w:r>
        <w:t xml:space="preserve">%) of </w:t>
      </w:r>
      <w:r w:rsidR="00EC38B4">
        <w:t>respondent</w:t>
      </w:r>
      <w:r>
        <w:t>s considers zero road fatalities as a worthy goal. However, only one in seven (14%) believes this goal will ever be achieved.</w:t>
      </w:r>
    </w:p>
    <w:p w14:paraId="74377960" w14:textId="77777777" w:rsidR="009B6AC2" w:rsidRPr="00751381" w:rsidRDefault="00EC38B4" w:rsidP="009B6AC2">
      <w:pPr>
        <w:pStyle w:val="EmphasisTriBullet"/>
        <w:ind w:left="567"/>
      </w:pPr>
      <w:r>
        <w:t>Respondents are</w:t>
      </w:r>
      <w:r w:rsidR="009B6AC2">
        <w:t xml:space="preserve"> most likely to believe that more than 20 lives will be lost in a single year in 30 years</w:t>
      </w:r>
      <w:r w:rsidR="009B6AC2" w:rsidRPr="00751381">
        <w:t>.</w:t>
      </w:r>
    </w:p>
    <w:p w14:paraId="0F385263" w14:textId="77777777" w:rsidR="009B6AC2" w:rsidRDefault="009B6AC2" w:rsidP="009B6AC2">
      <w:pPr>
        <w:ind w:left="567"/>
      </w:pPr>
      <w:r>
        <w:t xml:space="preserve">In late 2018 a new question was added to the Road Safety Monitor asking </w:t>
      </w:r>
      <w:r w:rsidR="00EC38B4">
        <w:t>respondent</w:t>
      </w:r>
      <w:r>
        <w:t>s what they believed the lowest number of lives lost in a single year could be in the next 30 years. One in seven (14%) believe that zero will be achieved while more than a third (37%) believe that between one and twenty lives will be lost. The remaining 49% believe that more than 20 lives will be lost each year for the next 30 years.</w:t>
      </w:r>
    </w:p>
    <w:p w14:paraId="7EBD52D6" w14:textId="77777777" w:rsidR="009B6AC2" w:rsidRPr="00751381" w:rsidRDefault="00EC38B4" w:rsidP="009B6AC2">
      <w:pPr>
        <w:pStyle w:val="EmphasisTriBullet"/>
        <w:ind w:left="567"/>
      </w:pPr>
      <w:r>
        <w:t>Respondents</w:t>
      </w:r>
      <w:r w:rsidR="009B6AC2" w:rsidRPr="00751381">
        <w:t xml:space="preserve"> </w:t>
      </w:r>
      <w:r w:rsidR="00960720">
        <w:t>aware of Towards Zero believe the Victorian government is aiming to achieve this mainly via public education, enforcement and improving infrastructure and vehicles</w:t>
      </w:r>
    </w:p>
    <w:p w14:paraId="401FE8C2" w14:textId="77777777" w:rsidR="00960720" w:rsidRDefault="00960720" w:rsidP="00EC38B4">
      <w:pPr>
        <w:ind w:left="567"/>
      </w:pPr>
      <w:r>
        <w:t xml:space="preserve">In 2019 </w:t>
      </w:r>
      <w:r w:rsidR="00EC38B4">
        <w:t>re</w:t>
      </w:r>
      <w:r>
        <w:t>s</w:t>
      </w:r>
      <w:r w:rsidR="00EC38B4">
        <w:t>pondents</w:t>
      </w:r>
      <w:r>
        <w:t xml:space="preserve"> who were aware of the Towards Zero strategy were asked an open question relating to what action they believe the Victorian government is taking to achieve Towards Zero. The responses to this question reflect TAC and Victoria Police activities in relation to road safety, with broad themes relating to advertising and public education (32%), enforcement (28%) and improving infrastructure and vehicles (24%). There </w:t>
      </w:r>
      <w:r w:rsidR="00E331E2">
        <w:t>is</w:t>
      </w:r>
      <w:r>
        <w:t xml:space="preserve"> also a long tail of other mentions which collectively account for a third (33%) of responses to this question.</w:t>
      </w:r>
    </w:p>
    <w:p w14:paraId="23312EA0" w14:textId="77777777" w:rsidR="00F1259B" w:rsidRPr="00751381" w:rsidRDefault="00EC38B4" w:rsidP="00F1259B">
      <w:pPr>
        <w:pStyle w:val="EmphasisTriBullet"/>
        <w:ind w:left="567"/>
      </w:pPr>
      <w:r>
        <w:t>Respondent</w:t>
      </w:r>
      <w:r w:rsidR="00F1259B" w:rsidRPr="00751381">
        <w:t xml:space="preserve">s have a poor understanding of the </w:t>
      </w:r>
      <w:r w:rsidR="00C05A23">
        <w:t>number of fatalities</w:t>
      </w:r>
      <w:r w:rsidR="00F1259B" w:rsidRPr="00751381">
        <w:t xml:space="preserve"> on our roads each year</w:t>
      </w:r>
    </w:p>
    <w:p w14:paraId="30D662ED" w14:textId="77777777" w:rsidR="00C05A23" w:rsidRDefault="006D0625" w:rsidP="00C05A23">
      <w:pPr>
        <w:ind w:left="567"/>
      </w:pPr>
      <w:r w:rsidRPr="006D0625">
        <w:rPr>
          <w:b/>
          <w:bCs/>
          <w:noProof/>
          <w:sz w:val="28"/>
          <w:szCs w:val="28"/>
          <w:lang w:eastAsia="en-AU"/>
        </w:rPr>
        <w:drawing>
          <wp:anchor distT="0" distB="0" distL="114300" distR="114300" simplePos="0" relativeHeight="251809792" behindDoc="0" locked="0" layoutInCell="1" allowOverlap="1" wp14:anchorId="4BDD0EED" wp14:editId="7A9266E5">
            <wp:simplePos x="0" y="0"/>
            <wp:positionH relativeFrom="column">
              <wp:posOffset>-721995</wp:posOffset>
            </wp:positionH>
            <wp:positionV relativeFrom="paragraph">
              <wp:posOffset>673538</wp:posOffset>
            </wp:positionV>
            <wp:extent cx="576000" cy="576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59B" w:rsidRPr="00710755">
        <w:t xml:space="preserve">When asked to nominate the number of people killed or hospitalised each year on Victorian roads, </w:t>
      </w:r>
      <w:r w:rsidR="00F1259B">
        <w:t xml:space="preserve">about a </w:t>
      </w:r>
      <w:r w:rsidR="00C05A23">
        <w:t>quarter</w:t>
      </w:r>
      <w:r w:rsidR="00F1259B">
        <w:t xml:space="preserve"> </w:t>
      </w:r>
      <w:r w:rsidR="008D4E07">
        <w:t xml:space="preserve">(26%) </w:t>
      </w:r>
      <w:r w:rsidR="00E331E2">
        <w:t>are</w:t>
      </w:r>
      <w:r w:rsidR="00F1259B" w:rsidRPr="00710755">
        <w:t xml:space="preserve"> unable to provide an estimate.</w:t>
      </w:r>
      <w:r w:rsidR="00C05A23" w:rsidRPr="00C05A23">
        <w:t xml:space="preserve"> </w:t>
      </w:r>
      <w:r w:rsidR="00C05A23">
        <w:t xml:space="preserve">There </w:t>
      </w:r>
      <w:r w:rsidR="00E331E2">
        <w:t>is</w:t>
      </w:r>
      <w:r w:rsidR="00C05A23">
        <w:t xml:space="preserve"> a wide variety of responses, further indicating uncertainty, with only 13% giving a response of between 250 and 300, which is close to the actual number of fatalities in 2019 (</w:t>
      </w:r>
      <w:r w:rsidR="00046D36">
        <w:t>266</w:t>
      </w:r>
      <w:r w:rsidR="00C05A23">
        <w:t xml:space="preserve">). </w:t>
      </w:r>
    </w:p>
    <w:p w14:paraId="2B9DFDC8" w14:textId="77777777" w:rsidR="003447CD" w:rsidRPr="008D2EA6" w:rsidRDefault="003447CD" w:rsidP="00F36D5F">
      <w:pPr>
        <w:spacing w:before="360" w:after="360" w:line="240" w:lineRule="auto"/>
        <w:rPr>
          <w:b/>
          <w:bCs/>
          <w:sz w:val="28"/>
          <w:szCs w:val="28"/>
        </w:rPr>
      </w:pPr>
      <w:r w:rsidRPr="008D2EA6">
        <w:rPr>
          <w:b/>
          <w:bCs/>
          <w:sz w:val="28"/>
          <w:szCs w:val="28"/>
        </w:rPr>
        <w:t>Crashes</w:t>
      </w:r>
      <w:bookmarkEnd w:id="454"/>
      <w:bookmarkEnd w:id="455"/>
    </w:p>
    <w:p w14:paraId="671DB9C5" w14:textId="77777777" w:rsidR="003447CD" w:rsidRDefault="003447CD" w:rsidP="00CC0BAB">
      <w:pPr>
        <w:pStyle w:val="EmphasisTriBullet"/>
        <w:ind w:left="567"/>
      </w:pPr>
      <w:r>
        <w:t>Half of drivers who report being involved in a crash in the past five years as a driver or rider report changing their behaviour as a result</w:t>
      </w:r>
    </w:p>
    <w:p w14:paraId="7A6CABC8" w14:textId="77777777" w:rsidR="003447CD" w:rsidRDefault="003447CD" w:rsidP="00CC0BAB">
      <w:pPr>
        <w:ind w:left="567"/>
      </w:pPr>
      <w:r>
        <w:t xml:space="preserve">One in five (19%) </w:t>
      </w:r>
      <w:r w:rsidR="00EC38B4">
        <w:t>respondent</w:t>
      </w:r>
      <w:r>
        <w:t xml:space="preserve">s report being involved in a crash as a driver or rider in the past five years. </w:t>
      </w:r>
      <w:r w:rsidR="005E2A18">
        <w:t xml:space="preserve">Over </w:t>
      </w:r>
      <w:r>
        <w:t>half (5</w:t>
      </w:r>
      <w:r w:rsidR="005E2A18">
        <w:t>5</w:t>
      </w:r>
      <w:r>
        <w:t xml:space="preserve">%) of those involved in a crash reported that they had changed their driving behaviour as a result of the crash. </w:t>
      </w:r>
    </w:p>
    <w:p w14:paraId="3607031B" w14:textId="77777777" w:rsidR="006D0625" w:rsidRDefault="006D0625">
      <w:pPr>
        <w:spacing w:before="0" w:after="200" w:line="276" w:lineRule="auto"/>
        <w:rPr>
          <w:b/>
          <w:bCs/>
          <w:sz w:val="28"/>
          <w:szCs w:val="28"/>
        </w:rPr>
      </w:pPr>
      <w:bookmarkStart w:id="456" w:name="_Toc17744998"/>
      <w:bookmarkStart w:id="457" w:name="_Toc26203814"/>
      <w:r>
        <w:rPr>
          <w:b/>
          <w:bCs/>
          <w:sz w:val="28"/>
          <w:szCs w:val="28"/>
        </w:rPr>
        <w:br w:type="page"/>
      </w:r>
    </w:p>
    <w:p w14:paraId="460EE891" w14:textId="77777777" w:rsidR="002C6DDC" w:rsidRPr="008D2EA6" w:rsidRDefault="006D0625" w:rsidP="002C6DDC">
      <w:pPr>
        <w:spacing w:before="360" w:after="360" w:line="240" w:lineRule="auto"/>
        <w:rPr>
          <w:b/>
          <w:bCs/>
          <w:sz w:val="28"/>
          <w:szCs w:val="28"/>
        </w:rPr>
      </w:pPr>
      <w:r w:rsidRPr="006D0625">
        <w:rPr>
          <w:noProof/>
          <w:lang w:eastAsia="en-AU"/>
        </w:rPr>
        <w:lastRenderedPageBreak/>
        <w:drawing>
          <wp:anchor distT="0" distB="0" distL="114300" distR="114300" simplePos="0" relativeHeight="251817984" behindDoc="0" locked="0" layoutInCell="1" allowOverlap="1" wp14:anchorId="5D82665C" wp14:editId="6E9DCB55">
            <wp:simplePos x="0" y="0"/>
            <wp:positionH relativeFrom="column">
              <wp:posOffset>-724535</wp:posOffset>
            </wp:positionH>
            <wp:positionV relativeFrom="paragraph">
              <wp:posOffset>-174690</wp:posOffset>
            </wp:positionV>
            <wp:extent cx="576000" cy="5760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DDC">
        <w:rPr>
          <w:b/>
          <w:bCs/>
          <w:sz w:val="28"/>
          <w:szCs w:val="28"/>
        </w:rPr>
        <w:t>Seatbelts</w:t>
      </w:r>
    </w:p>
    <w:p w14:paraId="44FCE0A3" w14:textId="77777777" w:rsidR="002C6DDC" w:rsidRDefault="006F6057" w:rsidP="002C6DDC">
      <w:pPr>
        <w:pStyle w:val="EmphasisTriBullet"/>
        <w:ind w:left="567"/>
      </w:pPr>
      <w:r>
        <w:t>The</w:t>
      </w:r>
      <w:r w:rsidR="002C6DDC">
        <w:t xml:space="preserve"> large majority of </w:t>
      </w:r>
      <w:r w:rsidR="004170B5">
        <w:t>respondent</w:t>
      </w:r>
      <w:r w:rsidR="002C6DDC">
        <w:t>s wear a seatbelt all the time while driving or as a passenger</w:t>
      </w:r>
    </w:p>
    <w:p w14:paraId="34429E83" w14:textId="77777777" w:rsidR="002C6DDC" w:rsidRDefault="006D0625" w:rsidP="002C6DDC">
      <w:pPr>
        <w:ind w:left="567"/>
      </w:pPr>
      <w:r w:rsidRPr="006D0625">
        <w:rPr>
          <w:b/>
          <w:bCs/>
          <w:noProof/>
          <w:sz w:val="28"/>
          <w:szCs w:val="28"/>
          <w:lang w:eastAsia="en-AU"/>
        </w:rPr>
        <w:drawing>
          <wp:anchor distT="0" distB="0" distL="114300" distR="114300" simplePos="0" relativeHeight="251810816" behindDoc="0" locked="0" layoutInCell="1" allowOverlap="1" wp14:anchorId="368E7C02" wp14:editId="13382395">
            <wp:simplePos x="0" y="0"/>
            <wp:positionH relativeFrom="column">
              <wp:posOffset>-721995</wp:posOffset>
            </wp:positionH>
            <wp:positionV relativeFrom="paragraph">
              <wp:posOffset>497840</wp:posOffset>
            </wp:positionV>
            <wp:extent cx="575945" cy="57594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DDC">
        <w:t xml:space="preserve">Nearly </w:t>
      </w:r>
      <w:r w:rsidR="00046D36">
        <w:t xml:space="preserve">all </w:t>
      </w:r>
      <w:r w:rsidR="004170B5">
        <w:t>respondents</w:t>
      </w:r>
      <w:r w:rsidR="002C6DDC">
        <w:t xml:space="preserve"> wear a seatbelt all the </w:t>
      </w:r>
      <w:r w:rsidR="006F6057">
        <w:t xml:space="preserve">time while driving (98%) or as a passenger (97%). </w:t>
      </w:r>
      <w:r w:rsidR="004170B5">
        <w:t>Respondents</w:t>
      </w:r>
      <w:r w:rsidR="006F6057">
        <w:t xml:space="preserve"> born outside Australia were less likely to always wear seatbelts when a passenger than those born in Australia (94% vs 98%). This difference was also observed in 2018. </w:t>
      </w:r>
      <w:r w:rsidR="002C6DDC">
        <w:t xml:space="preserve"> </w:t>
      </w:r>
    </w:p>
    <w:p w14:paraId="7AC7E47F" w14:textId="77777777" w:rsidR="003447CD" w:rsidRPr="008D2EA6" w:rsidRDefault="003447CD" w:rsidP="00F36D5F">
      <w:pPr>
        <w:spacing w:before="360" w:after="360" w:line="240" w:lineRule="auto"/>
        <w:rPr>
          <w:b/>
          <w:bCs/>
          <w:sz w:val="28"/>
          <w:szCs w:val="28"/>
        </w:rPr>
      </w:pPr>
      <w:r w:rsidRPr="008D2EA6">
        <w:rPr>
          <w:b/>
          <w:bCs/>
          <w:sz w:val="28"/>
          <w:szCs w:val="28"/>
        </w:rPr>
        <w:t>Cycling</w:t>
      </w:r>
      <w:bookmarkEnd w:id="456"/>
      <w:bookmarkEnd w:id="457"/>
    </w:p>
    <w:p w14:paraId="6195E554" w14:textId="77777777" w:rsidR="003447CD" w:rsidRDefault="004170B5" w:rsidP="003447CD">
      <w:pPr>
        <w:pStyle w:val="EmphasisTriBullet"/>
        <w:ind w:left="567"/>
      </w:pPr>
      <w:r>
        <w:t>Respondent</w:t>
      </w:r>
      <w:r w:rsidR="00CB0215">
        <w:t>s</w:t>
      </w:r>
      <w:r w:rsidR="00CC0BAB">
        <w:t xml:space="preserve"> </w:t>
      </w:r>
      <w:r w:rsidR="00CB0215">
        <w:t>are more likely to have negative views of cyclists and their interaction</w:t>
      </w:r>
      <w:r>
        <w:t>s</w:t>
      </w:r>
      <w:r w:rsidR="00CB0215">
        <w:t xml:space="preserve"> with drivers</w:t>
      </w:r>
    </w:p>
    <w:p w14:paraId="4E8BB7D5" w14:textId="77777777" w:rsidR="00CB0215" w:rsidRPr="00877DA5" w:rsidRDefault="006D0625" w:rsidP="00CB0215">
      <w:pPr>
        <w:ind w:left="567"/>
      </w:pPr>
      <w:r w:rsidRPr="006404F6">
        <w:rPr>
          <w:noProof/>
          <w:lang w:eastAsia="en-AU"/>
        </w:rPr>
        <w:drawing>
          <wp:anchor distT="0" distB="0" distL="114300" distR="114300" simplePos="0" relativeHeight="251814912" behindDoc="0" locked="0" layoutInCell="1" allowOverlap="1" wp14:anchorId="6BB9D036" wp14:editId="52759397">
            <wp:simplePos x="0" y="0"/>
            <wp:positionH relativeFrom="column">
              <wp:posOffset>-725805</wp:posOffset>
            </wp:positionH>
            <wp:positionV relativeFrom="paragraph">
              <wp:posOffset>509379</wp:posOffset>
            </wp:positionV>
            <wp:extent cx="575945" cy="5759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0B5">
        <w:t>Respondent</w:t>
      </w:r>
      <w:r w:rsidR="00CB0215">
        <w:t>s</w:t>
      </w:r>
      <w:r w:rsidR="00CB0215" w:rsidRPr="00877DA5">
        <w:t xml:space="preserve"> are more likely to agree that drivers don’t understand what it’s like to be a cyclist on the road (</w:t>
      </w:r>
      <w:r w:rsidR="00CB0215">
        <w:t>60</w:t>
      </w:r>
      <w:r w:rsidR="00CB0215" w:rsidRPr="00877DA5">
        <w:t>% vs 17%</w:t>
      </w:r>
      <w:r w:rsidR="00CB0215">
        <w:t xml:space="preserve"> who disagree</w:t>
      </w:r>
      <w:r w:rsidR="00CB0215" w:rsidRPr="00877DA5">
        <w:t>).</w:t>
      </w:r>
      <w:r w:rsidR="00CB0215">
        <w:t xml:space="preserve"> In addition, they are more likely to disagree than agree that c</w:t>
      </w:r>
      <w:r w:rsidR="00CB0215" w:rsidRPr="00877DA5">
        <w:t>yclists and drivers show each other courtesy on the road (</w:t>
      </w:r>
      <w:r w:rsidR="00CB0215">
        <w:t>39</w:t>
      </w:r>
      <w:r w:rsidR="00CB0215" w:rsidRPr="00877DA5">
        <w:t xml:space="preserve">% vs </w:t>
      </w:r>
      <w:r w:rsidR="00CB0215">
        <w:t>30</w:t>
      </w:r>
      <w:r w:rsidR="00CB0215" w:rsidRPr="00877DA5">
        <w:t>%)</w:t>
      </w:r>
      <w:r w:rsidR="00CB0215">
        <w:t>.</w:t>
      </w:r>
    </w:p>
    <w:p w14:paraId="61184AEE" w14:textId="77777777" w:rsidR="003447CD" w:rsidRPr="008D2EA6" w:rsidRDefault="003447CD" w:rsidP="00F36D5F">
      <w:pPr>
        <w:spacing w:before="360" w:after="360" w:line="240" w:lineRule="auto"/>
        <w:rPr>
          <w:b/>
          <w:bCs/>
          <w:sz w:val="28"/>
          <w:szCs w:val="28"/>
        </w:rPr>
      </w:pPr>
      <w:bookmarkStart w:id="458" w:name="_Toc17745000"/>
      <w:bookmarkStart w:id="459" w:name="_Toc26203816"/>
      <w:r w:rsidRPr="008D2EA6">
        <w:rPr>
          <w:b/>
          <w:bCs/>
          <w:sz w:val="28"/>
          <w:szCs w:val="28"/>
        </w:rPr>
        <w:t>General attitudes to transport and road safety</w:t>
      </w:r>
      <w:bookmarkEnd w:id="458"/>
      <w:bookmarkEnd w:id="459"/>
    </w:p>
    <w:p w14:paraId="7BFF8385" w14:textId="77777777" w:rsidR="003447CD" w:rsidRPr="00751381" w:rsidRDefault="003447CD" w:rsidP="003447CD">
      <w:pPr>
        <w:pStyle w:val="EmphasisTriBullet"/>
        <w:ind w:left="567"/>
      </w:pPr>
      <w:r w:rsidRPr="00751381">
        <w:t xml:space="preserve">While </w:t>
      </w:r>
      <w:r w:rsidR="004170B5">
        <w:t>respondent</w:t>
      </w:r>
      <w:r w:rsidRPr="00751381">
        <w:t xml:space="preserve">s value a safe journey over a quick one, they </w:t>
      </w:r>
      <w:r w:rsidR="00200219">
        <w:t>tend to agree</w:t>
      </w:r>
      <w:r w:rsidRPr="00751381">
        <w:t xml:space="preserve"> lower speed limits on local roads</w:t>
      </w:r>
      <w:r w:rsidR="00200219">
        <w:t xml:space="preserve"> will extend travel time</w:t>
      </w:r>
    </w:p>
    <w:p w14:paraId="14657736" w14:textId="77777777" w:rsidR="003447CD" w:rsidRDefault="004170B5" w:rsidP="003447CD">
      <w:pPr>
        <w:ind w:left="567"/>
      </w:pPr>
      <w:r>
        <w:t>Respondent</w:t>
      </w:r>
      <w:r w:rsidR="003447CD">
        <w:t xml:space="preserve">s continue to </w:t>
      </w:r>
      <w:r w:rsidR="006F309C">
        <w:t>agree</w:t>
      </w:r>
      <w:r w:rsidR="003447CD">
        <w:t xml:space="preserve"> that a safe journey is better than a quick journey (4.7 – rated on a scale from 1 ‘strongly disagree’ to 5 ‘strongly agree’). However, while they are </w:t>
      </w:r>
      <w:r w:rsidR="00A3620A">
        <w:t>more likely to disagree</w:t>
      </w:r>
      <w:r>
        <w:t xml:space="preserve"> than not</w:t>
      </w:r>
      <w:r w:rsidR="00A3620A">
        <w:t xml:space="preserve"> that</w:t>
      </w:r>
      <w:r w:rsidR="003447CD">
        <w:t xml:space="preserve"> they are often in a hurry (2.</w:t>
      </w:r>
      <w:r w:rsidR="00CB0215">
        <w:t>5</w:t>
      </w:r>
      <w:r w:rsidR="003447CD">
        <w:t>), they tend to agree that lower speed limits on local roads would have a big impact on how long it takes to get places (3.4).</w:t>
      </w:r>
    </w:p>
    <w:p w14:paraId="139B09B1" w14:textId="77777777" w:rsidR="003447CD" w:rsidRDefault="004170B5" w:rsidP="003447CD">
      <w:pPr>
        <w:pStyle w:val="EmphasisTriBullet"/>
        <w:ind w:left="567"/>
      </w:pPr>
      <w:r>
        <w:t>Respondents</w:t>
      </w:r>
      <w:r w:rsidR="003447CD" w:rsidRPr="00751381">
        <w:t xml:space="preserve"> agree that even good drivers make mistakes, </w:t>
      </w:r>
      <w:r w:rsidR="00A3620A">
        <w:t>and</w:t>
      </w:r>
      <w:r w:rsidR="003447CD" w:rsidRPr="00751381">
        <w:t xml:space="preserve"> that driver behaviour is more important than road design in saving lives</w:t>
      </w:r>
    </w:p>
    <w:p w14:paraId="3DCF922F" w14:textId="77777777" w:rsidR="003447CD" w:rsidRPr="00751381" w:rsidRDefault="003447CD" w:rsidP="003447CD">
      <w:pPr>
        <w:ind w:left="567"/>
      </w:pPr>
      <w:r w:rsidRPr="00751381">
        <w:t xml:space="preserve">While </w:t>
      </w:r>
      <w:r>
        <w:t xml:space="preserve">agreement is strong that even good drivers make mistakes (4.4), </w:t>
      </w:r>
      <w:r w:rsidR="004170B5">
        <w:t>respondent</w:t>
      </w:r>
      <w:r>
        <w:t>s also agree that how people drive is more important than road design in saving lives (3.</w:t>
      </w:r>
      <w:r w:rsidR="00CB0215">
        <w:t>9</w:t>
      </w:r>
      <w:r>
        <w:t>).</w:t>
      </w:r>
    </w:p>
    <w:p w14:paraId="5F27E878" w14:textId="77777777" w:rsidR="003447CD" w:rsidRPr="00751381" w:rsidRDefault="00A3620A" w:rsidP="003447CD">
      <w:pPr>
        <w:pStyle w:val="EmphasisTriBullet"/>
        <w:ind w:left="567"/>
      </w:pPr>
      <w:r>
        <w:t xml:space="preserve">While </w:t>
      </w:r>
      <w:r w:rsidR="004170B5">
        <w:t>respondent</w:t>
      </w:r>
      <w:r w:rsidR="003447CD" w:rsidRPr="00751381">
        <w:t xml:space="preserve">s </w:t>
      </w:r>
      <w:r>
        <w:t>are evenly divided as to whether they would</w:t>
      </w:r>
      <w:r w:rsidR="003447CD" w:rsidRPr="00751381">
        <w:t xml:space="preserve"> like to use their car less, </w:t>
      </w:r>
      <w:r>
        <w:t>they disagree that they could get by without a car or motorbike</w:t>
      </w:r>
    </w:p>
    <w:p w14:paraId="190E23CE" w14:textId="77777777" w:rsidR="003447CD" w:rsidRDefault="004170B5" w:rsidP="003447CD">
      <w:pPr>
        <w:ind w:left="567"/>
      </w:pPr>
      <w:r>
        <w:t>Respondent</w:t>
      </w:r>
      <w:r w:rsidR="003447CD">
        <w:t xml:space="preserve">s </w:t>
      </w:r>
      <w:r w:rsidR="008276C4">
        <w:t>are fairly evenly divided</w:t>
      </w:r>
      <w:r w:rsidR="003447CD">
        <w:t xml:space="preserve"> (</w:t>
      </w:r>
      <w:r w:rsidR="008276C4">
        <w:t>2.8</w:t>
      </w:r>
      <w:r w:rsidR="003447CD">
        <w:t xml:space="preserve">) </w:t>
      </w:r>
      <w:r w:rsidR="008276C4">
        <w:t>about whether</w:t>
      </w:r>
      <w:r w:rsidR="003447CD">
        <w:t xml:space="preserve"> they would like to be able to use the car less and cycle or walk more often but disagree that they could get by without a car or motorbike most of the time (</w:t>
      </w:r>
      <w:r w:rsidR="008276C4">
        <w:t>2.0</w:t>
      </w:r>
      <w:r w:rsidR="003447CD">
        <w:t>).</w:t>
      </w:r>
    </w:p>
    <w:p w14:paraId="4E805201" w14:textId="77777777" w:rsidR="003447CD" w:rsidRPr="00751381" w:rsidRDefault="003447CD" w:rsidP="003447CD">
      <w:pPr>
        <w:pStyle w:val="EmphasisTriBullet"/>
        <w:ind w:left="567"/>
      </w:pPr>
      <w:r w:rsidRPr="00751381">
        <w:t xml:space="preserve">Neighbourhoods are </w:t>
      </w:r>
      <w:r w:rsidR="00200219">
        <w:t xml:space="preserve">generally </w:t>
      </w:r>
      <w:r w:rsidRPr="00751381">
        <w:t xml:space="preserve">considered safe for children to walk and cycle in, while </w:t>
      </w:r>
      <w:r w:rsidR="00296E5C">
        <w:t>respondents</w:t>
      </w:r>
      <w:r w:rsidR="00930FF7">
        <w:t xml:space="preserve"> tend not to be concerned about</w:t>
      </w:r>
      <w:r w:rsidRPr="00751381">
        <w:t xml:space="preserve"> traffic noise</w:t>
      </w:r>
    </w:p>
    <w:p w14:paraId="2BD6C4BC" w14:textId="77777777" w:rsidR="003447CD" w:rsidRDefault="00296E5C" w:rsidP="003447CD">
      <w:pPr>
        <w:ind w:left="567"/>
      </w:pPr>
      <w:r>
        <w:t>Respondent</w:t>
      </w:r>
      <w:r w:rsidR="003447CD">
        <w:t>s tend to agree that their local neighbourhood is safe for children to walk and cycle around (3.</w:t>
      </w:r>
      <w:r w:rsidR="008276C4">
        <w:t>5</w:t>
      </w:r>
      <w:r w:rsidR="003447CD">
        <w:t>), although agreement is somewhat lower amongst those with young children (3.</w:t>
      </w:r>
      <w:r w:rsidR="008276C4">
        <w:t>1</w:t>
      </w:r>
      <w:r w:rsidR="003447CD">
        <w:t xml:space="preserve">). When asked whether they are concerned about traffic noise, </w:t>
      </w:r>
      <w:r>
        <w:t>respondent</w:t>
      </w:r>
      <w:r w:rsidR="003447CD">
        <w:t xml:space="preserve">s </w:t>
      </w:r>
      <w:r w:rsidR="00930FF7">
        <w:t>tend to disagree</w:t>
      </w:r>
      <w:r w:rsidR="003447CD">
        <w:t xml:space="preserve"> (2.</w:t>
      </w:r>
      <w:r w:rsidR="008276C4">
        <w:t>4</w:t>
      </w:r>
      <w:r w:rsidR="003447CD">
        <w:t xml:space="preserve">), </w:t>
      </w:r>
      <w:r w:rsidR="008276C4">
        <w:t xml:space="preserve">especially </w:t>
      </w:r>
      <w:r>
        <w:t>if they are aged 18-25</w:t>
      </w:r>
      <w:r w:rsidR="003447CD">
        <w:t xml:space="preserve"> (</w:t>
      </w:r>
      <w:r w:rsidR="008276C4">
        <w:t>1.8</w:t>
      </w:r>
      <w:r w:rsidR="003447CD">
        <w:t>).</w:t>
      </w:r>
    </w:p>
    <w:p w14:paraId="69462800" w14:textId="77777777" w:rsidR="003447CD" w:rsidRDefault="003447CD">
      <w:pPr>
        <w:spacing w:before="0" w:after="200" w:line="276" w:lineRule="auto"/>
        <w:rPr>
          <w:sz w:val="8"/>
          <w:szCs w:val="8"/>
        </w:rPr>
      </w:pPr>
      <w:r>
        <w:br w:type="page"/>
      </w:r>
    </w:p>
    <w:p w14:paraId="437981AF" w14:textId="77777777" w:rsidR="006D0625" w:rsidRPr="00F36D5F" w:rsidRDefault="006D0625" w:rsidP="006D0625">
      <w:pPr>
        <w:pStyle w:val="Heading1"/>
      </w:pPr>
      <w:bookmarkStart w:id="460" w:name="_Toc36121024"/>
      <w:bookmarkStart w:id="461" w:name="_Toc36824573"/>
      <w:bookmarkEnd w:id="430"/>
      <w:r w:rsidRPr="002F1D1C">
        <w:rPr>
          <w:noProof/>
          <w:lang w:eastAsia="en-AU"/>
        </w:rPr>
        <w:lastRenderedPageBreak/>
        <w:drawing>
          <wp:anchor distT="0" distB="0" distL="114300" distR="114300" simplePos="0" relativeHeight="251820032" behindDoc="0" locked="0" layoutInCell="1" allowOverlap="1" wp14:anchorId="03ABD7F5" wp14:editId="72888C25">
            <wp:simplePos x="0" y="0"/>
            <wp:positionH relativeFrom="column">
              <wp:posOffset>5250444</wp:posOffset>
            </wp:positionH>
            <wp:positionV relativeFrom="paragraph">
              <wp:posOffset>-126365</wp:posOffset>
            </wp:positionV>
            <wp:extent cx="576000" cy="5760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D5F">
        <w:t xml:space="preserve">Research </w:t>
      </w:r>
      <w:r w:rsidR="006304BA">
        <w:t>m</w:t>
      </w:r>
      <w:r w:rsidRPr="00F36D5F">
        <w:t>ethodology</w:t>
      </w:r>
      <w:bookmarkEnd w:id="460"/>
      <w:bookmarkEnd w:id="461"/>
      <w:r>
        <w:t xml:space="preserve">     </w:t>
      </w:r>
      <w:r w:rsidRPr="00F36D5F">
        <w:rPr>
          <w:rFonts w:ascii="Arial Bold" w:hAnsi="Arial Bold"/>
          <w:strike/>
        </w:rPr>
        <w:tab/>
      </w:r>
    </w:p>
    <w:p w14:paraId="2770EFD1" w14:textId="77777777" w:rsidR="002E35CD" w:rsidRPr="00B53F00" w:rsidRDefault="002E35CD" w:rsidP="002E35CD">
      <w:r w:rsidRPr="00B53F00">
        <w:t xml:space="preserve">This report contains some time series </w:t>
      </w:r>
      <w:r>
        <w:t>that</w:t>
      </w:r>
      <w:r w:rsidRPr="00B53F00">
        <w:t xml:space="preserve"> cover periods in which the RSM employed different methodologies</w:t>
      </w:r>
      <w:r>
        <w:t>,</w:t>
      </w:r>
      <w:r w:rsidRPr="00B53F00">
        <w:t xml:space="preserve"> dependent upon current research practice and available sample sources. In summary, the different methodologies employed over time included:</w:t>
      </w:r>
    </w:p>
    <w:p w14:paraId="32ACE537" w14:textId="77777777" w:rsidR="002E35CD" w:rsidRPr="00206549" w:rsidRDefault="002E35CD" w:rsidP="002E35CD">
      <w:pPr>
        <w:pStyle w:val="BulletPoint"/>
        <w:spacing w:before="0" w:after="160" w:line="259" w:lineRule="auto"/>
      </w:pPr>
      <w:r w:rsidRPr="00206549">
        <w:t>2001-2007: The RSM was conducted entirely via telephone;</w:t>
      </w:r>
    </w:p>
    <w:p w14:paraId="2DE242FA" w14:textId="77777777" w:rsidR="002E35CD" w:rsidRPr="00206549" w:rsidRDefault="002E35CD" w:rsidP="002E35CD">
      <w:pPr>
        <w:pStyle w:val="BulletPoint"/>
        <w:spacing w:before="0" w:after="160" w:line="259" w:lineRule="auto"/>
      </w:pPr>
      <w:r w:rsidRPr="00206549">
        <w:t>2008-2009: After the conduct of a successful pilot in 2007, an online component was introduced to the study in 2008. This was run in combination with telephone;</w:t>
      </w:r>
    </w:p>
    <w:p w14:paraId="5C303C0C" w14:textId="77777777" w:rsidR="002E35CD" w:rsidRPr="00206549" w:rsidRDefault="002E35CD" w:rsidP="002E35CD">
      <w:pPr>
        <w:pStyle w:val="BulletPoint"/>
        <w:spacing w:before="0" w:after="160" w:line="259" w:lineRule="auto"/>
      </w:pPr>
      <w:r w:rsidRPr="00206549">
        <w:t>2010-2013: The VicRoads registration and licencing database was made available to the TAC for research purposes, which allowed a refinement of the research methodology. From 2010 participation in the survey was allowed via paper, online or telephone;</w:t>
      </w:r>
    </w:p>
    <w:p w14:paraId="417C8049" w14:textId="77777777" w:rsidR="002E35CD" w:rsidRPr="00206549" w:rsidRDefault="002E35CD" w:rsidP="002E35CD">
      <w:pPr>
        <w:pStyle w:val="BulletPoint"/>
        <w:spacing w:before="0" w:after="160" w:line="259" w:lineRule="auto"/>
      </w:pPr>
      <w:r w:rsidRPr="00206549">
        <w:t>2014-2015: A pulse survey was included to provide two measures per annum;</w:t>
      </w:r>
    </w:p>
    <w:p w14:paraId="605247E2" w14:textId="77777777" w:rsidR="002E35CD" w:rsidRDefault="002E35CD" w:rsidP="002E35CD">
      <w:pPr>
        <w:pStyle w:val="BulletPoint"/>
        <w:spacing w:before="0" w:after="160" w:line="259" w:lineRule="auto"/>
      </w:pPr>
      <w:r w:rsidRPr="00206549">
        <w:t>2016: The RSM was refined through a pilot phase over the first half of the year, with a view to moving to continuous tracking.</w:t>
      </w:r>
    </w:p>
    <w:p w14:paraId="4F9CA15C" w14:textId="77777777" w:rsidR="002E35CD" w:rsidRDefault="002E35CD" w:rsidP="002E35CD">
      <w:pPr>
        <w:pStyle w:val="BulletPoint"/>
        <w:spacing w:before="0" w:after="160" w:line="259" w:lineRule="auto"/>
      </w:pPr>
      <w:r>
        <w:t>2017: Continuous tracking with seven waves conducted over four quarters.</w:t>
      </w:r>
    </w:p>
    <w:p w14:paraId="46E734B7" w14:textId="77777777" w:rsidR="006304BA" w:rsidRPr="00206549" w:rsidRDefault="006304BA" w:rsidP="006304BA">
      <w:pPr>
        <w:pStyle w:val="BulletPoint"/>
        <w:spacing w:before="0" w:after="160" w:line="259" w:lineRule="auto"/>
      </w:pPr>
      <w:r>
        <w:t>2018: Continuous tracking with seven waves conducted over four quarters.</w:t>
      </w:r>
    </w:p>
    <w:p w14:paraId="2EDE38B5" w14:textId="77777777" w:rsidR="002E35CD" w:rsidRPr="00B53F00" w:rsidRDefault="002E35CD" w:rsidP="002E35CD">
      <w:r w:rsidRPr="004612EA">
        <w:t>The current report includes data collected in quarters 1, 2, 3 and 4 in 201</w:t>
      </w:r>
      <w:r>
        <w:t>9</w:t>
      </w:r>
      <w:r w:rsidRPr="004612EA">
        <w:t xml:space="preserve">. Quarterly measures are taken using a modular questionnaire to address </w:t>
      </w:r>
      <w:r>
        <w:t xml:space="preserve">road safety </w:t>
      </w:r>
      <w:r w:rsidRPr="004612EA">
        <w:t>themes as well as maintain regular results for core measures.</w:t>
      </w:r>
    </w:p>
    <w:p w14:paraId="1E3244A2" w14:textId="77777777" w:rsidR="002E35CD" w:rsidRPr="00B53F00" w:rsidRDefault="002E35CD" w:rsidP="002E35CD">
      <w:r w:rsidRPr="00B53F00">
        <w:t>The core features of the current methodology are as follows:</w:t>
      </w:r>
    </w:p>
    <w:p w14:paraId="097FBC45" w14:textId="77777777" w:rsidR="002E35CD" w:rsidRPr="00B53F00" w:rsidRDefault="002E35CD" w:rsidP="002E35CD">
      <w:r w:rsidRPr="00B53F00">
        <w:t>Sample is drawn from the VicRoads Registration and Licencing Database. Only Victorians with a licence (either learners</w:t>
      </w:r>
      <w:r>
        <w:t>’</w:t>
      </w:r>
      <w:r w:rsidRPr="00B53F00">
        <w:t xml:space="preserve"> permit or full licence </w:t>
      </w:r>
      <w:r>
        <w:t>f</w:t>
      </w:r>
      <w:r w:rsidRPr="00B53F00">
        <w:t xml:space="preserve">or any vehicle type) or a registration in their name (car, motorbike or trailer) are included in the sample population. However, this sample is likely one of the most complete sample sources for the adult Victorian population – as </w:t>
      </w:r>
      <w:r>
        <w:t>close to nine in ten Victorians (87%) aged 18 or over</w:t>
      </w:r>
      <w:r w:rsidRPr="00B53F00">
        <w:t xml:space="preserve"> has had </w:t>
      </w:r>
      <w:r>
        <w:t>a</w:t>
      </w:r>
      <w:r w:rsidRPr="00B53F00">
        <w:t xml:space="preserve"> driving permit at some stage</w:t>
      </w:r>
      <w:r>
        <w:t>,</w:t>
      </w:r>
      <w:r w:rsidRPr="00B53F00">
        <w:t xml:space="preserve"> or </w:t>
      </w:r>
      <w:r>
        <w:t xml:space="preserve">has </w:t>
      </w:r>
      <w:r w:rsidRPr="00B53F00">
        <w:t>a vehicle registered in their name.</w:t>
      </w:r>
    </w:p>
    <w:p w14:paraId="04664623" w14:textId="77777777" w:rsidR="002E35CD" w:rsidRPr="00B53F00" w:rsidRDefault="002E35CD" w:rsidP="002E35CD">
      <w:r>
        <w:t>Respondents are</w:t>
      </w:r>
      <w:r w:rsidRPr="00B53F00">
        <w:t xml:space="preserve"> mailed a questionnaire pack including a Primary Approach Letter (PAL) which allows hard copy or online completion. The PAL advises the sample member of:</w:t>
      </w:r>
    </w:p>
    <w:p w14:paraId="629D607D" w14:textId="77777777" w:rsidR="002E35CD" w:rsidRPr="00206549" w:rsidRDefault="002E35CD" w:rsidP="002E35CD">
      <w:pPr>
        <w:pStyle w:val="BulletPoint"/>
        <w:spacing w:before="0" w:after="160" w:line="259" w:lineRule="auto"/>
      </w:pPr>
      <w:r w:rsidRPr="00206549">
        <w:t>The purpose of the survey</w:t>
      </w:r>
    </w:p>
    <w:p w14:paraId="4A8B88F4" w14:textId="77777777" w:rsidR="002E35CD" w:rsidRPr="00206549" w:rsidRDefault="002E35CD" w:rsidP="002E35CD">
      <w:pPr>
        <w:pStyle w:val="BulletPoint"/>
        <w:spacing w:before="0" w:after="160" w:line="259" w:lineRule="auto"/>
      </w:pPr>
      <w:r w:rsidRPr="00206549">
        <w:t>Eligibility</w:t>
      </w:r>
    </w:p>
    <w:p w14:paraId="6611E7E8" w14:textId="77777777" w:rsidR="002E35CD" w:rsidRPr="00206549" w:rsidRDefault="002E35CD" w:rsidP="002E35CD">
      <w:pPr>
        <w:pStyle w:val="BulletPoint"/>
        <w:spacing w:before="0" w:after="160" w:line="259" w:lineRule="auto"/>
      </w:pPr>
      <w:r w:rsidRPr="00206549">
        <w:t>How they were selected and where their contact details were sourced from</w:t>
      </w:r>
    </w:p>
    <w:p w14:paraId="57FAA55E" w14:textId="77777777" w:rsidR="002E35CD" w:rsidRPr="00206549" w:rsidRDefault="002E35CD" w:rsidP="002E35CD">
      <w:pPr>
        <w:pStyle w:val="BulletPoint"/>
        <w:spacing w:before="0" w:after="160" w:line="259" w:lineRule="auto"/>
      </w:pPr>
      <w:r w:rsidRPr="00206549">
        <w:t>Privacy details</w:t>
      </w:r>
    </w:p>
    <w:p w14:paraId="45A6EB2D" w14:textId="77777777" w:rsidR="002E35CD" w:rsidRPr="00206549" w:rsidRDefault="002E35CD" w:rsidP="002E35CD">
      <w:pPr>
        <w:pStyle w:val="BulletPoint"/>
        <w:spacing w:before="0" w:after="160" w:line="259" w:lineRule="auto"/>
      </w:pPr>
      <w:r w:rsidRPr="00206549">
        <w:t>How to complete the survey</w:t>
      </w:r>
    </w:p>
    <w:p w14:paraId="2F9909FF" w14:textId="77777777" w:rsidR="002E35CD" w:rsidRPr="00206549" w:rsidRDefault="002E35CD" w:rsidP="002E35CD">
      <w:pPr>
        <w:pStyle w:val="BulletPoint"/>
        <w:spacing w:before="0" w:after="160" w:line="259" w:lineRule="auto"/>
      </w:pPr>
      <w:r w:rsidRPr="00206549">
        <w:t>Relevant dates such as the date that telephone calling will commence and the date that the survey closes</w:t>
      </w:r>
    </w:p>
    <w:p w14:paraId="1D213DA7" w14:textId="77777777" w:rsidR="002E35CD" w:rsidRPr="00206549" w:rsidRDefault="002E35CD" w:rsidP="002E35CD">
      <w:pPr>
        <w:pStyle w:val="BulletPoint"/>
        <w:spacing w:before="0" w:after="160" w:line="259" w:lineRule="auto"/>
      </w:pPr>
      <w:r w:rsidRPr="00206549">
        <w:t>Contact details including an email address and 1800 number</w:t>
      </w:r>
    </w:p>
    <w:p w14:paraId="1F46E41F" w14:textId="77777777" w:rsidR="002E35CD" w:rsidRPr="00206549" w:rsidRDefault="002E35CD" w:rsidP="002E35CD">
      <w:pPr>
        <w:pStyle w:val="BulletPoint"/>
        <w:spacing w:before="0" w:after="160" w:line="259" w:lineRule="auto"/>
      </w:pPr>
      <w:r w:rsidRPr="00206549">
        <w:t>Details of the prize draw including; that entry to the prize draw is voluntary, the number of prizes available, the amount and nature of the prize and the closing date for a separate ‘early bird’ prize draw and the date that the prize draw will be drawn.</w:t>
      </w:r>
    </w:p>
    <w:p w14:paraId="7DAA326E" w14:textId="77777777" w:rsidR="002E35CD" w:rsidRPr="00542932" w:rsidRDefault="002E35CD" w:rsidP="002E35CD">
      <w:pPr>
        <w:pStyle w:val="Heading5"/>
      </w:pPr>
      <w:r w:rsidRPr="00542932">
        <w:lastRenderedPageBreak/>
        <w:t xml:space="preserve">Reminder </w:t>
      </w:r>
      <w:r>
        <w:t>SMS/</w:t>
      </w:r>
      <w:r w:rsidRPr="00542932">
        <w:t>letter</w:t>
      </w:r>
    </w:p>
    <w:p w14:paraId="055D9682" w14:textId="77777777" w:rsidR="002E35CD" w:rsidRDefault="002E35CD" w:rsidP="002E35CD">
      <w:r>
        <w:t>Two reminder SMS and one reminder letter w</w:t>
      </w:r>
      <w:r w:rsidR="00666524">
        <w:t>ere</w:t>
      </w:r>
      <w:r>
        <w:t xml:space="preserve"> sent </w:t>
      </w:r>
      <w:r w:rsidRPr="00150BCA">
        <w:t>to each sample member who ha</w:t>
      </w:r>
      <w:r>
        <w:t>d not completed</w:t>
      </w:r>
      <w:r w:rsidRPr="00150BCA">
        <w:t xml:space="preserve"> the survey. Following the initial mail</w:t>
      </w:r>
      <w:r>
        <w:t>/SMS</w:t>
      </w:r>
      <w:r w:rsidRPr="00150BCA">
        <w:t xml:space="preserve"> approaches a CATI phase target</w:t>
      </w:r>
      <w:r>
        <w:t>ed</w:t>
      </w:r>
      <w:r w:rsidRPr="00150BCA">
        <w:t xml:space="preserve"> non-responders with a valid phone number in order to maximise response.</w:t>
      </w:r>
    </w:p>
    <w:p w14:paraId="7263A61B" w14:textId="77777777" w:rsidR="002E35CD" w:rsidRPr="00542932" w:rsidRDefault="002E35CD" w:rsidP="002E35CD">
      <w:pPr>
        <w:pStyle w:val="Heading5"/>
      </w:pPr>
      <w:r w:rsidRPr="00542932">
        <w:t>Prize draw</w:t>
      </w:r>
    </w:p>
    <w:p w14:paraId="73E85271" w14:textId="77777777" w:rsidR="002E35CD" w:rsidRPr="00B53F00" w:rsidRDefault="002E35CD" w:rsidP="002E35CD">
      <w:r w:rsidRPr="00B53F00">
        <w:t>All respondents are offered the opportunity to enter a prize draw where they could win one of five $200 VISA gift cards. In order to encourage timely response, and response via online an ‘early bird’ prize draw is offered to respondents.</w:t>
      </w:r>
      <w:r>
        <w:t xml:space="preserve"> The incentive was changed from July 2019 to a $1,000 prize for which all respondents who completed a survey were eligible and an additional prize of $500 for early completion via the online survey.</w:t>
      </w:r>
    </w:p>
    <w:p w14:paraId="32AFA3F9" w14:textId="77777777" w:rsidR="002E35CD" w:rsidRPr="00F36D5F" w:rsidRDefault="002E35CD" w:rsidP="002E35CD">
      <w:pPr>
        <w:pStyle w:val="Heading5"/>
      </w:pPr>
      <w:r w:rsidRPr="00F36D5F">
        <w:t>Fieldwork</w:t>
      </w:r>
    </w:p>
    <w:p w14:paraId="17326917" w14:textId="77777777" w:rsidR="002E35CD" w:rsidRPr="009515AC" w:rsidRDefault="002E35CD" w:rsidP="002E35CD">
      <w:r w:rsidRPr="009515AC">
        <w:t>The 2019 survey period is comprised of responses from 1,835 Victorians sampled from the VicRoads Registration and Licencing Database. In total, 4,898 people were selected from the database and invited to take part in the survey. This leads to an overall cooperation rate of 37%.</w:t>
      </w:r>
    </w:p>
    <w:p w14:paraId="03F664D6" w14:textId="77777777" w:rsidR="002E35CD" w:rsidRDefault="002E35CD" w:rsidP="002E35CD">
      <w:r w:rsidRPr="009515AC">
        <w:t>The survey was launched in seven waves over the course of 2019. The fieldwork schedule is shown in the table on the following page.</w:t>
      </w:r>
      <w:r w:rsidRPr="00B53F00">
        <w:t xml:space="preserve"> </w:t>
      </w:r>
    </w:p>
    <w:p w14:paraId="1E87122D" w14:textId="77777777" w:rsidR="002E35CD" w:rsidRDefault="002E35CD" w:rsidP="002E35CD">
      <w:r>
        <w:br w:type="page"/>
      </w:r>
    </w:p>
    <w:p w14:paraId="3ED1172C" w14:textId="77777777" w:rsidR="002E35CD" w:rsidRPr="002117FC" w:rsidRDefault="002E35CD" w:rsidP="002E35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9064"/>
      </w:tblGrid>
      <w:tr w:rsidR="002E35CD" w14:paraId="2DA706A3" w14:textId="77777777" w:rsidTr="00E20F21">
        <w:tc>
          <w:tcPr>
            <w:tcW w:w="9064" w:type="dxa"/>
            <w:shd w:val="clear" w:color="auto" w:fill="404040" w:themeFill="text1"/>
          </w:tcPr>
          <w:p w14:paraId="7672D01E" w14:textId="77777777" w:rsidR="002E35CD" w:rsidRPr="00BC3EBC" w:rsidRDefault="002E35CD" w:rsidP="00E20F21">
            <w:pPr>
              <w:pStyle w:val="Caption"/>
            </w:pPr>
            <w:bookmarkStart w:id="462" w:name="_Toc36046720"/>
            <w:bookmarkStart w:id="463" w:name="_Toc36203318"/>
            <w:bookmarkStart w:id="464" w:name="_Toc40079750"/>
            <w:r w:rsidRPr="00BC3EBC">
              <w:t xml:space="preserve">Table </w:t>
            </w:r>
            <w:fldSimple w:instr=" SEQ Table \* ARABIC ">
              <w:r w:rsidR="00E20F21">
                <w:rPr>
                  <w:noProof/>
                </w:rPr>
                <w:t>51</w:t>
              </w:r>
            </w:fldSimple>
            <w:r w:rsidRPr="00BC3EBC">
              <w:tab/>
              <w:t>Fieldwork schedule</w:t>
            </w:r>
            <w:bookmarkEnd w:id="462"/>
            <w:bookmarkEnd w:id="463"/>
            <w:bookmarkEnd w:id="464"/>
          </w:p>
        </w:tc>
      </w:tr>
    </w:tbl>
    <w:p w14:paraId="7BB658E1" w14:textId="77777777" w:rsidR="002E35CD" w:rsidRPr="00542932" w:rsidRDefault="002E35CD" w:rsidP="002E35CD">
      <w:r w:rsidRPr="00FF06CB">
        <w:rPr>
          <w:noProof/>
          <w:lang w:eastAsia="en-AU"/>
        </w:rPr>
        <w:drawing>
          <wp:inline distT="0" distB="0" distL="0" distR="0" wp14:anchorId="7B7565D8" wp14:editId="61D0F9CA">
            <wp:extent cx="5759450" cy="560895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9450" cy="5608955"/>
                    </a:xfrm>
                    <a:prstGeom prst="rect">
                      <a:avLst/>
                    </a:prstGeom>
                    <a:noFill/>
                    <a:ln>
                      <a:noFill/>
                    </a:ln>
                  </pic:spPr>
                </pic:pic>
              </a:graphicData>
            </a:graphic>
          </wp:inline>
        </w:drawing>
      </w:r>
    </w:p>
    <w:p w14:paraId="1D7C9C63" w14:textId="77777777" w:rsidR="002E35CD" w:rsidRDefault="002E35CD" w:rsidP="002E35CD"/>
    <w:p w14:paraId="50884420" w14:textId="77777777" w:rsidR="002E35CD" w:rsidRDefault="002E35CD" w:rsidP="002E35CD">
      <w:pPr>
        <w:spacing w:after="200" w:line="276" w:lineRule="auto"/>
        <w:rPr>
          <w:rFonts w:eastAsiaTheme="majorEastAsia"/>
          <w:b/>
          <w:color w:val="F15A2B"/>
          <w14:textFill>
            <w14:solidFill>
              <w14:srgbClr w14:val="F15A2B">
                <w14:lumMod w14:val="85000"/>
                <w14:lumOff w14:val="15000"/>
              </w14:srgbClr>
            </w14:solidFill>
          </w14:textFill>
        </w:rPr>
      </w:pPr>
      <w:r>
        <w:rPr>
          <w:rFonts w:eastAsiaTheme="majorEastAsia"/>
          <w:b/>
          <w:color w:val="F15A2B"/>
          <w14:textFill>
            <w14:solidFill>
              <w14:srgbClr w14:val="F15A2B">
                <w14:lumMod w14:val="85000"/>
                <w14:lumOff w14:val="15000"/>
              </w14:srgbClr>
            </w14:solidFill>
          </w14:textFill>
        </w:rPr>
        <w:br w:type="page"/>
      </w:r>
    </w:p>
    <w:p w14:paraId="16AA6861" w14:textId="77777777" w:rsidR="002E35CD" w:rsidRPr="00542932" w:rsidRDefault="002E35CD" w:rsidP="002E35CD">
      <w:pPr>
        <w:pStyle w:val="Heading5"/>
      </w:pPr>
      <w:r w:rsidRPr="00542932">
        <w:lastRenderedPageBreak/>
        <w:t>Sample performance</w:t>
      </w:r>
    </w:p>
    <w:p w14:paraId="2273022B" w14:textId="77777777" w:rsidR="002E35CD" w:rsidRPr="00542932" w:rsidRDefault="002E35CD" w:rsidP="002E35CD">
      <w:r>
        <w:t>This table shows</w:t>
      </w:r>
      <w:r w:rsidRPr="00542932">
        <w:t xml:space="preserve"> the response rate by key demographics overall and by mode for each quarter. Consistent with previous iterations of the RSM, response was generally higher amongst those aged over 40 years.</w:t>
      </w:r>
    </w:p>
    <w:p w14:paraId="3126F68D" w14:textId="77777777" w:rsidR="002E35CD" w:rsidRPr="00542932" w:rsidRDefault="002E35CD" w:rsidP="002E35CD">
      <w:r w:rsidRPr="00542932">
        <w:t>With regard to the mode of completion, those over the age of 40 (and in particular those aged over 60 years) were more inclined to complete the survey in hard copy.</w:t>
      </w:r>
    </w:p>
    <w:tbl>
      <w:tblPr>
        <w:tblStyle w:val="TableGrid"/>
        <w:tblW w:w="0" w:type="auto"/>
        <w:shd w:val="clear" w:color="auto" w:fill="404040" w:themeFill="text1"/>
        <w:tblLook w:val="04A0" w:firstRow="1" w:lastRow="0" w:firstColumn="1" w:lastColumn="0" w:noHBand="0" w:noVBand="1"/>
      </w:tblPr>
      <w:tblGrid>
        <w:gridCol w:w="9064"/>
      </w:tblGrid>
      <w:tr w:rsidR="002E35CD" w14:paraId="64CDA447" w14:textId="77777777" w:rsidTr="00E20F21">
        <w:tc>
          <w:tcPr>
            <w:tcW w:w="9064" w:type="dxa"/>
            <w:tcBorders>
              <w:top w:val="nil"/>
              <w:left w:val="nil"/>
              <w:bottom w:val="nil"/>
              <w:right w:val="nil"/>
            </w:tcBorders>
            <w:shd w:val="clear" w:color="auto" w:fill="404040" w:themeFill="text1"/>
          </w:tcPr>
          <w:p w14:paraId="3ECD4B46" w14:textId="77777777" w:rsidR="002E35CD" w:rsidRPr="00F25613" w:rsidRDefault="002E35CD" w:rsidP="00E20F21">
            <w:pPr>
              <w:pStyle w:val="Caption"/>
            </w:pPr>
            <w:bookmarkStart w:id="465" w:name="_Toc36046721"/>
            <w:bookmarkStart w:id="466" w:name="_Toc36203319"/>
            <w:bookmarkStart w:id="467" w:name="_Toc40079751"/>
            <w:r w:rsidRPr="00BC3EBC">
              <w:t xml:space="preserve">Table </w:t>
            </w:r>
            <w:fldSimple w:instr=" SEQ Table \* ARABIC ">
              <w:r w:rsidR="00E20F21">
                <w:rPr>
                  <w:noProof/>
                </w:rPr>
                <w:t>52</w:t>
              </w:r>
            </w:fldSimple>
            <w:r w:rsidRPr="00BC3EBC">
              <w:tab/>
              <w:t>Sample performance</w:t>
            </w:r>
            <w:bookmarkEnd w:id="465"/>
            <w:bookmarkEnd w:id="466"/>
            <w:bookmarkEnd w:id="467"/>
          </w:p>
        </w:tc>
      </w:tr>
    </w:tbl>
    <w:p w14:paraId="40242E8E" w14:textId="77777777" w:rsidR="002E35CD" w:rsidRPr="00542932" w:rsidRDefault="002E35CD" w:rsidP="002E35CD">
      <w:r w:rsidRPr="009515AC">
        <w:rPr>
          <w:noProof/>
          <w:lang w:eastAsia="en-AU"/>
        </w:rPr>
        <w:drawing>
          <wp:inline distT="0" distB="0" distL="0" distR="0" wp14:anchorId="290BB0FF" wp14:editId="4091EEB8">
            <wp:extent cx="5759450" cy="324167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3241675"/>
                    </a:xfrm>
                    <a:prstGeom prst="rect">
                      <a:avLst/>
                    </a:prstGeom>
                    <a:noFill/>
                    <a:ln>
                      <a:noFill/>
                    </a:ln>
                  </pic:spPr>
                </pic:pic>
              </a:graphicData>
            </a:graphic>
          </wp:inline>
        </w:drawing>
      </w:r>
    </w:p>
    <w:p w14:paraId="471AD39A" w14:textId="77777777" w:rsidR="002E35CD" w:rsidRDefault="002E35CD" w:rsidP="002E35CD"/>
    <w:p w14:paraId="6B34A8DD" w14:textId="3BAF8C50" w:rsidR="00522B39" w:rsidRDefault="00522B39" w:rsidP="002E35CD"/>
    <w:sectPr w:rsidR="00522B39" w:rsidSect="000150FD">
      <w:headerReference w:type="even" r:id="rId144"/>
      <w:headerReference w:type="default" r:id="rId145"/>
      <w:footerReference w:type="default" r:id="rId146"/>
      <w:headerReference w:type="first" r:id="rId147"/>
      <w:pgSz w:w="11906" w:h="16838" w:code="9"/>
      <w:pgMar w:top="1418" w:right="851" w:bottom="1418" w:left="1985"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B258C" w14:textId="77777777" w:rsidR="001040D8" w:rsidRDefault="001040D8" w:rsidP="00097049">
      <w:r>
        <w:separator/>
      </w:r>
    </w:p>
    <w:p w14:paraId="2D8C5AC1" w14:textId="77777777" w:rsidR="001040D8" w:rsidRDefault="001040D8" w:rsidP="00097049"/>
    <w:p w14:paraId="7C82715B" w14:textId="77777777" w:rsidR="001040D8" w:rsidRDefault="001040D8" w:rsidP="00097049"/>
    <w:p w14:paraId="3343A8B2" w14:textId="77777777" w:rsidR="001040D8" w:rsidRDefault="001040D8" w:rsidP="00097049"/>
    <w:p w14:paraId="45AB7939" w14:textId="77777777" w:rsidR="001040D8" w:rsidRDefault="001040D8" w:rsidP="00097049"/>
    <w:p w14:paraId="5E566143" w14:textId="77777777" w:rsidR="001040D8" w:rsidRDefault="001040D8" w:rsidP="00097049"/>
    <w:p w14:paraId="32DE3436" w14:textId="77777777" w:rsidR="001040D8" w:rsidRDefault="001040D8" w:rsidP="00097049"/>
    <w:p w14:paraId="1185D28A" w14:textId="77777777" w:rsidR="001040D8" w:rsidRDefault="001040D8" w:rsidP="00097049"/>
    <w:p w14:paraId="55EAA038" w14:textId="77777777" w:rsidR="001040D8" w:rsidRDefault="001040D8" w:rsidP="00097049"/>
    <w:p w14:paraId="25116501" w14:textId="77777777" w:rsidR="001040D8" w:rsidRDefault="001040D8"/>
  </w:endnote>
  <w:endnote w:type="continuationSeparator" w:id="0">
    <w:p w14:paraId="2618D6D4" w14:textId="77777777" w:rsidR="001040D8" w:rsidRDefault="001040D8" w:rsidP="00097049">
      <w:r>
        <w:continuationSeparator/>
      </w:r>
    </w:p>
    <w:p w14:paraId="21F64CF9" w14:textId="77777777" w:rsidR="001040D8" w:rsidRDefault="001040D8" w:rsidP="00097049"/>
    <w:p w14:paraId="00F3AAA7" w14:textId="77777777" w:rsidR="001040D8" w:rsidRDefault="001040D8" w:rsidP="00097049"/>
    <w:p w14:paraId="1EE67301" w14:textId="77777777" w:rsidR="001040D8" w:rsidRDefault="001040D8" w:rsidP="00097049"/>
    <w:p w14:paraId="09D6B8E5" w14:textId="77777777" w:rsidR="001040D8" w:rsidRDefault="001040D8" w:rsidP="00097049"/>
    <w:p w14:paraId="0D7FEBC5" w14:textId="77777777" w:rsidR="001040D8" w:rsidRDefault="001040D8" w:rsidP="00097049"/>
    <w:p w14:paraId="7F8493BB" w14:textId="77777777" w:rsidR="001040D8" w:rsidRDefault="001040D8" w:rsidP="00097049"/>
    <w:p w14:paraId="1C24671B" w14:textId="77777777" w:rsidR="001040D8" w:rsidRDefault="001040D8" w:rsidP="00097049"/>
    <w:p w14:paraId="3B9443E9" w14:textId="77777777" w:rsidR="001040D8" w:rsidRDefault="001040D8" w:rsidP="00097049"/>
    <w:p w14:paraId="41FE17F6" w14:textId="77777777" w:rsidR="001040D8" w:rsidRDefault="00104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27BF7" w14:textId="77777777" w:rsidR="000F7235" w:rsidRPr="000F02EE" w:rsidRDefault="000F7235" w:rsidP="00450A33">
    <w:pPr>
      <w:pStyle w:val="Header"/>
      <w:tabs>
        <w:tab w:val="clear" w:pos="9026"/>
      </w:tabs>
      <w:spacing w:before="120" w:after="120"/>
      <w:ind w:left="-896" w:right="-889"/>
      <w:jc w:val="right"/>
      <w:rPr>
        <w:b/>
        <w:bCs/>
        <w:noProof/>
        <w:sz w:val="16"/>
        <w:szCs w:val="16"/>
        <w:lang w:eastAsia="en-AU"/>
      </w:rPr>
    </w:pPr>
    <w:bookmarkStart w:id="2" w:name="_Hlk36116265"/>
    <w:bookmarkStart w:id="3" w:name="_Hlk36116266"/>
    <w:r w:rsidRPr="00633B92">
      <w:rPr>
        <w:noProof/>
        <w:sz w:val="16"/>
        <w:szCs w:val="16"/>
        <w:lang w:eastAsia="en-AU"/>
      </w:rPr>
      <w:drawing>
        <wp:anchor distT="0" distB="0" distL="114300" distR="114300" simplePos="0" relativeHeight="251683840" behindDoc="0" locked="0" layoutInCell="1" allowOverlap="1" wp14:anchorId="0CF8962A" wp14:editId="37A57EAF">
          <wp:simplePos x="0" y="0"/>
          <wp:positionH relativeFrom="column">
            <wp:posOffset>-824230</wp:posOffset>
          </wp:positionH>
          <wp:positionV relativeFrom="paragraph">
            <wp:posOffset>-133672</wp:posOffset>
          </wp:positionV>
          <wp:extent cx="712470" cy="6540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sidRPr="00633B92">
      <w:rPr>
        <w:sz w:val="16"/>
        <w:szCs w:val="16"/>
      </w:rPr>
      <w:tab/>
    </w:r>
    <w:r w:rsidRPr="000F02EE">
      <w:rPr>
        <w:b/>
        <w:bCs/>
        <w:noProof/>
        <w:sz w:val="16"/>
        <w:szCs w:val="16"/>
        <w:lang w:eastAsia="en-AU"/>
      </w:rPr>
      <w:t>Wallis Market &amp; Social Research</w:t>
    </w:r>
    <w:r>
      <w:rPr>
        <w:b/>
        <w:bCs/>
        <w:noProof/>
        <w:sz w:val="16"/>
        <w:szCs w:val="16"/>
        <w:lang w:eastAsia="en-AU"/>
      </w:rPr>
      <w:t xml:space="preserve"> </w:t>
    </w:r>
    <w:r w:rsidRPr="000F02EE">
      <w:rPr>
        <w:b/>
        <w:bCs/>
        <w:noProof/>
        <w:sz w:val="16"/>
        <w:szCs w:val="16"/>
        <w:lang w:eastAsia="en-AU"/>
      </w:rPr>
      <w:t xml:space="preserve"> Level 2, 273 Camberwell Road</w:t>
    </w:r>
    <w:r>
      <w:rPr>
        <w:b/>
        <w:bCs/>
        <w:noProof/>
        <w:sz w:val="16"/>
        <w:szCs w:val="16"/>
        <w:lang w:eastAsia="en-AU"/>
      </w:rPr>
      <w:t xml:space="preserve"> </w:t>
    </w:r>
    <w:r w:rsidRPr="000F02EE">
      <w:rPr>
        <w:b/>
        <w:bCs/>
        <w:noProof/>
        <w:sz w:val="16"/>
        <w:szCs w:val="16"/>
        <w:lang w:eastAsia="en-AU"/>
      </w:rPr>
      <w:t xml:space="preserve"> Camberwell</w:t>
    </w:r>
    <w:r>
      <w:rPr>
        <w:b/>
        <w:bCs/>
        <w:noProof/>
        <w:sz w:val="16"/>
        <w:szCs w:val="16"/>
        <w:lang w:eastAsia="en-AU"/>
      </w:rPr>
      <w:t xml:space="preserve"> </w:t>
    </w:r>
    <w:r w:rsidRPr="000F02EE">
      <w:rPr>
        <w:b/>
        <w:bCs/>
        <w:noProof/>
        <w:sz w:val="16"/>
        <w:szCs w:val="16"/>
        <w:lang w:eastAsia="en-AU"/>
      </w:rPr>
      <w:t xml:space="preserve"> VIC 3124</w:t>
    </w:r>
  </w:p>
  <w:p w14:paraId="7E3A6B4C" w14:textId="77777777" w:rsidR="000F7235" w:rsidRPr="00FD7EBE" w:rsidRDefault="000F7235" w:rsidP="00450A33">
    <w:pPr>
      <w:pStyle w:val="Header"/>
      <w:tabs>
        <w:tab w:val="clear" w:pos="9026"/>
      </w:tabs>
      <w:spacing w:before="120" w:after="120"/>
      <w:ind w:left="-896" w:right="-889"/>
      <w:jc w:val="right"/>
      <w:rPr>
        <w:sz w:val="16"/>
        <w:szCs w:val="16"/>
      </w:rPr>
    </w:pPr>
    <w:r>
      <w:rPr>
        <w:sz w:val="16"/>
        <w:szCs w:val="16"/>
      </w:rPr>
      <w:t xml:space="preserve">+61 </w:t>
    </w:r>
    <w:r w:rsidRPr="00FD7EBE">
      <w:rPr>
        <w:sz w:val="16"/>
        <w:szCs w:val="16"/>
      </w:rPr>
      <w:t xml:space="preserve">3 9621 </w:t>
    </w:r>
    <w:proofErr w:type="gramStart"/>
    <w:r w:rsidRPr="00FD7EBE">
      <w:rPr>
        <w:sz w:val="16"/>
        <w:szCs w:val="16"/>
      </w:rPr>
      <w:t xml:space="preserve">1066  </w:t>
    </w:r>
    <w:r>
      <w:rPr>
        <w:sz w:val="16"/>
        <w:szCs w:val="16"/>
      </w:rPr>
      <w:t>/</w:t>
    </w:r>
    <w:proofErr w:type="gramEnd"/>
    <w:r>
      <w:rPr>
        <w:sz w:val="16"/>
        <w:szCs w:val="16"/>
      </w:rPr>
      <w:t>/</w:t>
    </w:r>
    <w:r w:rsidRPr="00FD7EBE">
      <w:rPr>
        <w:sz w:val="16"/>
        <w:szCs w:val="16"/>
      </w:rPr>
      <w:t xml:space="preserve">  wallis@wallisgroup.com.au  </w:t>
    </w:r>
    <w:r>
      <w:rPr>
        <w:sz w:val="16"/>
        <w:szCs w:val="16"/>
      </w:rPr>
      <w:t>//</w:t>
    </w:r>
    <w:r w:rsidRPr="00FD7EBE">
      <w:rPr>
        <w:sz w:val="16"/>
        <w:szCs w:val="16"/>
      </w:rPr>
      <w:t xml:space="preserve">  wallisgroup.com.au</w:t>
    </w:r>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71BD8" w14:textId="77777777" w:rsidR="000F7235" w:rsidRPr="006F4C3A" w:rsidRDefault="000F7235" w:rsidP="009C2E0D">
    <w:pPr>
      <w:pStyle w:val="Header"/>
      <w:pBdr>
        <w:left w:val="single" w:sz="2" w:space="4" w:color="D9D9D9" w:themeColor="background2"/>
        <w:right w:val="single" w:sz="2" w:space="4" w:color="D9D9D9" w:themeColor="background2"/>
      </w:pBdr>
      <w:tabs>
        <w:tab w:val="clear" w:pos="9026"/>
      </w:tabs>
      <w:spacing w:before="120" w:after="120"/>
      <w:ind w:left="-896" w:right="-889"/>
      <w:jc w:val="right"/>
    </w:pPr>
    <w:r w:rsidRPr="00633B92">
      <w:rPr>
        <w:noProof/>
        <w:sz w:val="16"/>
        <w:szCs w:val="16"/>
        <w:lang w:eastAsia="en-AU"/>
      </w:rPr>
      <w:drawing>
        <wp:anchor distT="0" distB="0" distL="114300" distR="114300" simplePos="0" relativeHeight="251685888" behindDoc="0" locked="0" layoutInCell="1" allowOverlap="1" wp14:anchorId="234509A4" wp14:editId="2A8FB08C">
          <wp:simplePos x="0" y="0"/>
          <wp:positionH relativeFrom="column">
            <wp:posOffset>-664111</wp:posOffset>
          </wp:positionH>
          <wp:positionV relativeFrom="paragraph">
            <wp:posOffset>-455295</wp:posOffset>
          </wp:positionV>
          <wp:extent cx="1526843" cy="737317"/>
          <wp:effectExtent l="0" t="0" r="0" b="571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843" cy="737317"/>
                  </a:xfrm>
                  <a:prstGeom prst="rect">
                    <a:avLst/>
                  </a:prstGeom>
                </pic:spPr>
              </pic:pic>
            </a:graphicData>
          </a:graphic>
          <wp14:sizeRelH relativeFrom="page">
            <wp14:pctWidth>0</wp14:pctWidth>
          </wp14:sizeRelH>
          <wp14:sizeRelV relativeFrom="page">
            <wp14:pctHeight>0</wp14:pctHeight>
          </wp14:sizeRelV>
        </wp:anchor>
      </w:drawing>
    </w:r>
    <w:r w:rsidRPr="00633B92">
      <w:rPr>
        <w:sz w:val="16"/>
        <w:szCs w:val="16"/>
      </w:rPr>
      <w:tab/>
    </w:r>
    <w:r w:rsidRPr="006F4C3A">
      <w:t>W</w:t>
    </w:r>
    <w:r>
      <w:t xml:space="preserve">allis Reference </w:t>
    </w:r>
    <w:proofErr w:type="gramStart"/>
    <w:r>
      <w:t>WG4560</w:t>
    </w:r>
    <w:r w:rsidRPr="006F4C3A">
      <w:t xml:space="preserve">  |</w:t>
    </w:r>
    <w:proofErr w:type="gramEnd"/>
    <w:r w:rsidRPr="006F4C3A">
      <w:t xml:space="preserve">   </w:t>
    </w:r>
    <w:r>
      <w:t>August</w:t>
    </w:r>
    <w:r w:rsidRPr="006F4C3A">
      <w:t xml:space="preserve"> </w:t>
    </w:r>
    <w:r>
      <w:t>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0F597" w14:textId="77777777" w:rsidR="000F7235" w:rsidRPr="009A4114" w:rsidRDefault="000F7235" w:rsidP="00450A33">
    <w:pPr>
      <w:pStyle w:val="Header"/>
      <w:tabs>
        <w:tab w:val="clear" w:pos="4513"/>
        <w:tab w:val="clear" w:pos="9026"/>
      </w:tabs>
      <w:spacing w:before="120" w:after="120"/>
      <w:ind w:left="-896" w:right="1132" w:firstLine="896"/>
      <w:jc w:val="right"/>
      <w:rPr>
        <w:sz w:val="16"/>
        <w:szCs w:val="16"/>
      </w:rPr>
    </w:pPr>
    <w:bookmarkStart w:id="4" w:name="_Hlk36116286"/>
    <w:bookmarkStart w:id="5" w:name="_Hlk36116287"/>
    <w:bookmarkStart w:id="6" w:name="_Hlk36116298"/>
    <w:bookmarkStart w:id="7" w:name="_Hlk36116299"/>
    <w:r w:rsidRPr="009A4114">
      <w:rPr>
        <w:noProof/>
        <w:sz w:val="16"/>
        <w:szCs w:val="16"/>
        <w:lang w:eastAsia="en-AU"/>
      </w:rPr>
      <w:drawing>
        <wp:anchor distT="0" distB="0" distL="114300" distR="114300" simplePos="0" relativeHeight="251684864" behindDoc="0" locked="0" layoutInCell="1" allowOverlap="1" wp14:anchorId="2E1C7A9F" wp14:editId="1598FCD5">
          <wp:simplePos x="0" y="0"/>
          <wp:positionH relativeFrom="column">
            <wp:posOffset>-1004570</wp:posOffset>
          </wp:positionH>
          <wp:positionV relativeFrom="paragraph">
            <wp:posOffset>-333375</wp:posOffset>
          </wp:positionV>
          <wp:extent cx="712470" cy="6540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en-AU"/>
      </w:rPr>
      <w:drawing>
        <wp:anchor distT="0" distB="0" distL="114300" distR="114300" simplePos="0" relativeHeight="251687936" behindDoc="0" locked="0" layoutInCell="1" allowOverlap="1" wp14:anchorId="29282D67" wp14:editId="0562A0D6">
          <wp:simplePos x="0" y="0"/>
          <wp:positionH relativeFrom="column">
            <wp:posOffset>5246180</wp:posOffset>
          </wp:positionH>
          <wp:positionV relativeFrom="paragraph">
            <wp:posOffset>9525</wp:posOffset>
          </wp:positionV>
          <wp:extent cx="462104" cy="222441"/>
          <wp:effectExtent l="0" t="0" r="0" b="6350"/>
          <wp:wrapNone/>
          <wp:docPr id="329" name="Picture 3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c-logo1.jpg"/>
                  <pic:cNvPicPr/>
                </pic:nvPicPr>
                <pic:blipFill rotWithShape="1">
                  <a:blip r:embed="rId2">
                    <a:extLst>
                      <a:ext uri="{28A0092B-C50C-407E-A947-70E740481C1C}">
                        <a14:useLocalDpi xmlns:a14="http://schemas.microsoft.com/office/drawing/2010/main" val="0"/>
                      </a:ext>
                    </a:extLst>
                  </a:blip>
                  <a:srcRect l="2474" t="6196" r="48247" b="4751"/>
                  <a:stretch/>
                </pic:blipFill>
                <pic:spPr bwMode="auto">
                  <a:xfrm>
                    <a:off x="0" y="0"/>
                    <a:ext cx="462104" cy="222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B92">
      <w:rPr>
        <w:noProof/>
        <w:sz w:val="16"/>
        <w:szCs w:val="16"/>
        <w:lang w:eastAsia="en-AU"/>
      </w:rPr>
      <w:drawing>
        <wp:anchor distT="0" distB="0" distL="114300" distR="114300" simplePos="0" relativeHeight="251686912" behindDoc="0" locked="0" layoutInCell="1" allowOverlap="1" wp14:anchorId="33C0F21B" wp14:editId="0C14D0C6">
          <wp:simplePos x="0" y="0"/>
          <wp:positionH relativeFrom="column">
            <wp:posOffset>-1004570</wp:posOffset>
          </wp:positionH>
          <wp:positionV relativeFrom="paragraph">
            <wp:posOffset>-333375</wp:posOffset>
          </wp:positionV>
          <wp:extent cx="712470" cy="6540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Pr>
        <w:b/>
        <w:sz w:val="16"/>
        <w:szCs w:val="16"/>
      </w:rPr>
      <w:t>Road Safety Monitor</w:t>
    </w:r>
    <w:r w:rsidRPr="00633B92">
      <w:rPr>
        <w:b/>
        <w:sz w:val="16"/>
        <w:szCs w:val="16"/>
      </w:rPr>
      <w:t xml:space="preserve"> </w:t>
    </w:r>
    <w:proofErr w:type="gramStart"/>
    <w:r>
      <w:rPr>
        <w:b/>
        <w:sz w:val="16"/>
        <w:szCs w:val="16"/>
      </w:rPr>
      <w:t>2019  /</w:t>
    </w:r>
    <w:proofErr w:type="gramEnd"/>
    <w:r>
      <w:rPr>
        <w:b/>
        <w:sz w:val="16"/>
        <w:szCs w:val="16"/>
      </w:rPr>
      <w:t xml:space="preserve">/ </w:t>
    </w:r>
    <w:r w:rsidRPr="00633B92">
      <w:rPr>
        <w:b/>
        <w:sz w:val="16"/>
        <w:szCs w:val="16"/>
      </w:rPr>
      <w:t xml:space="preserve"> </w:t>
    </w:r>
    <w:r>
      <w:rPr>
        <w:b/>
        <w:sz w:val="16"/>
        <w:szCs w:val="16"/>
      </w:rPr>
      <w:t>WG4646</w:t>
    </w:r>
    <w:r>
      <w:rPr>
        <w:b/>
        <w:sz w:val="16"/>
        <w:szCs w:val="16"/>
      </w:rPr>
      <w:tab/>
    </w:r>
    <w:bookmarkEnd w:id="4"/>
    <w:bookmarkEnd w:id="5"/>
    <w:bookmarkEnd w:id="6"/>
    <w:bookmarkEnd w:id="7"/>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315E9" w14:textId="77777777" w:rsidR="000F7235" w:rsidRPr="00450A33" w:rsidRDefault="000F7235" w:rsidP="00450A33">
    <w:pPr>
      <w:pStyle w:val="Header"/>
      <w:tabs>
        <w:tab w:val="clear" w:pos="4513"/>
        <w:tab w:val="clear" w:pos="9026"/>
      </w:tabs>
      <w:spacing w:before="120" w:after="120"/>
      <w:ind w:left="-896" w:right="1132" w:firstLine="896"/>
      <w:jc w:val="right"/>
      <w:rPr>
        <w:sz w:val="16"/>
        <w:szCs w:val="16"/>
      </w:rPr>
    </w:pPr>
    <w:r w:rsidRPr="009A4114">
      <w:rPr>
        <w:noProof/>
        <w:sz w:val="16"/>
        <w:szCs w:val="16"/>
        <w:lang w:eastAsia="en-AU"/>
      </w:rPr>
      <w:drawing>
        <wp:anchor distT="0" distB="0" distL="114300" distR="114300" simplePos="0" relativeHeight="251675648" behindDoc="0" locked="0" layoutInCell="1" allowOverlap="1" wp14:anchorId="180A3DC2" wp14:editId="5BF0056E">
          <wp:simplePos x="0" y="0"/>
          <wp:positionH relativeFrom="column">
            <wp:posOffset>-1004570</wp:posOffset>
          </wp:positionH>
          <wp:positionV relativeFrom="paragraph">
            <wp:posOffset>-333375</wp:posOffset>
          </wp:positionV>
          <wp:extent cx="712470" cy="6540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en-AU"/>
      </w:rPr>
      <w:drawing>
        <wp:anchor distT="0" distB="0" distL="114300" distR="114300" simplePos="0" relativeHeight="251677696" behindDoc="0" locked="0" layoutInCell="1" allowOverlap="1" wp14:anchorId="220D3184" wp14:editId="6F3165A6">
          <wp:simplePos x="0" y="0"/>
          <wp:positionH relativeFrom="column">
            <wp:posOffset>5246180</wp:posOffset>
          </wp:positionH>
          <wp:positionV relativeFrom="paragraph">
            <wp:posOffset>9525</wp:posOffset>
          </wp:positionV>
          <wp:extent cx="462104" cy="222441"/>
          <wp:effectExtent l="0" t="0" r="0" b="6350"/>
          <wp:wrapNone/>
          <wp:docPr id="333" name="Picture 3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c-logo1.jpg"/>
                  <pic:cNvPicPr/>
                </pic:nvPicPr>
                <pic:blipFill rotWithShape="1">
                  <a:blip r:embed="rId2">
                    <a:extLst>
                      <a:ext uri="{28A0092B-C50C-407E-A947-70E740481C1C}">
                        <a14:useLocalDpi xmlns:a14="http://schemas.microsoft.com/office/drawing/2010/main" val="0"/>
                      </a:ext>
                    </a:extLst>
                  </a:blip>
                  <a:srcRect l="2474" t="6196" r="48247" b="4751"/>
                  <a:stretch/>
                </pic:blipFill>
                <pic:spPr bwMode="auto">
                  <a:xfrm>
                    <a:off x="0" y="0"/>
                    <a:ext cx="462104" cy="222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16"/>
        <w:szCs w:val="16"/>
      </w:rPr>
      <w:t>Road Safety Monitor</w:t>
    </w:r>
    <w:r w:rsidRPr="00633B92">
      <w:rPr>
        <w:b/>
        <w:sz w:val="16"/>
        <w:szCs w:val="16"/>
      </w:rPr>
      <w:t xml:space="preserve"> </w:t>
    </w:r>
    <w:proofErr w:type="gramStart"/>
    <w:r>
      <w:rPr>
        <w:b/>
        <w:sz w:val="16"/>
        <w:szCs w:val="16"/>
      </w:rPr>
      <w:t>2019  /</w:t>
    </w:r>
    <w:proofErr w:type="gramEnd"/>
    <w:r>
      <w:rPr>
        <w:b/>
        <w:sz w:val="16"/>
        <w:szCs w:val="16"/>
      </w:rPr>
      <w:t xml:space="preserve">/ </w:t>
    </w:r>
    <w:r w:rsidRPr="00633B92">
      <w:rPr>
        <w:b/>
        <w:sz w:val="16"/>
        <w:szCs w:val="16"/>
      </w:rPr>
      <w:t xml:space="preserve"> </w:t>
    </w:r>
    <w:r>
      <w:rPr>
        <w:b/>
        <w:sz w:val="16"/>
        <w:szCs w:val="16"/>
      </w:rPr>
      <w:t>WG4646</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8F09" w14:textId="77777777" w:rsidR="000F7235" w:rsidRPr="00633B92" w:rsidRDefault="000F7235" w:rsidP="00450A33">
    <w:pPr>
      <w:pStyle w:val="Header"/>
      <w:tabs>
        <w:tab w:val="clear" w:pos="4513"/>
        <w:tab w:val="clear" w:pos="9026"/>
      </w:tabs>
      <w:spacing w:before="120" w:after="120"/>
      <w:ind w:left="-896" w:right="1132" w:firstLine="896"/>
      <w:jc w:val="right"/>
      <w:rPr>
        <w:sz w:val="16"/>
        <w:szCs w:val="16"/>
      </w:rPr>
    </w:pPr>
    <w:r w:rsidRPr="009A4114">
      <w:rPr>
        <w:noProof/>
        <w:sz w:val="16"/>
        <w:szCs w:val="16"/>
        <w:lang w:eastAsia="en-AU"/>
      </w:rPr>
      <w:drawing>
        <wp:anchor distT="0" distB="0" distL="114300" distR="114300" simplePos="0" relativeHeight="251679744" behindDoc="0" locked="0" layoutInCell="1" allowOverlap="1" wp14:anchorId="697CCC69" wp14:editId="73BAB85A">
          <wp:simplePos x="0" y="0"/>
          <wp:positionH relativeFrom="column">
            <wp:posOffset>-1004570</wp:posOffset>
          </wp:positionH>
          <wp:positionV relativeFrom="paragraph">
            <wp:posOffset>-333375</wp:posOffset>
          </wp:positionV>
          <wp:extent cx="712470" cy="6540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en-AU"/>
      </w:rPr>
      <w:drawing>
        <wp:anchor distT="0" distB="0" distL="114300" distR="114300" simplePos="0" relativeHeight="251681792" behindDoc="0" locked="0" layoutInCell="1" allowOverlap="1" wp14:anchorId="5D3F3739" wp14:editId="5D368083">
          <wp:simplePos x="0" y="0"/>
          <wp:positionH relativeFrom="column">
            <wp:posOffset>5246180</wp:posOffset>
          </wp:positionH>
          <wp:positionV relativeFrom="paragraph">
            <wp:posOffset>9525</wp:posOffset>
          </wp:positionV>
          <wp:extent cx="462104" cy="222441"/>
          <wp:effectExtent l="0" t="0" r="0" b="6350"/>
          <wp:wrapNone/>
          <wp:docPr id="43" name="Picture 4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c-logo1.jpg"/>
                  <pic:cNvPicPr/>
                </pic:nvPicPr>
                <pic:blipFill rotWithShape="1">
                  <a:blip r:embed="rId2">
                    <a:extLst>
                      <a:ext uri="{28A0092B-C50C-407E-A947-70E740481C1C}">
                        <a14:useLocalDpi xmlns:a14="http://schemas.microsoft.com/office/drawing/2010/main" val="0"/>
                      </a:ext>
                    </a:extLst>
                  </a:blip>
                  <a:srcRect l="2474" t="6196" r="48247" b="4751"/>
                  <a:stretch/>
                </pic:blipFill>
                <pic:spPr bwMode="auto">
                  <a:xfrm>
                    <a:off x="0" y="0"/>
                    <a:ext cx="462104" cy="222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16"/>
        <w:szCs w:val="16"/>
      </w:rPr>
      <w:t>Road Safety Monitor</w:t>
    </w:r>
    <w:r w:rsidRPr="00633B92">
      <w:rPr>
        <w:b/>
        <w:sz w:val="16"/>
        <w:szCs w:val="16"/>
      </w:rPr>
      <w:t xml:space="preserve"> </w:t>
    </w:r>
    <w:r>
      <w:rPr>
        <w:b/>
        <w:sz w:val="16"/>
        <w:szCs w:val="16"/>
      </w:rPr>
      <w:t xml:space="preserve">2019 // </w:t>
    </w:r>
    <w:r w:rsidRPr="00633B92">
      <w:rPr>
        <w:b/>
        <w:sz w:val="16"/>
        <w:szCs w:val="16"/>
      </w:rPr>
      <w:t>WG4646</w:t>
    </w:r>
    <w:r w:rsidRPr="00633B92">
      <w:rPr>
        <w:noProof/>
        <w:sz w:val="16"/>
        <w:szCs w:val="16"/>
        <w:lang w:eastAsia="en-AU"/>
      </w:rPr>
      <w:drawing>
        <wp:anchor distT="0" distB="0" distL="114300" distR="114300" simplePos="0" relativeHeight="251665408" behindDoc="0" locked="0" layoutInCell="1" allowOverlap="1" wp14:anchorId="0EED16A2" wp14:editId="3889EDB0">
          <wp:simplePos x="0" y="0"/>
          <wp:positionH relativeFrom="column">
            <wp:posOffset>-1004570</wp:posOffset>
          </wp:positionH>
          <wp:positionV relativeFrom="paragraph">
            <wp:posOffset>-333375</wp:posOffset>
          </wp:positionV>
          <wp:extent cx="712470" cy="654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3AFD5" w14:textId="77777777" w:rsidR="001040D8" w:rsidRPr="0057597D" w:rsidRDefault="001040D8" w:rsidP="0057597D">
      <w:pPr>
        <w:spacing w:before="120" w:after="120" w:line="240" w:lineRule="auto"/>
        <w:rPr>
          <w:color w:val="A6A6A6" w:themeColor="background1" w:themeShade="A6"/>
        </w:rPr>
      </w:pPr>
      <w:r w:rsidRPr="00097049">
        <w:rPr>
          <w:color w:val="A6A6A6" w:themeColor="background1" w:themeShade="A6"/>
        </w:rPr>
        <w:separator/>
      </w:r>
    </w:p>
  </w:footnote>
  <w:footnote w:type="continuationSeparator" w:id="0">
    <w:p w14:paraId="1319B1C1" w14:textId="77777777" w:rsidR="001040D8" w:rsidRDefault="001040D8" w:rsidP="00097049">
      <w:r>
        <w:continuationSeparator/>
      </w:r>
    </w:p>
    <w:p w14:paraId="5BC4E9E4" w14:textId="77777777" w:rsidR="001040D8" w:rsidRDefault="001040D8" w:rsidP="00097049"/>
    <w:p w14:paraId="2C4DB32F" w14:textId="77777777" w:rsidR="001040D8" w:rsidRDefault="001040D8" w:rsidP="00097049"/>
    <w:p w14:paraId="3BDFE65E" w14:textId="77777777" w:rsidR="001040D8" w:rsidRDefault="001040D8" w:rsidP="00097049"/>
    <w:p w14:paraId="17958B41" w14:textId="77777777" w:rsidR="001040D8" w:rsidRDefault="001040D8" w:rsidP="00097049"/>
    <w:p w14:paraId="5F0BEDB1" w14:textId="77777777" w:rsidR="001040D8" w:rsidRDefault="001040D8" w:rsidP="00097049"/>
    <w:p w14:paraId="67AA782A" w14:textId="77777777" w:rsidR="001040D8" w:rsidRDefault="001040D8" w:rsidP="00097049"/>
    <w:p w14:paraId="11D0CD6F" w14:textId="77777777" w:rsidR="001040D8" w:rsidRDefault="001040D8" w:rsidP="00097049"/>
    <w:p w14:paraId="1265DD90" w14:textId="77777777" w:rsidR="001040D8" w:rsidRDefault="001040D8" w:rsidP="00097049"/>
    <w:p w14:paraId="68F1A6AA" w14:textId="77777777" w:rsidR="001040D8" w:rsidRDefault="001040D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20071" w14:textId="26EEF078" w:rsidR="000F7235" w:rsidRDefault="000F72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D438B" w14:textId="384E70EF" w:rsidR="000F7235" w:rsidRDefault="000F72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D3C2D" w14:textId="6FC34FCE" w:rsidR="000F7235" w:rsidRPr="00633B92" w:rsidRDefault="000F7235" w:rsidP="00F36D5F">
    <w:pPr>
      <w:pStyle w:val="Header"/>
      <w:tabs>
        <w:tab w:val="clear" w:pos="4513"/>
        <w:tab w:val="clear" w:pos="9026"/>
        <w:tab w:val="right" w:pos="9015"/>
      </w:tabs>
      <w:spacing w:before="120" w:after="120"/>
      <w:ind w:left="-896"/>
      <w:rPr>
        <w:b/>
        <w:sz w:val="16"/>
        <w:szCs w:val="16"/>
      </w:rPr>
    </w:pPr>
    <w:r>
      <w:rPr>
        <w:b/>
        <w:sz w:val="16"/>
        <w:szCs w:val="16"/>
      </w:rPr>
      <w:tab/>
    </w:r>
    <w:r w:rsidRPr="00633B92">
      <w:rPr>
        <w:b/>
        <w:sz w:val="16"/>
        <w:szCs w:val="16"/>
      </w:rPr>
      <w:fldChar w:fldCharType="begin"/>
    </w:r>
    <w:r w:rsidRPr="00633B92">
      <w:rPr>
        <w:b/>
        <w:sz w:val="16"/>
        <w:szCs w:val="16"/>
      </w:rPr>
      <w:instrText xml:space="preserve"> PAGE   \* MERGEFORMAT </w:instrText>
    </w:r>
    <w:r w:rsidRPr="00633B92">
      <w:rPr>
        <w:b/>
        <w:sz w:val="16"/>
        <w:szCs w:val="16"/>
      </w:rPr>
      <w:fldChar w:fldCharType="separate"/>
    </w:r>
    <w:r w:rsidR="00675EAD">
      <w:rPr>
        <w:b/>
        <w:noProof/>
        <w:sz w:val="16"/>
        <w:szCs w:val="16"/>
      </w:rPr>
      <w:t>14</w:t>
    </w:r>
    <w:r w:rsidRPr="00633B92">
      <w:rPr>
        <w:b/>
        <w:sz w:val="16"/>
        <w:szCs w:val="16"/>
      </w:rPr>
      <w:fldChar w:fldCharType="end"/>
    </w:r>
    <w:r w:rsidRPr="00633B92">
      <w:rPr>
        <w:b/>
        <w:sz w:val="16"/>
        <w:szCs w:val="16"/>
      </w:rPr>
      <w:t xml:space="preserve"> of </w:t>
    </w:r>
    <w:r w:rsidRPr="00633B92">
      <w:rPr>
        <w:b/>
        <w:sz w:val="16"/>
        <w:szCs w:val="16"/>
      </w:rPr>
      <w:fldChar w:fldCharType="begin"/>
    </w:r>
    <w:r w:rsidRPr="00633B92">
      <w:rPr>
        <w:b/>
        <w:sz w:val="16"/>
        <w:szCs w:val="16"/>
      </w:rPr>
      <w:instrText xml:space="preserve"> SECTIONPAGES   \* MERGEFORMAT </w:instrText>
    </w:r>
    <w:r w:rsidRPr="00633B92">
      <w:rPr>
        <w:b/>
        <w:sz w:val="16"/>
        <w:szCs w:val="16"/>
      </w:rPr>
      <w:fldChar w:fldCharType="separate"/>
    </w:r>
    <w:r w:rsidR="00675EAD">
      <w:rPr>
        <w:b/>
        <w:noProof/>
        <w:sz w:val="16"/>
        <w:szCs w:val="16"/>
      </w:rPr>
      <w:t>83</w:t>
    </w:r>
    <w:r w:rsidRPr="00633B92">
      <w:rPr>
        <w:b/>
        <w:sz w:val="16"/>
        <w:szCs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BB06" w14:textId="41215F36" w:rsidR="000F7235" w:rsidRDefault="000F72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8366" w14:textId="378C0104" w:rsidR="000F7235" w:rsidRPr="00E920DB" w:rsidRDefault="000F7235" w:rsidP="00EF094C">
    <w:pPr>
      <w:pStyle w:val="Header"/>
      <w:spacing w:before="120" w:after="120"/>
      <w:ind w:left="-896"/>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0E34" w14:textId="019AB3C3" w:rsidR="000F7235" w:rsidRDefault="000F72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FCCAB" w14:textId="231798AA" w:rsidR="000F7235" w:rsidRDefault="000F72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54E50" w14:textId="5B4880F5" w:rsidR="000F7235" w:rsidRPr="00E920DB" w:rsidRDefault="000F7235" w:rsidP="00EF094C">
    <w:pPr>
      <w:pStyle w:val="Header"/>
      <w:spacing w:before="120" w:after="120"/>
      <w:ind w:left="-896"/>
      <w:rPr>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CAD2" w14:textId="110FB822" w:rsidR="000F7235" w:rsidRDefault="000F72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47EC" w14:textId="09F26088" w:rsidR="000F7235" w:rsidRDefault="000F72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60404" w14:textId="326E00CC" w:rsidR="000F7235" w:rsidRPr="00E920DB" w:rsidRDefault="000F7235" w:rsidP="00EF094C">
    <w:pPr>
      <w:pStyle w:val="Header"/>
      <w:spacing w:before="120" w:after="120"/>
      <w:ind w:left="-896"/>
      <w:rPr>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70E5A" w14:textId="0788109F" w:rsidR="000F7235" w:rsidRDefault="000F7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65pt;height:84.3pt" o:bullet="t">
        <v:imagedata r:id="rId1" o:title="Asset 1@2x"/>
      </v:shape>
    </w:pict>
  </w:numPicBullet>
  <w:abstractNum w:abstractNumId="0" w15:restartNumberingAfterBreak="0">
    <w:nsid w:val="02873527"/>
    <w:multiLevelType w:val="hybridMultilevel"/>
    <w:tmpl w:val="3AF055E2"/>
    <w:lvl w:ilvl="0" w:tplc="4C34EFA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7E483F"/>
    <w:multiLevelType w:val="hybridMultilevel"/>
    <w:tmpl w:val="6630DD86"/>
    <w:lvl w:ilvl="0" w:tplc="FF46BF66">
      <w:numFmt w:val="bullet"/>
      <w:pStyle w:val="BulletPoints"/>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C195778"/>
    <w:multiLevelType w:val="hybridMultilevel"/>
    <w:tmpl w:val="B73027F0"/>
    <w:lvl w:ilvl="0" w:tplc="08090001">
      <w:start w:val="1"/>
      <w:numFmt w:val="bullet"/>
      <w:lvlText w:val=""/>
      <w:lvlJc w:val="left"/>
      <w:pPr>
        <w:ind w:left="777" w:hanging="360"/>
      </w:pPr>
      <w:rPr>
        <w:rFonts w:ascii="Symbol" w:hAnsi="Symbol" w:cs="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cs="Wingdings" w:hint="default"/>
      </w:rPr>
    </w:lvl>
    <w:lvl w:ilvl="3" w:tplc="08090001" w:tentative="1">
      <w:start w:val="1"/>
      <w:numFmt w:val="bullet"/>
      <w:lvlText w:val=""/>
      <w:lvlJc w:val="left"/>
      <w:pPr>
        <w:ind w:left="2937" w:hanging="360"/>
      </w:pPr>
      <w:rPr>
        <w:rFonts w:ascii="Symbol" w:hAnsi="Symbol" w:cs="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cs="Wingdings" w:hint="default"/>
      </w:rPr>
    </w:lvl>
    <w:lvl w:ilvl="6" w:tplc="08090001" w:tentative="1">
      <w:start w:val="1"/>
      <w:numFmt w:val="bullet"/>
      <w:lvlText w:val=""/>
      <w:lvlJc w:val="left"/>
      <w:pPr>
        <w:ind w:left="5097" w:hanging="360"/>
      </w:pPr>
      <w:rPr>
        <w:rFonts w:ascii="Symbol" w:hAnsi="Symbol" w:cs="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cs="Wingdings" w:hint="default"/>
      </w:rPr>
    </w:lvl>
  </w:abstractNum>
  <w:abstractNum w:abstractNumId="3" w15:restartNumberingAfterBreak="0">
    <w:nsid w:val="497A141F"/>
    <w:multiLevelType w:val="hybridMultilevel"/>
    <w:tmpl w:val="2ABA8D3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 w15:restartNumberingAfterBreak="0">
    <w:nsid w:val="4B6538AC"/>
    <w:multiLevelType w:val="multilevel"/>
    <w:tmpl w:val="067059E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ork Sans" w:hAnsi="Work Sans" w:cs="Courier New" w:hint="default"/>
      </w:rPr>
    </w:lvl>
    <w:lvl w:ilvl="2">
      <w:start w:val="1"/>
      <w:numFmt w:val="bullet"/>
      <w:lvlText w:val=""/>
      <w:lvlJc w:val="left"/>
      <w:pPr>
        <w:ind w:left="2160" w:hanging="360"/>
      </w:pPr>
      <w:rPr>
        <w:rFonts w:ascii="Wingdings" w:hAnsi="Wingdings" w:hint="default"/>
      </w:rPr>
    </w:lvl>
    <w:lvl w:ilvl="3">
      <w:start w:val="1"/>
      <w:numFmt w:val="bullet"/>
      <w:pStyle w:val="Bullets"/>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8C6C4F"/>
    <w:multiLevelType w:val="hybridMultilevel"/>
    <w:tmpl w:val="68CE35E2"/>
    <w:lvl w:ilvl="0" w:tplc="9DF2F798">
      <w:numFmt w:val="bullet"/>
      <w:pStyle w:val="EmphasisTriBullet"/>
      <w:lvlText w:val="►"/>
      <w:lvlJc w:val="left"/>
      <w:pPr>
        <w:ind w:left="1571" w:hanging="360"/>
      </w:pPr>
      <w:rPr>
        <w:rFonts w:ascii="Arial" w:hAnsi="Arial" w:hint="default"/>
        <w:color w:val="198FCA"/>
        <w:position w:val="0"/>
        <w:sz w:val="20"/>
      </w:rPr>
    </w:lvl>
    <w:lvl w:ilvl="1" w:tplc="1C646C14" w:tentative="1">
      <w:start w:val="1"/>
      <w:numFmt w:val="bullet"/>
      <w:lvlText w:val="o"/>
      <w:lvlJc w:val="left"/>
      <w:pPr>
        <w:ind w:left="2291" w:hanging="360"/>
      </w:pPr>
      <w:rPr>
        <w:rFonts w:ascii="Courier New" w:hAnsi="Courier New" w:cs="Courier New" w:hint="default"/>
      </w:rPr>
    </w:lvl>
    <w:lvl w:ilvl="2" w:tplc="B9AA51FE" w:tentative="1">
      <w:start w:val="1"/>
      <w:numFmt w:val="bullet"/>
      <w:lvlText w:val=""/>
      <w:lvlJc w:val="left"/>
      <w:pPr>
        <w:ind w:left="3011" w:hanging="360"/>
      </w:pPr>
      <w:rPr>
        <w:rFonts w:ascii="Wingdings" w:hAnsi="Wingdings" w:hint="default"/>
      </w:rPr>
    </w:lvl>
    <w:lvl w:ilvl="3" w:tplc="0D4C8572" w:tentative="1">
      <w:start w:val="1"/>
      <w:numFmt w:val="bullet"/>
      <w:lvlText w:val=""/>
      <w:lvlJc w:val="left"/>
      <w:pPr>
        <w:ind w:left="3731" w:hanging="360"/>
      </w:pPr>
      <w:rPr>
        <w:rFonts w:ascii="Symbol" w:hAnsi="Symbol" w:hint="default"/>
      </w:rPr>
    </w:lvl>
    <w:lvl w:ilvl="4" w:tplc="072EE700" w:tentative="1">
      <w:start w:val="1"/>
      <w:numFmt w:val="bullet"/>
      <w:lvlText w:val="o"/>
      <w:lvlJc w:val="left"/>
      <w:pPr>
        <w:ind w:left="4451" w:hanging="360"/>
      </w:pPr>
      <w:rPr>
        <w:rFonts w:ascii="Courier New" w:hAnsi="Courier New" w:cs="Courier New" w:hint="default"/>
      </w:rPr>
    </w:lvl>
    <w:lvl w:ilvl="5" w:tplc="6E60E8B2" w:tentative="1">
      <w:start w:val="1"/>
      <w:numFmt w:val="bullet"/>
      <w:lvlText w:val=""/>
      <w:lvlJc w:val="left"/>
      <w:pPr>
        <w:ind w:left="5171" w:hanging="360"/>
      </w:pPr>
      <w:rPr>
        <w:rFonts w:ascii="Wingdings" w:hAnsi="Wingdings" w:hint="default"/>
      </w:rPr>
    </w:lvl>
    <w:lvl w:ilvl="6" w:tplc="9628E1F2" w:tentative="1">
      <w:start w:val="1"/>
      <w:numFmt w:val="bullet"/>
      <w:lvlText w:val=""/>
      <w:lvlJc w:val="left"/>
      <w:pPr>
        <w:ind w:left="5891" w:hanging="360"/>
      </w:pPr>
      <w:rPr>
        <w:rFonts w:ascii="Symbol" w:hAnsi="Symbol" w:hint="default"/>
      </w:rPr>
    </w:lvl>
    <w:lvl w:ilvl="7" w:tplc="A1CA4B96" w:tentative="1">
      <w:start w:val="1"/>
      <w:numFmt w:val="bullet"/>
      <w:lvlText w:val="o"/>
      <w:lvlJc w:val="left"/>
      <w:pPr>
        <w:ind w:left="6611" w:hanging="360"/>
      </w:pPr>
      <w:rPr>
        <w:rFonts w:ascii="Courier New" w:hAnsi="Courier New" w:cs="Courier New" w:hint="default"/>
      </w:rPr>
    </w:lvl>
    <w:lvl w:ilvl="8" w:tplc="2490F248" w:tentative="1">
      <w:start w:val="1"/>
      <w:numFmt w:val="bullet"/>
      <w:lvlText w:val=""/>
      <w:lvlJc w:val="left"/>
      <w:pPr>
        <w:ind w:left="7331" w:hanging="360"/>
      </w:pPr>
      <w:rPr>
        <w:rFonts w:ascii="Wingdings" w:hAnsi="Wingdings" w:hint="default"/>
      </w:rPr>
    </w:lvl>
  </w:abstractNum>
  <w:abstractNum w:abstractNumId="6" w15:restartNumberingAfterBreak="0">
    <w:nsid w:val="5C531CDE"/>
    <w:multiLevelType w:val="hybridMultilevel"/>
    <w:tmpl w:val="2D4E9806"/>
    <w:lvl w:ilvl="0" w:tplc="9ACCFAB2">
      <w:start w:val="1"/>
      <w:numFmt w:val="bullet"/>
      <w:pStyle w:val="ExecSum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B95556"/>
    <w:multiLevelType w:val="multilevel"/>
    <w:tmpl w:val="067059EE"/>
    <w:numStyleLink w:val="Style1"/>
  </w:abstractNum>
  <w:abstractNum w:abstractNumId="8" w15:restartNumberingAfterBreak="0">
    <w:nsid w:val="62C55FB9"/>
    <w:multiLevelType w:val="hybridMultilevel"/>
    <w:tmpl w:val="7EEA3C8E"/>
    <w:lvl w:ilvl="0" w:tplc="827E8AAC">
      <w:numFmt w:val="bullet"/>
      <w:pStyle w:val="Quote"/>
      <w:lvlText w:val=""/>
      <w:lvlPicBulletId w:val="0"/>
      <w:lvlJc w:val="left"/>
      <w:pPr>
        <w:ind w:left="1571" w:hanging="360"/>
      </w:pPr>
      <w:rPr>
        <w:rFonts w:ascii="Symbol" w:hAnsi="Symbol" w:hint="default"/>
        <w:color w:val="auto"/>
        <w:position w:val="0"/>
        <w:sz w:val="20"/>
      </w:rPr>
    </w:lvl>
    <w:lvl w:ilvl="1" w:tplc="7DC469B2" w:tentative="1">
      <w:start w:val="1"/>
      <w:numFmt w:val="bullet"/>
      <w:lvlText w:val="o"/>
      <w:lvlJc w:val="left"/>
      <w:pPr>
        <w:ind w:left="2291" w:hanging="360"/>
      </w:pPr>
      <w:rPr>
        <w:rFonts w:ascii="Courier New" w:hAnsi="Courier New" w:cs="Courier New" w:hint="default"/>
      </w:rPr>
    </w:lvl>
    <w:lvl w:ilvl="2" w:tplc="620AB37E" w:tentative="1">
      <w:start w:val="1"/>
      <w:numFmt w:val="bullet"/>
      <w:lvlText w:val=""/>
      <w:lvlJc w:val="left"/>
      <w:pPr>
        <w:ind w:left="3011" w:hanging="360"/>
      </w:pPr>
      <w:rPr>
        <w:rFonts w:ascii="Wingdings" w:hAnsi="Wingdings" w:hint="default"/>
      </w:rPr>
    </w:lvl>
    <w:lvl w:ilvl="3" w:tplc="87CE6E0C" w:tentative="1">
      <w:start w:val="1"/>
      <w:numFmt w:val="bullet"/>
      <w:lvlText w:val=""/>
      <w:lvlJc w:val="left"/>
      <w:pPr>
        <w:ind w:left="3731" w:hanging="360"/>
      </w:pPr>
      <w:rPr>
        <w:rFonts w:ascii="Symbol" w:hAnsi="Symbol" w:hint="default"/>
      </w:rPr>
    </w:lvl>
    <w:lvl w:ilvl="4" w:tplc="2960B860" w:tentative="1">
      <w:start w:val="1"/>
      <w:numFmt w:val="bullet"/>
      <w:lvlText w:val="o"/>
      <w:lvlJc w:val="left"/>
      <w:pPr>
        <w:ind w:left="4451" w:hanging="360"/>
      </w:pPr>
      <w:rPr>
        <w:rFonts w:ascii="Courier New" w:hAnsi="Courier New" w:cs="Courier New" w:hint="default"/>
      </w:rPr>
    </w:lvl>
    <w:lvl w:ilvl="5" w:tplc="CE5E7E12" w:tentative="1">
      <w:start w:val="1"/>
      <w:numFmt w:val="bullet"/>
      <w:lvlText w:val=""/>
      <w:lvlJc w:val="left"/>
      <w:pPr>
        <w:ind w:left="5171" w:hanging="360"/>
      </w:pPr>
      <w:rPr>
        <w:rFonts w:ascii="Wingdings" w:hAnsi="Wingdings" w:hint="default"/>
      </w:rPr>
    </w:lvl>
    <w:lvl w:ilvl="6" w:tplc="04E4EBEA" w:tentative="1">
      <w:start w:val="1"/>
      <w:numFmt w:val="bullet"/>
      <w:lvlText w:val=""/>
      <w:lvlJc w:val="left"/>
      <w:pPr>
        <w:ind w:left="5891" w:hanging="360"/>
      </w:pPr>
      <w:rPr>
        <w:rFonts w:ascii="Symbol" w:hAnsi="Symbol" w:hint="default"/>
      </w:rPr>
    </w:lvl>
    <w:lvl w:ilvl="7" w:tplc="F17A5B24" w:tentative="1">
      <w:start w:val="1"/>
      <w:numFmt w:val="bullet"/>
      <w:lvlText w:val="o"/>
      <w:lvlJc w:val="left"/>
      <w:pPr>
        <w:ind w:left="6611" w:hanging="360"/>
      </w:pPr>
      <w:rPr>
        <w:rFonts w:ascii="Courier New" w:hAnsi="Courier New" w:cs="Courier New" w:hint="default"/>
      </w:rPr>
    </w:lvl>
    <w:lvl w:ilvl="8" w:tplc="EBFCBE6A" w:tentative="1">
      <w:start w:val="1"/>
      <w:numFmt w:val="bullet"/>
      <w:lvlText w:val=""/>
      <w:lvlJc w:val="left"/>
      <w:pPr>
        <w:ind w:left="7331" w:hanging="360"/>
      </w:pPr>
      <w:rPr>
        <w:rFonts w:ascii="Wingdings" w:hAnsi="Wingdings" w:hint="default"/>
      </w:rPr>
    </w:lvl>
  </w:abstractNum>
  <w:abstractNum w:abstractNumId="9" w15:restartNumberingAfterBreak="0">
    <w:nsid w:val="67685BCC"/>
    <w:multiLevelType w:val="hybridMultilevel"/>
    <w:tmpl w:val="F33C0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74D1901"/>
    <w:multiLevelType w:val="multilevel"/>
    <w:tmpl w:val="ACD62238"/>
    <w:lvl w:ilvl="0">
      <w:start w:val="1"/>
      <w:numFmt w:val="decimal"/>
      <w:pStyle w:val="Heading1"/>
      <w:lvlText w:val="%1.0"/>
      <w:lvlJc w:val="left"/>
      <w:pPr>
        <w:tabs>
          <w:tab w:val="num" w:pos="928"/>
        </w:tabs>
        <w:ind w:left="568" w:firstLine="0"/>
      </w:pPr>
      <w:rPr>
        <w:rFonts w:ascii="Arial" w:hAnsi="Arial" w:cs="Arial" w:hint="default"/>
        <w:b/>
        <w:i w:val="0"/>
        <w:color w:val="198FCF" w:themeColor="accent6"/>
        <w:sz w:val="36"/>
        <w:szCs w:val="36"/>
      </w:rPr>
    </w:lvl>
    <w:lvl w:ilvl="1">
      <w:start w:val="1"/>
      <w:numFmt w:val="decimal"/>
      <w:pStyle w:val="Heading2"/>
      <w:lvlText w:val="%1.%2"/>
      <w:lvlJc w:val="left"/>
      <w:pPr>
        <w:tabs>
          <w:tab w:val="num" w:pos="0"/>
        </w:tabs>
        <w:ind w:left="0" w:firstLine="0"/>
      </w:pPr>
      <w:rPr>
        <w:rFonts w:ascii="Arial" w:hAnsi="Arial" w:cs="Arial" w:hint="default"/>
        <w:color w:val="404040"/>
      </w:rPr>
    </w:lvl>
    <w:lvl w:ilvl="2">
      <w:start w:val="1"/>
      <w:numFmt w:val="decimal"/>
      <w:pStyle w:val="Heading3"/>
      <w:lvlText w:val="%1.%2.%3"/>
      <w:lvlJc w:val="left"/>
      <w:pPr>
        <w:tabs>
          <w:tab w:val="num" w:pos="1134"/>
        </w:tabs>
        <w:ind w:left="1134" w:firstLine="0"/>
      </w:pPr>
      <w:rPr>
        <w:rFonts w:hint="default"/>
        <w:color w:val="404040"/>
      </w:rPr>
    </w:lvl>
    <w:lvl w:ilvl="3">
      <w:start w:val="1"/>
      <w:numFmt w:val="decimal"/>
      <w:pStyle w:val="Heading4"/>
      <w:lvlText w:val="%1.%2.%3.%4"/>
      <w:lvlJc w:val="left"/>
      <w:pPr>
        <w:tabs>
          <w:tab w:val="num" w:pos="0"/>
        </w:tabs>
        <w:ind w:left="0" w:firstLine="0"/>
      </w:pPr>
      <w:rPr>
        <w:rFonts w:hint="default"/>
        <w:color w:val="40404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1" w15:restartNumberingAfterBreak="0">
    <w:nsid w:val="7F5B2861"/>
    <w:multiLevelType w:val="hybridMultilevel"/>
    <w:tmpl w:val="AFBC300E"/>
    <w:lvl w:ilvl="0" w:tplc="EAC05C98">
      <w:start w:val="1"/>
      <w:numFmt w:val="bullet"/>
      <w:pStyle w:val="BulletPoint"/>
      <w:lvlText w:val=""/>
      <w:lvlJc w:val="left"/>
      <w:pPr>
        <w:ind w:left="360" w:hanging="360"/>
      </w:pPr>
      <w:rPr>
        <w:rFonts w:ascii="Symbol" w:hAnsi="Symbol" w:hint="default"/>
      </w:rPr>
    </w:lvl>
    <w:lvl w:ilvl="1" w:tplc="C23036D8">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8"/>
  </w:num>
  <w:num w:numId="3">
    <w:abstractNumId w:val="4"/>
  </w:num>
  <w:num w:numId="4">
    <w:abstractNumId w:val="7"/>
  </w:num>
  <w:num w:numId="5">
    <w:abstractNumId w:val="11"/>
  </w:num>
  <w:num w:numId="6">
    <w:abstractNumId w:val="5"/>
  </w:num>
  <w:num w:numId="7">
    <w:abstractNumId w:val="6"/>
  </w:num>
  <w:num w:numId="8">
    <w:abstractNumId w:val="0"/>
  </w:num>
  <w:num w:numId="9">
    <w:abstractNumId w:val="1"/>
  </w:num>
  <w:num w:numId="10">
    <w:abstractNumId w:val="9"/>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3"/>
  </w:num>
  <w:num w:numId="18">
    <w:abstractNumId w:val="11"/>
  </w:num>
  <w:num w:numId="19">
    <w:abstractNumId w:val="11"/>
  </w:num>
  <w:num w:numId="20">
    <w:abstractNumId w:val="11"/>
  </w:num>
  <w:num w:numId="21">
    <w:abstractNumId w:val="11"/>
  </w:num>
  <w:num w:numId="22">
    <w:abstractNumId w:val="2"/>
  </w:num>
  <w:num w:numId="2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A57"/>
    <w:rsid w:val="000018CF"/>
    <w:rsid w:val="0000282C"/>
    <w:rsid w:val="0000582C"/>
    <w:rsid w:val="000150FD"/>
    <w:rsid w:val="00021991"/>
    <w:rsid w:val="00022714"/>
    <w:rsid w:val="0002426D"/>
    <w:rsid w:val="000268D3"/>
    <w:rsid w:val="00032FF6"/>
    <w:rsid w:val="00034F06"/>
    <w:rsid w:val="00040130"/>
    <w:rsid w:val="00040B79"/>
    <w:rsid w:val="0004641E"/>
    <w:rsid w:val="00046D36"/>
    <w:rsid w:val="00050C47"/>
    <w:rsid w:val="00051367"/>
    <w:rsid w:val="000513D9"/>
    <w:rsid w:val="00053B8D"/>
    <w:rsid w:val="000642B7"/>
    <w:rsid w:val="00064B62"/>
    <w:rsid w:val="000664E9"/>
    <w:rsid w:val="0006674E"/>
    <w:rsid w:val="000703CA"/>
    <w:rsid w:val="00070AAC"/>
    <w:rsid w:val="000758D9"/>
    <w:rsid w:val="00077DE7"/>
    <w:rsid w:val="00083014"/>
    <w:rsid w:val="000873C0"/>
    <w:rsid w:val="00087BCB"/>
    <w:rsid w:val="0009077D"/>
    <w:rsid w:val="000963AF"/>
    <w:rsid w:val="00097049"/>
    <w:rsid w:val="000A0077"/>
    <w:rsid w:val="000A336B"/>
    <w:rsid w:val="000B190E"/>
    <w:rsid w:val="000B1C73"/>
    <w:rsid w:val="000B70B0"/>
    <w:rsid w:val="000C0D52"/>
    <w:rsid w:val="000C18ED"/>
    <w:rsid w:val="000C617D"/>
    <w:rsid w:val="000C74DD"/>
    <w:rsid w:val="000C7FBD"/>
    <w:rsid w:val="000D7390"/>
    <w:rsid w:val="000D74F5"/>
    <w:rsid w:val="000E5675"/>
    <w:rsid w:val="000E7FD4"/>
    <w:rsid w:val="000F02E2"/>
    <w:rsid w:val="000F0C20"/>
    <w:rsid w:val="000F12D6"/>
    <w:rsid w:val="000F16A9"/>
    <w:rsid w:val="000F5D2F"/>
    <w:rsid w:val="000F7235"/>
    <w:rsid w:val="0010047D"/>
    <w:rsid w:val="001027B1"/>
    <w:rsid w:val="00102D94"/>
    <w:rsid w:val="00104021"/>
    <w:rsid w:val="001040D8"/>
    <w:rsid w:val="001042B3"/>
    <w:rsid w:val="0011453D"/>
    <w:rsid w:val="00121A87"/>
    <w:rsid w:val="001232AE"/>
    <w:rsid w:val="00123C78"/>
    <w:rsid w:val="001241AF"/>
    <w:rsid w:val="00126C57"/>
    <w:rsid w:val="00126F12"/>
    <w:rsid w:val="00133A06"/>
    <w:rsid w:val="001356B1"/>
    <w:rsid w:val="00145103"/>
    <w:rsid w:val="00145411"/>
    <w:rsid w:val="00146F67"/>
    <w:rsid w:val="0015148B"/>
    <w:rsid w:val="0015606F"/>
    <w:rsid w:val="00156FBC"/>
    <w:rsid w:val="00157C95"/>
    <w:rsid w:val="00161A1C"/>
    <w:rsid w:val="00162F09"/>
    <w:rsid w:val="00163E59"/>
    <w:rsid w:val="0016474C"/>
    <w:rsid w:val="00167ECF"/>
    <w:rsid w:val="00170FCD"/>
    <w:rsid w:val="0017243C"/>
    <w:rsid w:val="001740B8"/>
    <w:rsid w:val="001743C0"/>
    <w:rsid w:val="00177D23"/>
    <w:rsid w:val="001809B5"/>
    <w:rsid w:val="00181CC2"/>
    <w:rsid w:val="00183E33"/>
    <w:rsid w:val="00184612"/>
    <w:rsid w:val="001870BE"/>
    <w:rsid w:val="00187B33"/>
    <w:rsid w:val="00187BEC"/>
    <w:rsid w:val="00192868"/>
    <w:rsid w:val="00197751"/>
    <w:rsid w:val="001A1842"/>
    <w:rsid w:val="001A3E59"/>
    <w:rsid w:val="001A4C20"/>
    <w:rsid w:val="001A7C7C"/>
    <w:rsid w:val="001B1132"/>
    <w:rsid w:val="001B1929"/>
    <w:rsid w:val="001B2A83"/>
    <w:rsid w:val="001B4092"/>
    <w:rsid w:val="001B493F"/>
    <w:rsid w:val="001B4D46"/>
    <w:rsid w:val="001B5555"/>
    <w:rsid w:val="001B5742"/>
    <w:rsid w:val="001B6219"/>
    <w:rsid w:val="001C0616"/>
    <w:rsid w:val="001D1E71"/>
    <w:rsid w:val="001D3193"/>
    <w:rsid w:val="001D3429"/>
    <w:rsid w:val="001D4882"/>
    <w:rsid w:val="001D72A6"/>
    <w:rsid w:val="001D7AC0"/>
    <w:rsid w:val="001D7BB8"/>
    <w:rsid w:val="001E13CE"/>
    <w:rsid w:val="001E7D74"/>
    <w:rsid w:val="001F101F"/>
    <w:rsid w:val="001F1C15"/>
    <w:rsid w:val="001F461C"/>
    <w:rsid w:val="00200219"/>
    <w:rsid w:val="00203B28"/>
    <w:rsid w:val="002051BE"/>
    <w:rsid w:val="00205824"/>
    <w:rsid w:val="00207CF3"/>
    <w:rsid w:val="002117FC"/>
    <w:rsid w:val="00211906"/>
    <w:rsid w:val="00213647"/>
    <w:rsid w:val="00214773"/>
    <w:rsid w:val="00221F3E"/>
    <w:rsid w:val="00224E3B"/>
    <w:rsid w:val="0022713F"/>
    <w:rsid w:val="002275E5"/>
    <w:rsid w:val="00230741"/>
    <w:rsid w:val="0023774B"/>
    <w:rsid w:val="00240544"/>
    <w:rsid w:val="00240899"/>
    <w:rsid w:val="0024126F"/>
    <w:rsid w:val="0024699E"/>
    <w:rsid w:val="00250773"/>
    <w:rsid w:val="00255E3B"/>
    <w:rsid w:val="002608AC"/>
    <w:rsid w:val="00265479"/>
    <w:rsid w:val="00265CA2"/>
    <w:rsid w:val="00275105"/>
    <w:rsid w:val="00280CD2"/>
    <w:rsid w:val="002821CF"/>
    <w:rsid w:val="0028266A"/>
    <w:rsid w:val="00282D87"/>
    <w:rsid w:val="00284972"/>
    <w:rsid w:val="002911BA"/>
    <w:rsid w:val="00294941"/>
    <w:rsid w:val="0029605C"/>
    <w:rsid w:val="00296E5C"/>
    <w:rsid w:val="002A6B83"/>
    <w:rsid w:val="002B1DFA"/>
    <w:rsid w:val="002C1FA0"/>
    <w:rsid w:val="002C5150"/>
    <w:rsid w:val="002C572B"/>
    <w:rsid w:val="002C6D9B"/>
    <w:rsid w:val="002C6DDC"/>
    <w:rsid w:val="002D0A30"/>
    <w:rsid w:val="002D14FF"/>
    <w:rsid w:val="002D4592"/>
    <w:rsid w:val="002D4DA0"/>
    <w:rsid w:val="002D5057"/>
    <w:rsid w:val="002D55D7"/>
    <w:rsid w:val="002D7D19"/>
    <w:rsid w:val="002D7F08"/>
    <w:rsid w:val="002E0774"/>
    <w:rsid w:val="002E0AB5"/>
    <w:rsid w:val="002E2FE4"/>
    <w:rsid w:val="002E35CD"/>
    <w:rsid w:val="002E3CB6"/>
    <w:rsid w:val="002E4479"/>
    <w:rsid w:val="002E6AC3"/>
    <w:rsid w:val="002F0DD1"/>
    <w:rsid w:val="002F1E00"/>
    <w:rsid w:val="002F389D"/>
    <w:rsid w:val="002F5944"/>
    <w:rsid w:val="002F786C"/>
    <w:rsid w:val="00301020"/>
    <w:rsid w:val="003018A1"/>
    <w:rsid w:val="00301B20"/>
    <w:rsid w:val="00301FC9"/>
    <w:rsid w:val="003022D1"/>
    <w:rsid w:val="00307D4A"/>
    <w:rsid w:val="00311D7C"/>
    <w:rsid w:val="003160F9"/>
    <w:rsid w:val="00317416"/>
    <w:rsid w:val="00317CAC"/>
    <w:rsid w:val="00320CF3"/>
    <w:rsid w:val="00330EDE"/>
    <w:rsid w:val="00333754"/>
    <w:rsid w:val="00333C9A"/>
    <w:rsid w:val="00334BDD"/>
    <w:rsid w:val="0034185D"/>
    <w:rsid w:val="003447CD"/>
    <w:rsid w:val="00347956"/>
    <w:rsid w:val="00347D56"/>
    <w:rsid w:val="00351C05"/>
    <w:rsid w:val="00352307"/>
    <w:rsid w:val="00353D82"/>
    <w:rsid w:val="00353F07"/>
    <w:rsid w:val="00354C5C"/>
    <w:rsid w:val="003575C9"/>
    <w:rsid w:val="003644A2"/>
    <w:rsid w:val="00365F6B"/>
    <w:rsid w:val="003732E3"/>
    <w:rsid w:val="00374D55"/>
    <w:rsid w:val="00384A72"/>
    <w:rsid w:val="00385433"/>
    <w:rsid w:val="00385E05"/>
    <w:rsid w:val="00387C0B"/>
    <w:rsid w:val="00393D74"/>
    <w:rsid w:val="003A1AC6"/>
    <w:rsid w:val="003A2837"/>
    <w:rsid w:val="003A68C8"/>
    <w:rsid w:val="003A6AD1"/>
    <w:rsid w:val="003B0C8A"/>
    <w:rsid w:val="003B3CFB"/>
    <w:rsid w:val="003C089C"/>
    <w:rsid w:val="003C6810"/>
    <w:rsid w:val="003C6980"/>
    <w:rsid w:val="003D25C2"/>
    <w:rsid w:val="003D3393"/>
    <w:rsid w:val="003D5885"/>
    <w:rsid w:val="003E0016"/>
    <w:rsid w:val="003E4B53"/>
    <w:rsid w:val="003F0F1E"/>
    <w:rsid w:val="0040366B"/>
    <w:rsid w:val="00405D74"/>
    <w:rsid w:val="0041090E"/>
    <w:rsid w:val="00410C5B"/>
    <w:rsid w:val="0041339A"/>
    <w:rsid w:val="0041423C"/>
    <w:rsid w:val="004170B5"/>
    <w:rsid w:val="0042103E"/>
    <w:rsid w:val="00421AD9"/>
    <w:rsid w:val="00421C20"/>
    <w:rsid w:val="00423DF3"/>
    <w:rsid w:val="00423F65"/>
    <w:rsid w:val="004250B0"/>
    <w:rsid w:val="00426293"/>
    <w:rsid w:val="0042633C"/>
    <w:rsid w:val="00430C61"/>
    <w:rsid w:val="00434053"/>
    <w:rsid w:val="00435549"/>
    <w:rsid w:val="004379E9"/>
    <w:rsid w:val="00445AEC"/>
    <w:rsid w:val="00446D3E"/>
    <w:rsid w:val="004478A7"/>
    <w:rsid w:val="00450A33"/>
    <w:rsid w:val="0045165C"/>
    <w:rsid w:val="00452753"/>
    <w:rsid w:val="00460CE2"/>
    <w:rsid w:val="004612EA"/>
    <w:rsid w:val="004619DD"/>
    <w:rsid w:val="00462DA2"/>
    <w:rsid w:val="00464F2C"/>
    <w:rsid w:val="00474D5B"/>
    <w:rsid w:val="004763BE"/>
    <w:rsid w:val="004806D2"/>
    <w:rsid w:val="00480B11"/>
    <w:rsid w:val="00480EC5"/>
    <w:rsid w:val="004828D8"/>
    <w:rsid w:val="00483DFC"/>
    <w:rsid w:val="00491282"/>
    <w:rsid w:val="00491C13"/>
    <w:rsid w:val="00492AF5"/>
    <w:rsid w:val="004A2B61"/>
    <w:rsid w:val="004A4903"/>
    <w:rsid w:val="004A5037"/>
    <w:rsid w:val="004B2A9B"/>
    <w:rsid w:val="004B4ABF"/>
    <w:rsid w:val="004B74A0"/>
    <w:rsid w:val="004C0FDF"/>
    <w:rsid w:val="004C19D4"/>
    <w:rsid w:val="004C1A98"/>
    <w:rsid w:val="004C2782"/>
    <w:rsid w:val="004C2A32"/>
    <w:rsid w:val="004C3D5B"/>
    <w:rsid w:val="004C74BF"/>
    <w:rsid w:val="004C7F0A"/>
    <w:rsid w:val="004D1433"/>
    <w:rsid w:val="004D1CBE"/>
    <w:rsid w:val="004E4AA2"/>
    <w:rsid w:val="004E6967"/>
    <w:rsid w:val="004F1563"/>
    <w:rsid w:val="004F187E"/>
    <w:rsid w:val="004F19CB"/>
    <w:rsid w:val="004F4CF4"/>
    <w:rsid w:val="004F7173"/>
    <w:rsid w:val="00504746"/>
    <w:rsid w:val="0050516A"/>
    <w:rsid w:val="00507BED"/>
    <w:rsid w:val="00512E6E"/>
    <w:rsid w:val="005135A3"/>
    <w:rsid w:val="00516061"/>
    <w:rsid w:val="00517C20"/>
    <w:rsid w:val="00520319"/>
    <w:rsid w:val="00522B39"/>
    <w:rsid w:val="0052518D"/>
    <w:rsid w:val="005256BA"/>
    <w:rsid w:val="00525A58"/>
    <w:rsid w:val="0052755C"/>
    <w:rsid w:val="0053007F"/>
    <w:rsid w:val="0053090C"/>
    <w:rsid w:val="00533F81"/>
    <w:rsid w:val="00534A4D"/>
    <w:rsid w:val="00534D22"/>
    <w:rsid w:val="0053514A"/>
    <w:rsid w:val="00544F80"/>
    <w:rsid w:val="0055278C"/>
    <w:rsid w:val="00553BC5"/>
    <w:rsid w:val="00554723"/>
    <w:rsid w:val="005555E5"/>
    <w:rsid w:val="0055657D"/>
    <w:rsid w:val="005578E1"/>
    <w:rsid w:val="00560E5A"/>
    <w:rsid w:val="00561439"/>
    <w:rsid w:val="005622DC"/>
    <w:rsid w:val="0057597D"/>
    <w:rsid w:val="005763A3"/>
    <w:rsid w:val="00585446"/>
    <w:rsid w:val="00586588"/>
    <w:rsid w:val="00590011"/>
    <w:rsid w:val="00594EAA"/>
    <w:rsid w:val="00596E5A"/>
    <w:rsid w:val="005A0390"/>
    <w:rsid w:val="005A194A"/>
    <w:rsid w:val="005A2E03"/>
    <w:rsid w:val="005A4E20"/>
    <w:rsid w:val="005A51F6"/>
    <w:rsid w:val="005B1FED"/>
    <w:rsid w:val="005B4CBE"/>
    <w:rsid w:val="005B6DAC"/>
    <w:rsid w:val="005B7E33"/>
    <w:rsid w:val="005C359B"/>
    <w:rsid w:val="005C4922"/>
    <w:rsid w:val="005C4E09"/>
    <w:rsid w:val="005C6249"/>
    <w:rsid w:val="005C73AB"/>
    <w:rsid w:val="005D0067"/>
    <w:rsid w:val="005D0EB1"/>
    <w:rsid w:val="005D1012"/>
    <w:rsid w:val="005D39C0"/>
    <w:rsid w:val="005E08D9"/>
    <w:rsid w:val="005E2A18"/>
    <w:rsid w:val="005E3439"/>
    <w:rsid w:val="005E52C0"/>
    <w:rsid w:val="005F0313"/>
    <w:rsid w:val="005F0459"/>
    <w:rsid w:val="005F505B"/>
    <w:rsid w:val="005F789C"/>
    <w:rsid w:val="00600BDB"/>
    <w:rsid w:val="006039C2"/>
    <w:rsid w:val="00605F70"/>
    <w:rsid w:val="00606B22"/>
    <w:rsid w:val="00611969"/>
    <w:rsid w:val="00611F45"/>
    <w:rsid w:val="00611FB8"/>
    <w:rsid w:val="006125E6"/>
    <w:rsid w:val="00612939"/>
    <w:rsid w:val="00613E2F"/>
    <w:rsid w:val="00615EEC"/>
    <w:rsid w:val="00616D2B"/>
    <w:rsid w:val="006222E1"/>
    <w:rsid w:val="00624008"/>
    <w:rsid w:val="00624284"/>
    <w:rsid w:val="006253E1"/>
    <w:rsid w:val="0062625D"/>
    <w:rsid w:val="006304BA"/>
    <w:rsid w:val="00631B0C"/>
    <w:rsid w:val="00631DA4"/>
    <w:rsid w:val="00632BD4"/>
    <w:rsid w:val="00633B92"/>
    <w:rsid w:val="006342C1"/>
    <w:rsid w:val="00636CCC"/>
    <w:rsid w:val="00636DA3"/>
    <w:rsid w:val="00637374"/>
    <w:rsid w:val="00642451"/>
    <w:rsid w:val="006433C2"/>
    <w:rsid w:val="00644070"/>
    <w:rsid w:val="006508AF"/>
    <w:rsid w:val="00654E2B"/>
    <w:rsid w:val="00657C76"/>
    <w:rsid w:val="00666524"/>
    <w:rsid w:val="00670266"/>
    <w:rsid w:val="00670A90"/>
    <w:rsid w:val="00675EAD"/>
    <w:rsid w:val="006813CF"/>
    <w:rsid w:val="006813EA"/>
    <w:rsid w:val="00681B4E"/>
    <w:rsid w:val="00685158"/>
    <w:rsid w:val="006875F6"/>
    <w:rsid w:val="00695607"/>
    <w:rsid w:val="00696742"/>
    <w:rsid w:val="006A64BA"/>
    <w:rsid w:val="006B0CB7"/>
    <w:rsid w:val="006B17F7"/>
    <w:rsid w:val="006C3478"/>
    <w:rsid w:val="006D0625"/>
    <w:rsid w:val="006D0695"/>
    <w:rsid w:val="006D1792"/>
    <w:rsid w:val="006D2556"/>
    <w:rsid w:val="006D5737"/>
    <w:rsid w:val="006D60DF"/>
    <w:rsid w:val="006D666F"/>
    <w:rsid w:val="006E06A2"/>
    <w:rsid w:val="006E0D19"/>
    <w:rsid w:val="006E3ACD"/>
    <w:rsid w:val="006E4E30"/>
    <w:rsid w:val="006E4FE0"/>
    <w:rsid w:val="006F148F"/>
    <w:rsid w:val="006F18FE"/>
    <w:rsid w:val="006F2A58"/>
    <w:rsid w:val="006F309C"/>
    <w:rsid w:val="006F398E"/>
    <w:rsid w:val="006F4C3A"/>
    <w:rsid w:val="006F6057"/>
    <w:rsid w:val="006F6DE4"/>
    <w:rsid w:val="006F7C08"/>
    <w:rsid w:val="007008A2"/>
    <w:rsid w:val="00701806"/>
    <w:rsid w:val="00702AC7"/>
    <w:rsid w:val="00703909"/>
    <w:rsid w:val="00703FFD"/>
    <w:rsid w:val="00704690"/>
    <w:rsid w:val="00705281"/>
    <w:rsid w:val="0071039D"/>
    <w:rsid w:val="00713258"/>
    <w:rsid w:val="007146BE"/>
    <w:rsid w:val="00714C50"/>
    <w:rsid w:val="00715494"/>
    <w:rsid w:val="00727A0A"/>
    <w:rsid w:val="00730FBF"/>
    <w:rsid w:val="00734846"/>
    <w:rsid w:val="00735521"/>
    <w:rsid w:val="00735D4F"/>
    <w:rsid w:val="007442A3"/>
    <w:rsid w:val="007541C9"/>
    <w:rsid w:val="00754F75"/>
    <w:rsid w:val="00756E01"/>
    <w:rsid w:val="00757839"/>
    <w:rsid w:val="00757A02"/>
    <w:rsid w:val="00761643"/>
    <w:rsid w:val="0076204D"/>
    <w:rsid w:val="00763893"/>
    <w:rsid w:val="00763983"/>
    <w:rsid w:val="00767644"/>
    <w:rsid w:val="0076771F"/>
    <w:rsid w:val="00770576"/>
    <w:rsid w:val="00780624"/>
    <w:rsid w:val="00780805"/>
    <w:rsid w:val="0078170C"/>
    <w:rsid w:val="0078193A"/>
    <w:rsid w:val="00782957"/>
    <w:rsid w:val="0078339C"/>
    <w:rsid w:val="00784559"/>
    <w:rsid w:val="007846D2"/>
    <w:rsid w:val="00786CCD"/>
    <w:rsid w:val="007925AA"/>
    <w:rsid w:val="007962ED"/>
    <w:rsid w:val="007A2CD6"/>
    <w:rsid w:val="007A4266"/>
    <w:rsid w:val="007A46F5"/>
    <w:rsid w:val="007A5F12"/>
    <w:rsid w:val="007A64F2"/>
    <w:rsid w:val="007A668E"/>
    <w:rsid w:val="007B2150"/>
    <w:rsid w:val="007B305B"/>
    <w:rsid w:val="007B3282"/>
    <w:rsid w:val="007B37B2"/>
    <w:rsid w:val="007B595E"/>
    <w:rsid w:val="007C3037"/>
    <w:rsid w:val="007C6DEE"/>
    <w:rsid w:val="007D48C7"/>
    <w:rsid w:val="007D7A51"/>
    <w:rsid w:val="007E11AD"/>
    <w:rsid w:val="007E4A07"/>
    <w:rsid w:val="007E52DA"/>
    <w:rsid w:val="007F05E2"/>
    <w:rsid w:val="007F0FE6"/>
    <w:rsid w:val="007F36A6"/>
    <w:rsid w:val="007F42DC"/>
    <w:rsid w:val="007F49DD"/>
    <w:rsid w:val="007F6244"/>
    <w:rsid w:val="00801B22"/>
    <w:rsid w:val="00807289"/>
    <w:rsid w:val="0081161D"/>
    <w:rsid w:val="00811D50"/>
    <w:rsid w:val="00815655"/>
    <w:rsid w:val="008156BF"/>
    <w:rsid w:val="0081746A"/>
    <w:rsid w:val="008179A0"/>
    <w:rsid w:val="00822BBE"/>
    <w:rsid w:val="00824881"/>
    <w:rsid w:val="00824A12"/>
    <w:rsid w:val="008253F5"/>
    <w:rsid w:val="00826D75"/>
    <w:rsid w:val="008276C4"/>
    <w:rsid w:val="00827D3A"/>
    <w:rsid w:val="00831E3C"/>
    <w:rsid w:val="00835A7D"/>
    <w:rsid w:val="00837869"/>
    <w:rsid w:val="008404C3"/>
    <w:rsid w:val="00840CD9"/>
    <w:rsid w:val="00842C71"/>
    <w:rsid w:val="00844C63"/>
    <w:rsid w:val="008465BF"/>
    <w:rsid w:val="00847431"/>
    <w:rsid w:val="008500F4"/>
    <w:rsid w:val="00857457"/>
    <w:rsid w:val="008625B6"/>
    <w:rsid w:val="00863F9A"/>
    <w:rsid w:val="008664AB"/>
    <w:rsid w:val="00867FD8"/>
    <w:rsid w:val="008718D7"/>
    <w:rsid w:val="00873072"/>
    <w:rsid w:val="0087410F"/>
    <w:rsid w:val="00876C47"/>
    <w:rsid w:val="00877DA5"/>
    <w:rsid w:val="00880DE6"/>
    <w:rsid w:val="00881948"/>
    <w:rsid w:val="00884625"/>
    <w:rsid w:val="00886214"/>
    <w:rsid w:val="00887954"/>
    <w:rsid w:val="008879E2"/>
    <w:rsid w:val="00891409"/>
    <w:rsid w:val="008A411E"/>
    <w:rsid w:val="008A6586"/>
    <w:rsid w:val="008A71AC"/>
    <w:rsid w:val="008B22F9"/>
    <w:rsid w:val="008B59BE"/>
    <w:rsid w:val="008B5F47"/>
    <w:rsid w:val="008C0183"/>
    <w:rsid w:val="008C1EA5"/>
    <w:rsid w:val="008C598C"/>
    <w:rsid w:val="008D0923"/>
    <w:rsid w:val="008D2039"/>
    <w:rsid w:val="008D2734"/>
    <w:rsid w:val="008D298D"/>
    <w:rsid w:val="008D2EA6"/>
    <w:rsid w:val="008D4046"/>
    <w:rsid w:val="008D4E07"/>
    <w:rsid w:val="008D6D33"/>
    <w:rsid w:val="008D7D79"/>
    <w:rsid w:val="008E13A7"/>
    <w:rsid w:val="008E20AE"/>
    <w:rsid w:val="008E30FC"/>
    <w:rsid w:val="008F0619"/>
    <w:rsid w:val="008F08BA"/>
    <w:rsid w:val="008F516D"/>
    <w:rsid w:val="008F53F1"/>
    <w:rsid w:val="009010D0"/>
    <w:rsid w:val="00902186"/>
    <w:rsid w:val="009067B0"/>
    <w:rsid w:val="009068D1"/>
    <w:rsid w:val="00910845"/>
    <w:rsid w:val="00911CE1"/>
    <w:rsid w:val="00912151"/>
    <w:rsid w:val="00916868"/>
    <w:rsid w:val="00921764"/>
    <w:rsid w:val="00925562"/>
    <w:rsid w:val="00925751"/>
    <w:rsid w:val="0092630C"/>
    <w:rsid w:val="00930FF7"/>
    <w:rsid w:val="009327FB"/>
    <w:rsid w:val="00934839"/>
    <w:rsid w:val="00934A99"/>
    <w:rsid w:val="0093599E"/>
    <w:rsid w:val="009426A6"/>
    <w:rsid w:val="009431B7"/>
    <w:rsid w:val="009503A5"/>
    <w:rsid w:val="00954FED"/>
    <w:rsid w:val="00955C73"/>
    <w:rsid w:val="00960720"/>
    <w:rsid w:val="009637AF"/>
    <w:rsid w:val="00963ABB"/>
    <w:rsid w:val="00966FC1"/>
    <w:rsid w:val="00971195"/>
    <w:rsid w:val="00976A6D"/>
    <w:rsid w:val="00981AF6"/>
    <w:rsid w:val="0098217B"/>
    <w:rsid w:val="00982AFA"/>
    <w:rsid w:val="0098364D"/>
    <w:rsid w:val="0098427A"/>
    <w:rsid w:val="00985D53"/>
    <w:rsid w:val="00991BBC"/>
    <w:rsid w:val="0099621B"/>
    <w:rsid w:val="00997936"/>
    <w:rsid w:val="009A0E99"/>
    <w:rsid w:val="009A3B54"/>
    <w:rsid w:val="009A3BB0"/>
    <w:rsid w:val="009A3D5E"/>
    <w:rsid w:val="009A6FB1"/>
    <w:rsid w:val="009A7F96"/>
    <w:rsid w:val="009B684C"/>
    <w:rsid w:val="009B6AC2"/>
    <w:rsid w:val="009C0734"/>
    <w:rsid w:val="009C2BA2"/>
    <w:rsid w:val="009C2CBA"/>
    <w:rsid w:val="009C2E0D"/>
    <w:rsid w:val="009C3612"/>
    <w:rsid w:val="009C4AC3"/>
    <w:rsid w:val="009C4CE9"/>
    <w:rsid w:val="009C5E77"/>
    <w:rsid w:val="009C70E6"/>
    <w:rsid w:val="009D4845"/>
    <w:rsid w:val="009D4A75"/>
    <w:rsid w:val="009E300D"/>
    <w:rsid w:val="009E37F2"/>
    <w:rsid w:val="009E5331"/>
    <w:rsid w:val="009E5859"/>
    <w:rsid w:val="009E6DEB"/>
    <w:rsid w:val="009E6ED0"/>
    <w:rsid w:val="009E7A6F"/>
    <w:rsid w:val="009F3FAE"/>
    <w:rsid w:val="009F6F5A"/>
    <w:rsid w:val="00A01A9D"/>
    <w:rsid w:val="00A048B8"/>
    <w:rsid w:val="00A059D0"/>
    <w:rsid w:val="00A317C0"/>
    <w:rsid w:val="00A357E9"/>
    <w:rsid w:val="00A3620A"/>
    <w:rsid w:val="00A437E7"/>
    <w:rsid w:val="00A44D0A"/>
    <w:rsid w:val="00A468F7"/>
    <w:rsid w:val="00A47069"/>
    <w:rsid w:val="00A55171"/>
    <w:rsid w:val="00A551F3"/>
    <w:rsid w:val="00A552D0"/>
    <w:rsid w:val="00A563FD"/>
    <w:rsid w:val="00A568AA"/>
    <w:rsid w:val="00A5759D"/>
    <w:rsid w:val="00A575CA"/>
    <w:rsid w:val="00A601FD"/>
    <w:rsid w:val="00A67AF9"/>
    <w:rsid w:val="00A74928"/>
    <w:rsid w:val="00A751C5"/>
    <w:rsid w:val="00A757F0"/>
    <w:rsid w:val="00A75DA7"/>
    <w:rsid w:val="00A76648"/>
    <w:rsid w:val="00A804FC"/>
    <w:rsid w:val="00A80899"/>
    <w:rsid w:val="00A819F6"/>
    <w:rsid w:val="00A845DB"/>
    <w:rsid w:val="00A864E0"/>
    <w:rsid w:val="00A9028C"/>
    <w:rsid w:val="00A9055A"/>
    <w:rsid w:val="00A91C04"/>
    <w:rsid w:val="00A92973"/>
    <w:rsid w:val="00A96096"/>
    <w:rsid w:val="00AA1D7A"/>
    <w:rsid w:val="00AA2E2B"/>
    <w:rsid w:val="00AA53C0"/>
    <w:rsid w:val="00AA7046"/>
    <w:rsid w:val="00AA7D81"/>
    <w:rsid w:val="00AB0616"/>
    <w:rsid w:val="00AB4B32"/>
    <w:rsid w:val="00AB66E7"/>
    <w:rsid w:val="00AC1BF5"/>
    <w:rsid w:val="00AD1195"/>
    <w:rsid w:val="00AD5FFC"/>
    <w:rsid w:val="00AE3ADD"/>
    <w:rsid w:val="00AE689D"/>
    <w:rsid w:val="00AE7AD8"/>
    <w:rsid w:val="00AF2382"/>
    <w:rsid w:val="00AF433B"/>
    <w:rsid w:val="00B0273C"/>
    <w:rsid w:val="00B055EF"/>
    <w:rsid w:val="00B11A57"/>
    <w:rsid w:val="00B13E2A"/>
    <w:rsid w:val="00B142EA"/>
    <w:rsid w:val="00B15952"/>
    <w:rsid w:val="00B15EDD"/>
    <w:rsid w:val="00B2121A"/>
    <w:rsid w:val="00B21E2E"/>
    <w:rsid w:val="00B25F7E"/>
    <w:rsid w:val="00B25F94"/>
    <w:rsid w:val="00B32DE1"/>
    <w:rsid w:val="00B34657"/>
    <w:rsid w:val="00B34F1C"/>
    <w:rsid w:val="00B3626B"/>
    <w:rsid w:val="00B4050B"/>
    <w:rsid w:val="00B433B3"/>
    <w:rsid w:val="00B43F45"/>
    <w:rsid w:val="00B455EB"/>
    <w:rsid w:val="00B46E74"/>
    <w:rsid w:val="00B51C93"/>
    <w:rsid w:val="00B54F07"/>
    <w:rsid w:val="00B56644"/>
    <w:rsid w:val="00B6033D"/>
    <w:rsid w:val="00B6487F"/>
    <w:rsid w:val="00B65385"/>
    <w:rsid w:val="00B654C8"/>
    <w:rsid w:val="00B66439"/>
    <w:rsid w:val="00B67C8F"/>
    <w:rsid w:val="00B709C8"/>
    <w:rsid w:val="00B71938"/>
    <w:rsid w:val="00B72992"/>
    <w:rsid w:val="00B72A6B"/>
    <w:rsid w:val="00B73198"/>
    <w:rsid w:val="00B74CCC"/>
    <w:rsid w:val="00B7695C"/>
    <w:rsid w:val="00B77EC9"/>
    <w:rsid w:val="00B81318"/>
    <w:rsid w:val="00B87DB2"/>
    <w:rsid w:val="00B9190D"/>
    <w:rsid w:val="00B925E4"/>
    <w:rsid w:val="00B93036"/>
    <w:rsid w:val="00B966EC"/>
    <w:rsid w:val="00B97CFA"/>
    <w:rsid w:val="00BA034B"/>
    <w:rsid w:val="00BA0FB2"/>
    <w:rsid w:val="00BA29E3"/>
    <w:rsid w:val="00BA7AB4"/>
    <w:rsid w:val="00BB002E"/>
    <w:rsid w:val="00BB0961"/>
    <w:rsid w:val="00BB579B"/>
    <w:rsid w:val="00BC3AF8"/>
    <w:rsid w:val="00BC3EBC"/>
    <w:rsid w:val="00BD0246"/>
    <w:rsid w:val="00BD1449"/>
    <w:rsid w:val="00BD4D3F"/>
    <w:rsid w:val="00BD63E0"/>
    <w:rsid w:val="00BD793B"/>
    <w:rsid w:val="00BE3422"/>
    <w:rsid w:val="00BE3F9E"/>
    <w:rsid w:val="00BE41F5"/>
    <w:rsid w:val="00BE7EA5"/>
    <w:rsid w:val="00BF0B6E"/>
    <w:rsid w:val="00BF0C19"/>
    <w:rsid w:val="00BF1CFF"/>
    <w:rsid w:val="00BF2496"/>
    <w:rsid w:val="00BF26B9"/>
    <w:rsid w:val="00BF2938"/>
    <w:rsid w:val="00BF55E9"/>
    <w:rsid w:val="00BF636D"/>
    <w:rsid w:val="00C01B23"/>
    <w:rsid w:val="00C01EC5"/>
    <w:rsid w:val="00C030CB"/>
    <w:rsid w:val="00C05409"/>
    <w:rsid w:val="00C05A23"/>
    <w:rsid w:val="00C120A2"/>
    <w:rsid w:val="00C14E57"/>
    <w:rsid w:val="00C16410"/>
    <w:rsid w:val="00C16B5E"/>
    <w:rsid w:val="00C21C38"/>
    <w:rsid w:val="00C225C0"/>
    <w:rsid w:val="00C2417E"/>
    <w:rsid w:val="00C2419B"/>
    <w:rsid w:val="00C25DF7"/>
    <w:rsid w:val="00C35B0B"/>
    <w:rsid w:val="00C3619C"/>
    <w:rsid w:val="00C36E67"/>
    <w:rsid w:val="00C36E86"/>
    <w:rsid w:val="00C37D91"/>
    <w:rsid w:val="00C42225"/>
    <w:rsid w:val="00C509CD"/>
    <w:rsid w:val="00C524BF"/>
    <w:rsid w:val="00C52957"/>
    <w:rsid w:val="00C537DB"/>
    <w:rsid w:val="00C55F44"/>
    <w:rsid w:val="00C61AA9"/>
    <w:rsid w:val="00C63E30"/>
    <w:rsid w:val="00C64106"/>
    <w:rsid w:val="00C71FA9"/>
    <w:rsid w:val="00C720B6"/>
    <w:rsid w:val="00C72A47"/>
    <w:rsid w:val="00C80ADA"/>
    <w:rsid w:val="00C825E9"/>
    <w:rsid w:val="00C85BFC"/>
    <w:rsid w:val="00C90368"/>
    <w:rsid w:val="00C95FCE"/>
    <w:rsid w:val="00CA0AE9"/>
    <w:rsid w:val="00CA5797"/>
    <w:rsid w:val="00CB0215"/>
    <w:rsid w:val="00CB05CE"/>
    <w:rsid w:val="00CB1474"/>
    <w:rsid w:val="00CB51D5"/>
    <w:rsid w:val="00CB562E"/>
    <w:rsid w:val="00CC0BAB"/>
    <w:rsid w:val="00CC125A"/>
    <w:rsid w:val="00CC25D2"/>
    <w:rsid w:val="00CC631B"/>
    <w:rsid w:val="00CD0165"/>
    <w:rsid w:val="00CD17AC"/>
    <w:rsid w:val="00CD3895"/>
    <w:rsid w:val="00CD4B85"/>
    <w:rsid w:val="00CE3C18"/>
    <w:rsid w:val="00CE6F12"/>
    <w:rsid w:val="00CF0578"/>
    <w:rsid w:val="00CF3269"/>
    <w:rsid w:val="00CF5A94"/>
    <w:rsid w:val="00CF7A03"/>
    <w:rsid w:val="00D04088"/>
    <w:rsid w:val="00D161E1"/>
    <w:rsid w:val="00D21056"/>
    <w:rsid w:val="00D2196A"/>
    <w:rsid w:val="00D222EC"/>
    <w:rsid w:val="00D261FF"/>
    <w:rsid w:val="00D27703"/>
    <w:rsid w:val="00D30024"/>
    <w:rsid w:val="00D306A5"/>
    <w:rsid w:val="00D32128"/>
    <w:rsid w:val="00D421D0"/>
    <w:rsid w:val="00D42B43"/>
    <w:rsid w:val="00D452F6"/>
    <w:rsid w:val="00D4540E"/>
    <w:rsid w:val="00D46AD1"/>
    <w:rsid w:val="00D46D80"/>
    <w:rsid w:val="00D478F3"/>
    <w:rsid w:val="00D52D1A"/>
    <w:rsid w:val="00D5649B"/>
    <w:rsid w:val="00D64EC2"/>
    <w:rsid w:val="00D653A1"/>
    <w:rsid w:val="00D65BB6"/>
    <w:rsid w:val="00D677E5"/>
    <w:rsid w:val="00D701B1"/>
    <w:rsid w:val="00D83801"/>
    <w:rsid w:val="00D83D32"/>
    <w:rsid w:val="00D83EDA"/>
    <w:rsid w:val="00D85A96"/>
    <w:rsid w:val="00D85D0A"/>
    <w:rsid w:val="00D85F60"/>
    <w:rsid w:val="00D866A2"/>
    <w:rsid w:val="00D87076"/>
    <w:rsid w:val="00D911D9"/>
    <w:rsid w:val="00D92A2B"/>
    <w:rsid w:val="00D934B2"/>
    <w:rsid w:val="00DA5BCF"/>
    <w:rsid w:val="00DB576B"/>
    <w:rsid w:val="00DC3396"/>
    <w:rsid w:val="00DC4C3F"/>
    <w:rsid w:val="00DC6C3A"/>
    <w:rsid w:val="00DD05B7"/>
    <w:rsid w:val="00DD217B"/>
    <w:rsid w:val="00DD357E"/>
    <w:rsid w:val="00DD3D93"/>
    <w:rsid w:val="00DD6178"/>
    <w:rsid w:val="00DD6927"/>
    <w:rsid w:val="00DE3F4F"/>
    <w:rsid w:val="00DE50AF"/>
    <w:rsid w:val="00DE5798"/>
    <w:rsid w:val="00DF2036"/>
    <w:rsid w:val="00DF56B1"/>
    <w:rsid w:val="00E006DC"/>
    <w:rsid w:val="00E074B3"/>
    <w:rsid w:val="00E074D1"/>
    <w:rsid w:val="00E07E2D"/>
    <w:rsid w:val="00E103E1"/>
    <w:rsid w:val="00E15B60"/>
    <w:rsid w:val="00E15CD4"/>
    <w:rsid w:val="00E164C1"/>
    <w:rsid w:val="00E16D19"/>
    <w:rsid w:val="00E2078E"/>
    <w:rsid w:val="00E20F21"/>
    <w:rsid w:val="00E23A8D"/>
    <w:rsid w:val="00E260C1"/>
    <w:rsid w:val="00E31A69"/>
    <w:rsid w:val="00E32C7E"/>
    <w:rsid w:val="00E331E2"/>
    <w:rsid w:val="00E334F1"/>
    <w:rsid w:val="00E34B5C"/>
    <w:rsid w:val="00E353B4"/>
    <w:rsid w:val="00E41AC1"/>
    <w:rsid w:val="00E44ED9"/>
    <w:rsid w:val="00E5416C"/>
    <w:rsid w:val="00E56C85"/>
    <w:rsid w:val="00E57A76"/>
    <w:rsid w:val="00E6178C"/>
    <w:rsid w:val="00E617D5"/>
    <w:rsid w:val="00E63F8C"/>
    <w:rsid w:val="00E66FEA"/>
    <w:rsid w:val="00E672DE"/>
    <w:rsid w:val="00E70F4C"/>
    <w:rsid w:val="00E8043E"/>
    <w:rsid w:val="00E80A76"/>
    <w:rsid w:val="00E80BDD"/>
    <w:rsid w:val="00E85A2E"/>
    <w:rsid w:val="00E91816"/>
    <w:rsid w:val="00E920DB"/>
    <w:rsid w:val="00E9645A"/>
    <w:rsid w:val="00EA400E"/>
    <w:rsid w:val="00EB1D5C"/>
    <w:rsid w:val="00EB3E07"/>
    <w:rsid w:val="00EC24A5"/>
    <w:rsid w:val="00EC38B4"/>
    <w:rsid w:val="00EC6744"/>
    <w:rsid w:val="00EC7219"/>
    <w:rsid w:val="00EC7704"/>
    <w:rsid w:val="00ED7DC3"/>
    <w:rsid w:val="00EE6D66"/>
    <w:rsid w:val="00EF094C"/>
    <w:rsid w:val="00EF7AD5"/>
    <w:rsid w:val="00F01574"/>
    <w:rsid w:val="00F02821"/>
    <w:rsid w:val="00F037F0"/>
    <w:rsid w:val="00F04E3E"/>
    <w:rsid w:val="00F06509"/>
    <w:rsid w:val="00F07FC3"/>
    <w:rsid w:val="00F1259B"/>
    <w:rsid w:val="00F17D15"/>
    <w:rsid w:val="00F207F9"/>
    <w:rsid w:val="00F22365"/>
    <w:rsid w:val="00F2510B"/>
    <w:rsid w:val="00F25613"/>
    <w:rsid w:val="00F269CF"/>
    <w:rsid w:val="00F277E9"/>
    <w:rsid w:val="00F316B2"/>
    <w:rsid w:val="00F363B1"/>
    <w:rsid w:val="00F36D5F"/>
    <w:rsid w:val="00F377FD"/>
    <w:rsid w:val="00F41D03"/>
    <w:rsid w:val="00F42384"/>
    <w:rsid w:val="00F4622D"/>
    <w:rsid w:val="00F47767"/>
    <w:rsid w:val="00F5098C"/>
    <w:rsid w:val="00F51E54"/>
    <w:rsid w:val="00F5367F"/>
    <w:rsid w:val="00F562C7"/>
    <w:rsid w:val="00F60A1C"/>
    <w:rsid w:val="00F63D77"/>
    <w:rsid w:val="00F64F4C"/>
    <w:rsid w:val="00F65136"/>
    <w:rsid w:val="00F65928"/>
    <w:rsid w:val="00F67D22"/>
    <w:rsid w:val="00F67ECD"/>
    <w:rsid w:val="00F80759"/>
    <w:rsid w:val="00F81438"/>
    <w:rsid w:val="00F82CC0"/>
    <w:rsid w:val="00F83E38"/>
    <w:rsid w:val="00F86C8E"/>
    <w:rsid w:val="00F87A58"/>
    <w:rsid w:val="00F9588D"/>
    <w:rsid w:val="00F95EF6"/>
    <w:rsid w:val="00F978FF"/>
    <w:rsid w:val="00FA0C24"/>
    <w:rsid w:val="00FA4640"/>
    <w:rsid w:val="00FA5215"/>
    <w:rsid w:val="00FA5967"/>
    <w:rsid w:val="00FA658C"/>
    <w:rsid w:val="00FA7C6E"/>
    <w:rsid w:val="00FB1C3E"/>
    <w:rsid w:val="00FB70A8"/>
    <w:rsid w:val="00FB7DF1"/>
    <w:rsid w:val="00FC0A41"/>
    <w:rsid w:val="00FC7D69"/>
    <w:rsid w:val="00FC7E16"/>
    <w:rsid w:val="00FD7EBE"/>
    <w:rsid w:val="00FE3F33"/>
    <w:rsid w:val="00FE54E6"/>
    <w:rsid w:val="00FF260E"/>
    <w:rsid w:val="00FF6877"/>
    <w:rsid w:val="00FF70B7"/>
    <w:rsid w:val="00FF74F7"/>
    <w:rsid w:val="00FF7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7BA96"/>
  <w15:docId w15:val="{29ACC96F-A3C8-4EA3-94CC-EA8F5226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3" w:unhideWhenUsed="1" w:qFormat="1"/>
    <w:lsdException w:name="heading 3" w:locked="0" w:semiHidden="1" w:uiPriority="4" w:unhideWhenUsed="1" w:qFormat="1"/>
    <w:lsdException w:name="heading 4" w:locked="0" w:semiHidden="1" w:uiPriority="10" w:unhideWhenUsed="1"/>
    <w:lsdException w:name="heading 5" w:locked="0" w:semiHidden="1" w:uiPriority="10" w:unhideWhenUsed="1" w:qFormat="1"/>
    <w:lsdException w:name="heading 6" w:locked="0" w:semiHidden="1" w:uiPriority="10" w:unhideWhenUsed="1"/>
    <w:lsdException w:name="heading 7" w:locked="0" w:semiHidden="1" w:uiPriority="10" w:unhideWhenUsed="1"/>
    <w:lsdException w:name="heading 8" w:semiHidden="1" w:uiPriority="9" w:unhideWhenUsed="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lsdException w:name="header" w:locked="0" w:semiHidden="1" w:unhideWhenUsed="1"/>
    <w:lsdException w:name="footer" w:semiHidden="1" w:uiPriority="19" w:unhideWhenUsed="1"/>
    <w:lsdException w:name="index heading" w:semiHidden="1" w:unhideWhenUsed="1"/>
    <w:lsdException w:name="caption" w:locked="0" w:semiHidden="1" w:uiPriority="8"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lsdException w:name="Emphasis" w:locked="0" w:uiPriority="13"/>
    <w:lsdException w:name="Document Map" w:semiHidden="1"/>
    <w:lsdException w:name="Plain Text" w:semiHidden="1" w:unhideWhenUsed="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2"/>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1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8193A"/>
    <w:pPr>
      <w:spacing w:before="180" w:after="180" w:line="252" w:lineRule="auto"/>
    </w:pPr>
    <w:rPr>
      <w:rFonts w:ascii="Arial" w:hAnsi="Arial" w:cs="Arial"/>
      <w:color w:val="404040"/>
      <w:sz w:val="20"/>
      <w:szCs w:val="20"/>
    </w:rPr>
  </w:style>
  <w:style w:type="paragraph" w:styleId="Heading1">
    <w:name w:val="heading 1"/>
    <w:next w:val="SeparatorLine"/>
    <w:link w:val="Heading1Char"/>
    <w:uiPriority w:val="2"/>
    <w:qFormat/>
    <w:rsid w:val="00450A33"/>
    <w:pPr>
      <w:keepNext/>
      <w:keepLines/>
      <w:numPr>
        <w:numId w:val="1"/>
      </w:numPr>
      <w:tabs>
        <w:tab w:val="clear" w:pos="928"/>
        <w:tab w:val="num" w:pos="851"/>
        <w:tab w:val="right" w:pos="9070"/>
      </w:tabs>
      <w:spacing w:after="360" w:line="240" w:lineRule="auto"/>
      <w:ind w:left="0"/>
      <w:outlineLvl w:val="0"/>
    </w:pPr>
    <w:rPr>
      <w:rFonts w:ascii="Arial" w:eastAsiaTheme="majorEastAsia" w:hAnsi="Arial" w:cs="Arial"/>
      <w:b/>
      <w:bCs/>
      <w:color w:val="198FCF" w:themeColor="accent6"/>
      <w:sz w:val="36"/>
      <w:szCs w:val="36"/>
    </w:rPr>
  </w:style>
  <w:style w:type="paragraph" w:styleId="Heading2">
    <w:name w:val="heading 2"/>
    <w:next w:val="SeparatorLine"/>
    <w:link w:val="Heading2Char"/>
    <w:uiPriority w:val="3"/>
    <w:qFormat/>
    <w:rsid w:val="006813CF"/>
    <w:pPr>
      <w:keepNext/>
      <w:keepLines/>
      <w:numPr>
        <w:ilvl w:val="1"/>
        <w:numId w:val="1"/>
      </w:numPr>
      <w:tabs>
        <w:tab w:val="clear" w:pos="0"/>
        <w:tab w:val="num" w:pos="851"/>
      </w:tabs>
      <w:spacing w:before="360" w:after="360" w:line="240" w:lineRule="auto"/>
      <w:outlineLvl w:val="1"/>
    </w:pPr>
    <w:rPr>
      <w:rFonts w:ascii="Arial" w:eastAsiaTheme="majorEastAsia" w:hAnsi="Arial" w:cs="Arial"/>
      <w:b/>
      <w:bCs/>
      <w:color w:val="404040"/>
      <w:sz w:val="28"/>
      <w:szCs w:val="28"/>
    </w:rPr>
  </w:style>
  <w:style w:type="paragraph" w:styleId="Heading3">
    <w:name w:val="heading 3"/>
    <w:basedOn w:val="Normal"/>
    <w:next w:val="SeparatorLine"/>
    <w:link w:val="Heading3Char"/>
    <w:uiPriority w:val="4"/>
    <w:qFormat/>
    <w:rsid w:val="006813CF"/>
    <w:pPr>
      <w:numPr>
        <w:ilvl w:val="2"/>
        <w:numId w:val="1"/>
      </w:numPr>
      <w:tabs>
        <w:tab w:val="clear" w:pos="1134"/>
        <w:tab w:val="num" w:pos="851"/>
      </w:tabs>
      <w:spacing w:before="360" w:after="360" w:line="240" w:lineRule="auto"/>
      <w:ind w:left="0"/>
      <w:outlineLvl w:val="2"/>
    </w:pPr>
    <w:rPr>
      <w:b/>
      <w:sz w:val="24"/>
      <w:szCs w:val="24"/>
    </w:rPr>
  </w:style>
  <w:style w:type="paragraph" w:styleId="Heading4">
    <w:name w:val="heading 4"/>
    <w:next w:val="Normal"/>
    <w:link w:val="Heading4Char"/>
    <w:uiPriority w:val="10"/>
    <w:rsid w:val="00D30024"/>
    <w:pPr>
      <w:keepNext/>
      <w:keepLines/>
      <w:numPr>
        <w:ilvl w:val="3"/>
        <w:numId w:val="1"/>
      </w:numPr>
      <w:spacing w:after="60" w:line="240" w:lineRule="auto"/>
      <w:outlineLvl w:val="3"/>
    </w:pPr>
    <w:rPr>
      <w:rFonts w:ascii="Arial" w:eastAsiaTheme="majorEastAsia" w:hAnsi="Arial" w:cs="Arial"/>
      <w:b/>
      <w:bCs/>
      <w:iCs/>
      <w:color w:val="404040"/>
      <w:sz w:val="20"/>
      <w:szCs w:val="20"/>
    </w:rPr>
  </w:style>
  <w:style w:type="paragraph" w:styleId="Heading5">
    <w:name w:val="heading 5"/>
    <w:basedOn w:val="Normal"/>
    <w:next w:val="Normal"/>
    <w:link w:val="Heading5Char"/>
    <w:uiPriority w:val="10"/>
    <w:qFormat/>
    <w:rsid w:val="00450A33"/>
    <w:pPr>
      <w:keepNext/>
      <w:keepLines/>
      <w:spacing w:before="240" w:after="240" w:line="240" w:lineRule="auto"/>
      <w:outlineLvl w:val="4"/>
    </w:pPr>
    <w:rPr>
      <w:rFonts w:eastAsiaTheme="majorEastAsia"/>
      <w:b/>
      <w:color w:val="198FCA"/>
    </w:rPr>
  </w:style>
  <w:style w:type="paragraph" w:styleId="Heading6">
    <w:name w:val="heading 6"/>
    <w:basedOn w:val="Normal"/>
    <w:next w:val="Normal"/>
    <w:link w:val="Heading6Char"/>
    <w:uiPriority w:val="10"/>
    <w:rsid w:val="00D30024"/>
    <w:pPr>
      <w:keepNext/>
      <w:keepLines/>
      <w:spacing w:line="240" w:lineRule="auto"/>
      <w:outlineLvl w:val="5"/>
    </w:pPr>
    <w:rPr>
      <w:rFonts w:eastAsiaTheme="majorEastAsia"/>
      <w:b/>
      <w:i/>
      <w:iCs/>
      <w:color w:val="5C5C5C" w:themeColor="text1" w:themeTint="D9"/>
    </w:rPr>
  </w:style>
  <w:style w:type="paragraph" w:styleId="Heading7">
    <w:name w:val="heading 7"/>
    <w:basedOn w:val="Normal"/>
    <w:next w:val="Normal"/>
    <w:link w:val="Heading7Char"/>
    <w:uiPriority w:val="10"/>
    <w:rsid w:val="00D30024"/>
    <w:pPr>
      <w:spacing w:after="0" w:line="240" w:lineRule="auto"/>
      <w:outlineLvl w:val="6"/>
    </w:pPr>
    <w:rPr>
      <w:color w:val="5C5C5C" w:themeColor="text1" w:themeTint="D9"/>
      <w:u w:val="single"/>
    </w:rPr>
  </w:style>
  <w:style w:type="paragraph" w:styleId="Heading8">
    <w:name w:val="heading 8"/>
    <w:basedOn w:val="Normal"/>
    <w:next w:val="Normal"/>
    <w:link w:val="Heading8Char"/>
    <w:uiPriority w:val="9"/>
    <w:locked/>
    <w:rsid w:val="00D30024"/>
    <w:pPr>
      <w:keepNext/>
      <w:keepLines/>
      <w:spacing w:before="200" w:after="0"/>
      <w:outlineLvl w:val="7"/>
    </w:pPr>
    <w:rPr>
      <w:rFonts w:eastAsiaTheme="majorEastAsia" w:cstheme="majorBidi"/>
      <w:color w:val="FFFFFF" w:themeColor="background1"/>
      <w14:textFill>
        <w14:solidFill>
          <w14:schemeClr w14:val="bg1">
            <w14:lumMod w14:val="50000"/>
            <w14:lumMod w14:val="75000"/>
            <w14:lumOff w14:val="25000"/>
            <w14:lumMod w14:val="85000"/>
            <w14:lumOff w14:val="15000"/>
          </w14:schemeClr>
        </w14:solidFill>
      </w14:textFill>
    </w:rPr>
  </w:style>
  <w:style w:type="paragraph" w:styleId="Heading9">
    <w:name w:val="heading 9"/>
    <w:basedOn w:val="Normal"/>
    <w:next w:val="Normal"/>
    <w:link w:val="Heading9Char"/>
    <w:uiPriority w:val="9"/>
    <w:unhideWhenUsed/>
    <w:locked/>
    <w:rsid w:val="00D30024"/>
    <w:pPr>
      <w:keepNext/>
      <w:keepLines/>
      <w:numPr>
        <w:ilvl w:val="8"/>
        <w:numId w:val="1"/>
      </w:numPr>
      <w:spacing w:before="200" w:after="0"/>
      <w:outlineLvl w:val="8"/>
    </w:pPr>
    <w:rPr>
      <w:rFonts w:asciiTheme="majorHAnsi" w:eastAsiaTheme="majorEastAsia" w:hAnsiTheme="majorHAnsi" w:cstheme="majorBidi"/>
      <w:i/>
      <w:iCs/>
      <w:color w:val="404040" w:themeColor="text1"/>
      <w14:textFill>
        <w14:solidFill>
          <w14:schemeClr w14:val="tx1">
            <w14:lumMod w14:val="75000"/>
            <w14:lumOff w14:val="25000"/>
            <w14:lumMod w14:val="85000"/>
            <w14:lumOff w14:val="1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50A33"/>
    <w:rPr>
      <w:rFonts w:ascii="Arial" w:eastAsiaTheme="majorEastAsia" w:hAnsi="Arial" w:cs="Arial"/>
      <w:b/>
      <w:bCs/>
      <w:color w:val="198FCF" w:themeColor="accent6"/>
      <w:sz w:val="36"/>
      <w:szCs w:val="36"/>
    </w:rPr>
  </w:style>
  <w:style w:type="paragraph" w:styleId="NoSpacing">
    <w:name w:val="No Spacing"/>
    <w:link w:val="NoSpacingChar"/>
    <w:uiPriority w:val="6"/>
    <w:rsid w:val="00D30024"/>
    <w:pPr>
      <w:spacing w:after="0" w:line="240" w:lineRule="auto"/>
    </w:pPr>
    <w:rPr>
      <w:rFonts w:ascii="Arial" w:hAnsi="Arial" w:cs="Arial"/>
      <w:color w:val="404040"/>
      <w:sz w:val="20"/>
      <w:szCs w:val="20"/>
    </w:rPr>
  </w:style>
  <w:style w:type="character" w:customStyle="1" w:styleId="Heading2Char">
    <w:name w:val="Heading 2 Char"/>
    <w:basedOn w:val="DefaultParagraphFont"/>
    <w:link w:val="Heading2"/>
    <w:uiPriority w:val="3"/>
    <w:rsid w:val="006813CF"/>
    <w:rPr>
      <w:rFonts w:ascii="Arial" w:eastAsiaTheme="majorEastAsia" w:hAnsi="Arial" w:cs="Arial"/>
      <w:b/>
      <w:bCs/>
      <w:color w:val="404040"/>
      <w:sz w:val="28"/>
      <w:szCs w:val="28"/>
    </w:rPr>
  </w:style>
  <w:style w:type="character" w:customStyle="1" w:styleId="Heading3Char">
    <w:name w:val="Heading 3 Char"/>
    <w:basedOn w:val="DefaultParagraphFont"/>
    <w:link w:val="Heading3"/>
    <w:uiPriority w:val="4"/>
    <w:rsid w:val="006813CF"/>
    <w:rPr>
      <w:rFonts w:ascii="Arial" w:hAnsi="Arial" w:cs="Arial"/>
      <w:b/>
      <w:color w:val="404040"/>
      <w:sz w:val="24"/>
      <w:szCs w:val="24"/>
    </w:rPr>
  </w:style>
  <w:style w:type="character" w:customStyle="1" w:styleId="Heading4Char">
    <w:name w:val="Heading 4 Char"/>
    <w:basedOn w:val="DefaultParagraphFont"/>
    <w:link w:val="Heading4"/>
    <w:uiPriority w:val="10"/>
    <w:rsid w:val="00D30024"/>
    <w:rPr>
      <w:rFonts w:ascii="Arial" w:eastAsiaTheme="majorEastAsia" w:hAnsi="Arial" w:cs="Arial"/>
      <w:b/>
      <w:bCs/>
      <w:iCs/>
      <w:color w:val="404040"/>
      <w:sz w:val="20"/>
      <w:szCs w:val="20"/>
    </w:rPr>
  </w:style>
  <w:style w:type="character" w:customStyle="1" w:styleId="Heading5Char">
    <w:name w:val="Heading 5 Char"/>
    <w:basedOn w:val="DefaultParagraphFont"/>
    <w:link w:val="Heading5"/>
    <w:uiPriority w:val="10"/>
    <w:rsid w:val="00450A33"/>
    <w:rPr>
      <w:rFonts w:ascii="Arial" w:eastAsiaTheme="majorEastAsia" w:hAnsi="Arial" w:cs="Arial"/>
      <w:b/>
      <w:color w:val="198FCA"/>
      <w:sz w:val="20"/>
      <w:szCs w:val="20"/>
    </w:rPr>
  </w:style>
  <w:style w:type="character" w:customStyle="1" w:styleId="Heading6Char">
    <w:name w:val="Heading 6 Char"/>
    <w:basedOn w:val="DefaultParagraphFont"/>
    <w:link w:val="Heading6"/>
    <w:uiPriority w:val="10"/>
    <w:rsid w:val="00D30024"/>
    <w:rPr>
      <w:rFonts w:ascii="Arial" w:eastAsiaTheme="majorEastAsia" w:hAnsi="Arial" w:cs="Arial"/>
      <w:b/>
      <w:i/>
      <w:iCs/>
      <w:color w:val="5C5C5C" w:themeColor="text1" w:themeTint="D9"/>
      <w:sz w:val="20"/>
      <w:szCs w:val="20"/>
    </w:rPr>
  </w:style>
  <w:style w:type="character" w:customStyle="1" w:styleId="Heading7Char">
    <w:name w:val="Heading 7 Char"/>
    <w:basedOn w:val="DefaultParagraphFont"/>
    <w:link w:val="Heading7"/>
    <w:uiPriority w:val="10"/>
    <w:rsid w:val="00D30024"/>
    <w:rPr>
      <w:rFonts w:ascii="Arial" w:hAnsi="Arial" w:cs="Arial"/>
      <w:color w:val="5C5C5C" w:themeColor="text1" w:themeTint="D9"/>
      <w:sz w:val="20"/>
      <w:szCs w:val="20"/>
      <w:u w:val="single"/>
    </w:rPr>
  </w:style>
  <w:style w:type="character" w:customStyle="1" w:styleId="Heading8Char">
    <w:name w:val="Heading 8 Char"/>
    <w:basedOn w:val="DefaultParagraphFont"/>
    <w:link w:val="Heading8"/>
    <w:uiPriority w:val="9"/>
    <w:rsid w:val="00D30024"/>
    <w:rPr>
      <w:rFonts w:ascii="Arial" w:eastAsiaTheme="majorEastAsia" w:hAnsi="Arial" w:cstheme="majorBidi"/>
      <w:color w:val="FFFFFF" w:themeColor="background1"/>
      <w:sz w:val="20"/>
      <w:szCs w:val="20"/>
      <w14:textFill>
        <w14:solidFill>
          <w14:schemeClr w14:val="bg1">
            <w14:lumMod w14:val="50000"/>
            <w14:lumMod w14:val="75000"/>
            <w14:lumOff w14:val="25000"/>
            <w14:lumMod w14:val="85000"/>
            <w14:lumOff w14:val="15000"/>
          </w14:schemeClr>
        </w14:solidFill>
      </w14:textFill>
    </w:rPr>
  </w:style>
  <w:style w:type="character" w:customStyle="1" w:styleId="Heading9Char">
    <w:name w:val="Heading 9 Char"/>
    <w:basedOn w:val="DefaultParagraphFont"/>
    <w:link w:val="Heading9"/>
    <w:uiPriority w:val="9"/>
    <w:rsid w:val="00D30024"/>
    <w:rPr>
      <w:rFonts w:asciiTheme="majorHAnsi" w:eastAsiaTheme="majorEastAsia" w:hAnsiTheme="majorHAnsi" w:cstheme="majorBidi"/>
      <w:i/>
      <w:iCs/>
      <w:color w:val="404040" w:themeColor="text1"/>
      <w:sz w:val="20"/>
      <w:szCs w:val="20"/>
      <w14:textFill>
        <w14:solidFill>
          <w14:schemeClr w14:val="tx1">
            <w14:lumMod w14:val="75000"/>
            <w14:lumOff w14:val="25000"/>
            <w14:lumMod w14:val="85000"/>
            <w14:lumOff w14:val="15000"/>
          </w14:schemeClr>
        </w14:solidFill>
      </w14:textFill>
    </w:rPr>
  </w:style>
  <w:style w:type="paragraph" w:customStyle="1" w:styleId="SeparatorLine">
    <w:name w:val="Separator Line"/>
    <w:basedOn w:val="NoSpacing"/>
    <w:next w:val="Normal"/>
    <w:link w:val="SeparatorLineChar"/>
    <w:uiPriority w:val="5"/>
    <w:rsid w:val="00D30024"/>
    <w:pPr>
      <w:pBdr>
        <w:bottom w:val="single" w:sz="2" w:space="1" w:color="BFBFBF" w:themeColor="background1" w:themeShade="BF"/>
      </w:pBdr>
      <w:spacing w:after="180"/>
    </w:pPr>
    <w:rPr>
      <w:sz w:val="8"/>
      <w:szCs w:val="8"/>
    </w:rPr>
  </w:style>
  <w:style w:type="character" w:customStyle="1" w:styleId="NoSpacingChar">
    <w:name w:val="No Spacing Char"/>
    <w:basedOn w:val="DefaultParagraphFont"/>
    <w:link w:val="NoSpacing"/>
    <w:uiPriority w:val="6"/>
    <w:rsid w:val="00D30024"/>
    <w:rPr>
      <w:rFonts w:ascii="Arial" w:hAnsi="Arial" w:cs="Arial"/>
      <w:color w:val="404040"/>
      <w:sz w:val="20"/>
      <w:szCs w:val="20"/>
    </w:rPr>
  </w:style>
  <w:style w:type="character" w:customStyle="1" w:styleId="SeparatorLineChar">
    <w:name w:val="Separator Line Char"/>
    <w:basedOn w:val="NoSpacingChar"/>
    <w:link w:val="SeparatorLine"/>
    <w:uiPriority w:val="5"/>
    <w:rsid w:val="00D30024"/>
    <w:rPr>
      <w:rFonts w:ascii="Arial" w:hAnsi="Arial" w:cs="Arial"/>
      <w:color w:val="404040"/>
      <w:sz w:val="8"/>
      <w:szCs w:val="8"/>
    </w:rPr>
  </w:style>
  <w:style w:type="paragraph" w:styleId="Header">
    <w:name w:val="header"/>
    <w:link w:val="HeaderChar"/>
    <w:uiPriority w:val="99"/>
    <w:unhideWhenUsed/>
    <w:rsid w:val="00D30024"/>
    <w:pPr>
      <w:tabs>
        <w:tab w:val="center" w:pos="4513"/>
        <w:tab w:val="right" w:pos="9026"/>
      </w:tabs>
      <w:spacing w:after="0" w:line="240" w:lineRule="auto"/>
    </w:pPr>
    <w:rPr>
      <w:rFonts w:ascii="Arial" w:hAnsi="Arial" w:cs="Arial"/>
      <w:color w:val="A6A6A6" w:themeColor="text2"/>
      <w:sz w:val="20"/>
      <w:szCs w:val="20"/>
    </w:rPr>
  </w:style>
  <w:style w:type="character" w:customStyle="1" w:styleId="HeaderChar">
    <w:name w:val="Header Char"/>
    <w:basedOn w:val="DefaultParagraphFont"/>
    <w:link w:val="Header"/>
    <w:uiPriority w:val="99"/>
    <w:rsid w:val="00D30024"/>
    <w:rPr>
      <w:rFonts w:ascii="Arial" w:hAnsi="Arial" w:cs="Arial"/>
      <w:color w:val="A6A6A6" w:themeColor="text2"/>
      <w:sz w:val="20"/>
      <w:szCs w:val="20"/>
    </w:rPr>
  </w:style>
  <w:style w:type="paragraph" w:styleId="Footer">
    <w:name w:val="footer"/>
    <w:basedOn w:val="Normal"/>
    <w:link w:val="FooterChar"/>
    <w:uiPriority w:val="19"/>
    <w:locked/>
    <w:rsid w:val="00D30024"/>
    <w:pPr>
      <w:tabs>
        <w:tab w:val="center" w:pos="4513"/>
        <w:tab w:val="right" w:pos="9026"/>
      </w:tabs>
      <w:spacing w:after="0" w:line="240" w:lineRule="auto"/>
    </w:pPr>
  </w:style>
  <w:style w:type="character" w:customStyle="1" w:styleId="FooterChar">
    <w:name w:val="Footer Char"/>
    <w:basedOn w:val="DefaultParagraphFont"/>
    <w:link w:val="Footer"/>
    <w:uiPriority w:val="19"/>
    <w:rsid w:val="00D30024"/>
    <w:rPr>
      <w:rFonts w:ascii="Arial" w:hAnsi="Arial" w:cs="Arial"/>
      <w:color w:val="404040"/>
      <w:sz w:val="20"/>
      <w:szCs w:val="20"/>
    </w:rPr>
  </w:style>
  <w:style w:type="paragraph" w:styleId="BalloonText">
    <w:name w:val="Balloon Text"/>
    <w:basedOn w:val="Normal"/>
    <w:link w:val="BalloonTextChar"/>
    <w:uiPriority w:val="99"/>
    <w:semiHidden/>
    <w:unhideWhenUsed/>
    <w:locked/>
    <w:rsid w:val="00D30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24"/>
    <w:rPr>
      <w:rFonts w:ascii="Tahoma" w:hAnsi="Tahoma" w:cs="Tahoma"/>
      <w:color w:val="404040"/>
      <w:sz w:val="16"/>
      <w:szCs w:val="16"/>
    </w:rPr>
  </w:style>
  <w:style w:type="character" w:styleId="Emphasis">
    <w:name w:val="Emphasis"/>
    <w:uiPriority w:val="13"/>
    <w:rsid w:val="00D30024"/>
    <w:rPr>
      <w:rFonts w:ascii="Arial Bold" w:hAnsi="Arial Bold"/>
      <w:b/>
    </w:rPr>
  </w:style>
  <w:style w:type="paragraph" w:styleId="Quote">
    <w:name w:val="Quote"/>
    <w:next w:val="Normal"/>
    <w:link w:val="QuoteChar"/>
    <w:uiPriority w:val="12"/>
    <w:locked/>
    <w:rsid w:val="00D30024"/>
    <w:pPr>
      <w:numPr>
        <w:numId w:val="2"/>
      </w:numPr>
      <w:spacing w:before="240" w:after="180"/>
      <w:ind w:left="851" w:hanging="567"/>
    </w:pPr>
    <w:rPr>
      <w:rFonts w:ascii="Arial" w:hAnsi="Arial" w:cs="Arial"/>
      <w:i/>
      <w:color w:val="404040"/>
      <w:sz w:val="20"/>
      <w:szCs w:val="20"/>
    </w:rPr>
  </w:style>
  <w:style w:type="character" w:customStyle="1" w:styleId="QuoteChar">
    <w:name w:val="Quote Char"/>
    <w:basedOn w:val="DefaultParagraphFont"/>
    <w:link w:val="Quote"/>
    <w:uiPriority w:val="12"/>
    <w:rsid w:val="00D30024"/>
    <w:rPr>
      <w:rFonts w:ascii="Arial" w:hAnsi="Arial" w:cs="Arial"/>
      <w:i/>
      <w:color w:val="404040"/>
      <w:sz w:val="20"/>
      <w:szCs w:val="20"/>
    </w:rPr>
  </w:style>
  <w:style w:type="paragraph" w:customStyle="1" w:styleId="Bullets">
    <w:name w:val="Bullets"/>
    <w:link w:val="BulletsChar"/>
    <w:semiHidden/>
    <w:locked/>
    <w:rsid w:val="00D30024"/>
    <w:pPr>
      <w:numPr>
        <w:ilvl w:val="3"/>
        <w:numId w:val="4"/>
      </w:numPr>
      <w:ind w:left="426" w:hanging="426"/>
    </w:pPr>
    <w:rPr>
      <w:rFonts w:ascii="Arial" w:hAnsi="Arial" w:cs="Arial"/>
      <w:color w:val="5C5C5C" w:themeColor="text1" w:themeTint="D9"/>
      <w:sz w:val="20"/>
      <w:szCs w:val="20"/>
      <w:shd w:val="clear" w:color="auto" w:fill="FFFFFF"/>
    </w:rPr>
  </w:style>
  <w:style w:type="numbering" w:customStyle="1" w:styleId="Style1">
    <w:name w:val="Style1"/>
    <w:uiPriority w:val="99"/>
    <w:locked/>
    <w:rsid w:val="00D30024"/>
    <w:pPr>
      <w:numPr>
        <w:numId w:val="3"/>
      </w:numPr>
    </w:pPr>
  </w:style>
  <w:style w:type="character" w:customStyle="1" w:styleId="BulletsChar">
    <w:name w:val="Bullets Char"/>
    <w:basedOn w:val="DefaultParagraphFont"/>
    <w:link w:val="Bullets"/>
    <w:semiHidden/>
    <w:rsid w:val="00D30024"/>
    <w:rPr>
      <w:rFonts w:ascii="Arial" w:hAnsi="Arial" w:cs="Arial"/>
      <w:color w:val="5C5C5C" w:themeColor="text1" w:themeTint="D9"/>
      <w:sz w:val="20"/>
      <w:szCs w:val="20"/>
    </w:rPr>
  </w:style>
  <w:style w:type="paragraph" w:customStyle="1" w:styleId="BulletPoint">
    <w:name w:val="Bullet Point"/>
    <w:basedOn w:val="Normal"/>
    <w:link w:val="BulletPointChar"/>
    <w:uiPriority w:val="1"/>
    <w:qFormat/>
    <w:rsid w:val="00D30024"/>
    <w:pPr>
      <w:numPr>
        <w:numId w:val="5"/>
      </w:numPr>
      <w:ind w:right="45"/>
    </w:pPr>
  </w:style>
  <w:style w:type="character" w:customStyle="1" w:styleId="BulletPointChar">
    <w:name w:val="Bullet Point Char"/>
    <w:basedOn w:val="DefaultParagraphFont"/>
    <w:link w:val="BulletPoint"/>
    <w:uiPriority w:val="1"/>
    <w:rsid w:val="00D30024"/>
    <w:rPr>
      <w:rFonts w:ascii="Arial" w:hAnsi="Arial" w:cs="Arial"/>
      <w:color w:val="404040"/>
      <w:sz w:val="20"/>
      <w:szCs w:val="20"/>
    </w:rPr>
  </w:style>
  <w:style w:type="paragraph" w:styleId="TOCHeading">
    <w:name w:val="TOC Heading"/>
    <w:basedOn w:val="Heading1"/>
    <w:next w:val="Normal"/>
    <w:uiPriority w:val="19"/>
    <w:qFormat/>
    <w:rsid w:val="00450A33"/>
    <w:pPr>
      <w:numPr>
        <w:numId w:val="0"/>
      </w:numPr>
      <w:spacing w:line="252" w:lineRule="auto"/>
      <w:outlineLvl w:val="9"/>
    </w:pPr>
    <w:rPr>
      <w:rFonts w:cstheme="majorBidi"/>
      <w:color w:val="C5C6CC" w:themeColor="accent4"/>
      <w:szCs w:val="28"/>
    </w:rPr>
  </w:style>
  <w:style w:type="paragraph" w:styleId="TOC1">
    <w:name w:val="toc 1"/>
    <w:next w:val="Normal"/>
    <w:uiPriority w:val="39"/>
    <w:qFormat/>
    <w:rsid w:val="00D30024"/>
    <w:pPr>
      <w:tabs>
        <w:tab w:val="left" w:pos="567"/>
        <w:tab w:val="right" w:leader="dot" w:pos="9060"/>
      </w:tabs>
      <w:spacing w:after="100"/>
    </w:pPr>
    <w:rPr>
      <w:rFonts w:ascii="Arial" w:hAnsi="Arial" w:cs="Arial"/>
      <w:b/>
      <w:noProof/>
      <w:color w:val="404040"/>
      <w:sz w:val="20"/>
      <w:szCs w:val="20"/>
    </w:rPr>
  </w:style>
  <w:style w:type="paragraph" w:styleId="TOC2">
    <w:name w:val="toc 2"/>
    <w:basedOn w:val="Normal"/>
    <w:next w:val="Normal"/>
    <w:uiPriority w:val="39"/>
    <w:qFormat/>
    <w:rsid w:val="00D30024"/>
    <w:pPr>
      <w:tabs>
        <w:tab w:val="left" w:pos="1134"/>
        <w:tab w:val="right" w:leader="dot" w:pos="9060"/>
      </w:tabs>
      <w:spacing w:before="0" w:after="100"/>
      <w:ind w:left="567"/>
    </w:pPr>
    <w:rPr>
      <w:noProof/>
    </w:rPr>
  </w:style>
  <w:style w:type="character" w:styleId="Hyperlink">
    <w:name w:val="Hyperlink"/>
    <w:uiPriority w:val="99"/>
    <w:qFormat/>
    <w:rsid w:val="00D30024"/>
    <w:rPr>
      <w:color w:val="062F4C"/>
      <w:u w:val="single"/>
    </w:rPr>
  </w:style>
  <w:style w:type="paragraph" w:styleId="Caption">
    <w:name w:val="caption"/>
    <w:basedOn w:val="Normal"/>
    <w:next w:val="Normal"/>
    <w:uiPriority w:val="8"/>
    <w:qFormat/>
    <w:rsid w:val="00F36D5F"/>
    <w:pPr>
      <w:tabs>
        <w:tab w:val="left" w:pos="1134"/>
      </w:tabs>
    </w:pPr>
    <w:rPr>
      <w:b/>
      <w:bCs/>
      <w:color w:val="FFFFFF" w:themeColor="background1"/>
    </w:rPr>
  </w:style>
  <w:style w:type="paragraph" w:customStyle="1" w:styleId="EmphasisTriBullet">
    <w:name w:val="Emphasis Tri Bullet"/>
    <w:next w:val="Indent15cm"/>
    <w:link w:val="EmphasisTriBulletChar"/>
    <w:uiPriority w:val="11"/>
    <w:qFormat/>
    <w:rsid w:val="00D30024"/>
    <w:pPr>
      <w:numPr>
        <w:numId w:val="6"/>
      </w:numPr>
      <w:spacing w:before="240" w:after="180"/>
      <w:ind w:left="851" w:hanging="567"/>
    </w:pPr>
    <w:rPr>
      <w:rFonts w:ascii="Arial" w:hAnsi="Arial" w:cs="Arial"/>
      <w:b/>
      <w:color w:val="404040"/>
      <w:sz w:val="20"/>
      <w:szCs w:val="20"/>
    </w:rPr>
  </w:style>
  <w:style w:type="paragraph" w:customStyle="1" w:styleId="Indent15cm">
    <w:name w:val="Indent 1.5cm"/>
    <w:link w:val="Indent15cmChar"/>
    <w:uiPriority w:val="7"/>
    <w:rsid w:val="00D30024"/>
    <w:pPr>
      <w:spacing w:after="180" w:line="252" w:lineRule="auto"/>
      <w:ind w:left="851"/>
    </w:pPr>
    <w:rPr>
      <w:rFonts w:ascii="Arial" w:hAnsi="Arial" w:cs="Arial"/>
      <w:color w:val="404040"/>
      <w:sz w:val="20"/>
      <w:szCs w:val="20"/>
    </w:rPr>
  </w:style>
  <w:style w:type="character" w:customStyle="1" w:styleId="EmphasisTriBulletChar">
    <w:name w:val="Emphasis Tri Bullet Char"/>
    <w:basedOn w:val="QuoteChar"/>
    <w:link w:val="EmphasisTriBullet"/>
    <w:uiPriority w:val="11"/>
    <w:rsid w:val="00D30024"/>
    <w:rPr>
      <w:rFonts w:ascii="Arial" w:hAnsi="Arial" w:cs="Arial"/>
      <w:b/>
      <w:i w:val="0"/>
      <w:color w:val="404040"/>
      <w:sz w:val="20"/>
      <w:szCs w:val="20"/>
    </w:rPr>
  </w:style>
  <w:style w:type="table" w:styleId="TableGrid">
    <w:name w:val="Table Grid"/>
    <w:basedOn w:val="TableNormal"/>
    <w:uiPriority w:val="59"/>
    <w:locked/>
    <w:rsid w:val="00D30024"/>
    <w:pPr>
      <w:spacing w:after="0" w:line="240" w:lineRule="auto"/>
    </w:pPr>
    <w:rPr>
      <w:rFonts w:ascii="Arial" w:hAnsi="Arial"/>
      <w:color w:val="5C5C5C" w:themeColor="text1" w:themeTint="D9"/>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character" w:customStyle="1" w:styleId="Indent15cmChar">
    <w:name w:val="Indent 1.5cm Char"/>
    <w:basedOn w:val="DefaultParagraphFont"/>
    <w:link w:val="Indent15cm"/>
    <w:uiPriority w:val="7"/>
    <w:rsid w:val="00D30024"/>
    <w:rPr>
      <w:rFonts w:ascii="Arial" w:hAnsi="Arial" w:cs="Arial"/>
      <w:color w:val="404040"/>
      <w:sz w:val="20"/>
      <w:szCs w:val="20"/>
    </w:rPr>
  </w:style>
  <w:style w:type="paragraph" w:customStyle="1" w:styleId="InnovationBodyText">
    <w:name w:val="Innovation Body Text"/>
    <w:link w:val="InnovationBodyTextChar"/>
    <w:uiPriority w:val="16"/>
    <w:qFormat/>
    <w:rsid w:val="00D30024"/>
    <w:pPr>
      <w:spacing w:before="120" w:after="120" w:line="252" w:lineRule="auto"/>
      <w:ind w:left="65" w:right="89"/>
    </w:pPr>
    <w:rPr>
      <w:rFonts w:ascii="Arial" w:hAnsi="Arial" w:cs="Arial"/>
      <w:color w:val="404040"/>
      <w:sz w:val="20"/>
      <w:szCs w:val="20"/>
    </w:rPr>
  </w:style>
  <w:style w:type="paragraph" w:customStyle="1" w:styleId="ListofFigures">
    <w:name w:val="List of Figures"/>
    <w:link w:val="ListofFiguresChar"/>
    <w:uiPriority w:val="19"/>
    <w:qFormat/>
    <w:rsid w:val="00D30024"/>
    <w:pPr>
      <w:tabs>
        <w:tab w:val="left" w:pos="1134"/>
        <w:tab w:val="right" w:leader="dot" w:pos="9070"/>
      </w:tabs>
      <w:spacing w:after="0"/>
    </w:pPr>
    <w:rPr>
      <w:rFonts w:ascii="Arial" w:hAnsi="Arial" w:cs="Arial"/>
      <w:bCs/>
      <w:noProof/>
      <w:color w:val="404040" w:themeColor="text1"/>
      <w:sz w:val="20"/>
      <w:szCs w:val="20"/>
      <w14:textFill>
        <w14:solidFill>
          <w14:schemeClr w14:val="tx1">
            <w14:lumMod w14:val="85000"/>
            <w14:lumOff w14:val="15000"/>
            <w14:lumMod w14:val="85000"/>
            <w14:lumOff w14:val="15000"/>
          </w14:schemeClr>
        </w14:solidFill>
      </w14:textFill>
    </w:rPr>
  </w:style>
  <w:style w:type="character" w:customStyle="1" w:styleId="InnovationBodyTextChar">
    <w:name w:val="Innovation Body Text Char"/>
    <w:basedOn w:val="NoSpacingChar"/>
    <w:link w:val="InnovationBodyText"/>
    <w:uiPriority w:val="16"/>
    <w:rsid w:val="00D30024"/>
    <w:rPr>
      <w:rFonts w:ascii="Arial" w:hAnsi="Arial" w:cs="Arial"/>
      <w:color w:val="404040"/>
      <w:sz w:val="20"/>
      <w:szCs w:val="20"/>
    </w:rPr>
  </w:style>
  <w:style w:type="paragraph" w:styleId="TableofFigures">
    <w:name w:val="table of figures"/>
    <w:basedOn w:val="ListofFigures"/>
    <w:next w:val="Normal"/>
    <w:uiPriority w:val="99"/>
    <w:unhideWhenUsed/>
    <w:qFormat/>
    <w:locked/>
    <w:rsid w:val="00347956"/>
    <w:pPr>
      <w:ind w:left="400" w:hanging="400"/>
    </w:pPr>
    <w:rPr>
      <w:bCs w:val="0"/>
      <w:color w:val="000000"/>
      <w14:textFill>
        <w14:solidFill>
          <w14:srgbClr w14:val="000000">
            <w14:lumMod w14:val="85000"/>
            <w14:lumOff w14:val="15000"/>
            <w14:lumMod w14:val="85000"/>
            <w14:lumOff w14:val="15000"/>
          </w14:srgbClr>
        </w14:solidFill>
      </w14:textFill>
    </w:rPr>
  </w:style>
  <w:style w:type="paragraph" w:customStyle="1" w:styleId="TableHeadings">
    <w:name w:val="Table Headings"/>
    <w:link w:val="TableHeadingsChar"/>
    <w:uiPriority w:val="14"/>
    <w:rsid w:val="00D30024"/>
    <w:pPr>
      <w:spacing w:after="0" w:line="240" w:lineRule="auto"/>
    </w:pPr>
    <w:rPr>
      <w:rFonts w:ascii="Arial" w:hAnsi="Arial" w:cs="Arial"/>
      <w:b/>
      <w:color w:val="FFFFFF" w:themeColor="background1"/>
      <w:sz w:val="18"/>
      <w:szCs w:val="18"/>
    </w:rPr>
  </w:style>
  <w:style w:type="character" w:customStyle="1" w:styleId="ListofFiguresChar">
    <w:name w:val="List of Figures Char"/>
    <w:basedOn w:val="DefaultParagraphFont"/>
    <w:link w:val="ListofFigures"/>
    <w:uiPriority w:val="19"/>
    <w:rsid w:val="00D30024"/>
    <w:rPr>
      <w:rFonts w:ascii="Arial" w:hAnsi="Arial" w:cs="Arial"/>
      <w:bCs/>
      <w:noProof/>
      <w:color w:val="404040" w:themeColor="text1"/>
      <w:sz w:val="20"/>
      <w:szCs w:val="20"/>
      <w14:textFill>
        <w14:solidFill>
          <w14:schemeClr w14:val="tx1">
            <w14:lumMod w14:val="85000"/>
            <w14:lumOff w14:val="15000"/>
            <w14:lumMod w14:val="85000"/>
            <w14:lumOff w14:val="15000"/>
          </w14:schemeClr>
        </w14:solidFill>
      </w14:textFill>
    </w:rPr>
  </w:style>
  <w:style w:type="paragraph" w:customStyle="1" w:styleId="TableText">
    <w:name w:val="Table Text"/>
    <w:link w:val="TableTextChar"/>
    <w:uiPriority w:val="14"/>
    <w:rsid w:val="00D30024"/>
    <w:pPr>
      <w:spacing w:after="0" w:line="240" w:lineRule="auto"/>
    </w:pPr>
    <w:rPr>
      <w:rFonts w:ascii="Arial" w:hAnsi="Arial" w:cs="Arial"/>
      <w:color w:val="404040"/>
      <w:sz w:val="18"/>
      <w:szCs w:val="18"/>
    </w:rPr>
  </w:style>
  <w:style w:type="character" w:customStyle="1" w:styleId="TableHeadingsChar">
    <w:name w:val="Table Headings Char"/>
    <w:basedOn w:val="DefaultParagraphFont"/>
    <w:link w:val="TableHeadings"/>
    <w:uiPriority w:val="14"/>
    <w:rsid w:val="00D30024"/>
    <w:rPr>
      <w:rFonts w:ascii="Arial" w:hAnsi="Arial" w:cs="Arial"/>
      <w:b/>
      <w:color w:val="FFFFFF" w:themeColor="background1"/>
      <w:sz w:val="18"/>
      <w:szCs w:val="18"/>
    </w:rPr>
  </w:style>
  <w:style w:type="paragraph" w:customStyle="1" w:styleId="BaseText">
    <w:name w:val="Base Text"/>
    <w:link w:val="BaseTextChar"/>
    <w:uiPriority w:val="9"/>
    <w:qFormat/>
    <w:rsid w:val="00F36D5F"/>
    <w:pPr>
      <w:spacing w:before="40" w:after="240" w:line="240" w:lineRule="auto"/>
      <w:contextualSpacing/>
    </w:pPr>
    <w:rPr>
      <w:rFonts w:ascii="Arial" w:hAnsi="Arial" w:cs="Arial"/>
      <w:i/>
      <w:color w:val="404040"/>
      <w:sz w:val="16"/>
      <w:szCs w:val="16"/>
    </w:rPr>
  </w:style>
  <w:style w:type="character" w:customStyle="1" w:styleId="TableTextChar">
    <w:name w:val="Table Text Char"/>
    <w:basedOn w:val="DefaultParagraphFont"/>
    <w:link w:val="TableText"/>
    <w:uiPriority w:val="14"/>
    <w:rsid w:val="00D30024"/>
    <w:rPr>
      <w:rFonts w:ascii="Arial" w:hAnsi="Arial" w:cs="Arial"/>
      <w:color w:val="404040"/>
      <w:sz w:val="18"/>
      <w:szCs w:val="18"/>
    </w:rPr>
  </w:style>
  <w:style w:type="paragraph" w:customStyle="1" w:styleId="InnovationSideHeading">
    <w:name w:val="Innovation Side Heading"/>
    <w:link w:val="InnovationSideHeadingChar"/>
    <w:uiPriority w:val="16"/>
    <w:qFormat/>
    <w:rsid w:val="00D30024"/>
    <w:pPr>
      <w:spacing w:after="0" w:line="240" w:lineRule="auto"/>
      <w:jc w:val="center"/>
    </w:pPr>
    <w:rPr>
      <w:rFonts w:ascii="Arial" w:hAnsi="Arial" w:cs="Arial"/>
      <w:b/>
      <w:color w:val="FFFFFF" w:themeColor="background1"/>
      <w:sz w:val="18"/>
      <w:szCs w:val="18"/>
    </w:rPr>
  </w:style>
  <w:style w:type="character" w:customStyle="1" w:styleId="BaseTextChar">
    <w:name w:val="Base Text Char"/>
    <w:basedOn w:val="DefaultParagraphFont"/>
    <w:link w:val="BaseText"/>
    <w:uiPriority w:val="9"/>
    <w:rsid w:val="00F36D5F"/>
    <w:rPr>
      <w:rFonts w:ascii="Arial" w:hAnsi="Arial" w:cs="Arial"/>
      <w:i/>
      <w:color w:val="404040"/>
      <w:sz w:val="16"/>
      <w:szCs w:val="16"/>
    </w:rPr>
  </w:style>
  <w:style w:type="character" w:customStyle="1" w:styleId="InnovationSideHeadingChar">
    <w:name w:val="Innovation Side Heading Char"/>
    <w:basedOn w:val="DefaultParagraphFont"/>
    <w:link w:val="InnovationSideHeading"/>
    <w:uiPriority w:val="16"/>
    <w:rsid w:val="00D30024"/>
    <w:rPr>
      <w:rFonts w:ascii="Arial" w:hAnsi="Arial" w:cs="Arial"/>
      <w:b/>
      <w:color w:val="FFFFFF" w:themeColor="background1"/>
      <w:sz w:val="18"/>
      <w:szCs w:val="18"/>
    </w:rPr>
  </w:style>
  <w:style w:type="paragraph" w:styleId="FootnoteText">
    <w:name w:val="footnote text"/>
    <w:link w:val="FootnoteTextChar"/>
    <w:autoRedefine/>
    <w:uiPriority w:val="99"/>
    <w:unhideWhenUsed/>
    <w:rsid w:val="00D30024"/>
    <w:pPr>
      <w:spacing w:after="0" w:line="240" w:lineRule="auto"/>
    </w:pPr>
    <w:rPr>
      <w:rFonts w:ascii="Arial" w:hAnsi="Arial" w:cs="Arial"/>
      <w:color w:val="404040"/>
      <w:sz w:val="16"/>
      <w:szCs w:val="20"/>
    </w:rPr>
  </w:style>
  <w:style w:type="character" w:customStyle="1" w:styleId="FootnoteTextChar">
    <w:name w:val="Footnote Text Char"/>
    <w:basedOn w:val="DefaultParagraphFont"/>
    <w:link w:val="FootnoteText"/>
    <w:uiPriority w:val="99"/>
    <w:rsid w:val="00D30024"/>
    <w:rPr>
      <w:rFonts w:ascii="Arial" w:hAnsi="Arial" w:cs="Arial"/>
      <w:color w:val="404040"/>
      <w:sz w:val="16"/>
      <w:szCs w:val="20"/>
    </w:rPr>
  </w:style>
  <w:style w:type="character" w:styleId="FootnoteReference">
    <w:name w:val="footnote reference"/>
    <w:basedOn w:val="DefaultParagraphFont"/>
    <w:uiPriority w:val="99"/>
    <w:semiHidden/>
    <w:unhideWhenUsed/>
    <w:locked/>
    <w:rsid w:val="00D30024"/>
    <w:rPr>
      <w:vertAlign w:val="superscript"/>
    </w:rPr>
  </w:style>
  <w:style w:type="paragraph" w:customStyle="1" w:styleId="ExecSumBodyText">
    <w:name w:val="Exec Sum Body Text"/>
    <w:link w:val="ExecSumBodyTextChar"/>
    <w:uiPriority w:val="15"/>
    <w:qFormat/>
    <w:rsid w:val="00D30024"/>
    <w:pPr>
      <w:spacing w:after="180" w:line="252" w:lineRule="auto"/>
    </w:pPr>
    <w:rPr>
      <w:rFonts w:ascii="Arial" w:hAnsi="Arial" w:cs="Arial"/>
      <w:color w:val="404040"/>
      <w:sz w:val="20"/>
      <w:szCs w:val="20"/>
    </w:rPr>
  </w:style>
  <w:style w:type="paragraph" w:customStyle="1" w:styleId="ExecSumBullet">
    <w:name w:val="Exec Sum Bullet"/>
    <w:link w:val="ExecSumBulletChar"/>
    <w:uiPriority w:val="15"/>
    <w:qFormat/>
    <w:rsid w:val="00D30024"/>
    <w:pPr>
      <w:numPr>
        <w:numId w:val="7"/>
      </w:numPr>
      <w:spacing w:after="180" w:line="252" w:lineRule="auto"/>
      <w:ind w:left="364" w:hanging="378"/>
    </w:pPr>
    <w:rPr>
      <w:rFonts w:ascii="Arial" w:hAnsi="Arial" w:cs="Arial"/>
      <w:color w:val="404040"/>
      <w:sz w:val="20"/>
      <w:szCs w:val="20"/>
    </w:rPr>
  </w:style>
  <w:style w:type="character" w:customStyle="1" w:styleId="ExecSumBodyTextChar">
    <w:name w:val="Exec Sum Body Text Char"/>
    <w:basedOn w:val="DefaultParagraphFont"/>
    <w:link w:val="ExecSumBodyText"/>
    <w:uiPriority w:val="15"/>
    <w:rsid w:val="00D30024"/>
    <w:rPr>
      <w:rFonts w:ascii="Arial" w:hAnsi="Arial" w:cs="Arial"/>
      <w:color w:val="404040"/>
      <w:sz w:val="20"/>
      <w:szCs w:val="20"/>
    </w:rPr>
  </w:style>
  <w:style w:type="paragraph" w:customStyle="1" w:styleId="WallisAccreditationText">
    <w:name w:val="Wallis Accreditation Text"/>
    <w:link w:val="WallisAccreditationTextChar"/>
    <w:uiPriority w:val="49"/>
    <w:semiHidden/>
    <w:unhideWhenUsed/>
    <w:qFormat/>
    <w:rsid w:val="00D30024"/>
    <w:pPr>
      <w:spacing w:before="180" w:after="120" w:line="252" w:lineRule="auto"/>
      <w:ind w:left="709" w:right="2266"/>
    </w:pPr>
    <w:rPr>
      <w:rFonts w:ascii="Arial" w:hAnsi="Arial" w:cs="Arial"/>
      <w:color w:val="5C5C5C" w:themeColor="text1" w:themeTint="D9"/>
      <w:sz w:val="20"/>
      <w:szCs w:val="20"/>
    </w:rPr>
  </w:style>
  <w:style w:type="character" w:customStyle="1" w:styleId="ExecSumBulletChar">
    <w:name w:val="Exec Sum Bullet Char"/>
    <w:basedOn w:val="DefaultParagraphFont"/>
    <w:link w:val="ExecSumBullet"/>
    <w:uiPriority w:val="15"/>
    <w:rsid w:val="00D30024"/>
    <w:rPr>
      <w:rFonts w:ascii="Arial" w:hAnsi="Arial" w:cs="Arial"/>
      <w:color w:val="404040"/>
      <w:sz w:val="20"/>
      <w:szCs w:val="20"/>
    </w:rPr>
  </w:style>
  <w:style w:type="character" w:customStyle="1" w:styleId="WallisAccreditationTextChar">
    <w:name w:val="Wallis Accreditation Text Char"/>
    <w:basedOn w:val="DefaultParagraphFont"/>
    <w:link w:val="WallisAccreditationText"/>
    <w:uiPriority w:val="49"/>
    <w:semiHidden/>
    <w:rsid w:val="00D30024"/>
    <w:rPr>
      <w:rFonts w:ascii="Arial" w:hAnsi="Arial" w:cs="Arial"/>
      <w:color w:val="5C5C5C" w:themeColor="text1" w:themeTint="D9"/>
      <w:sz w:val="20"/>
      <w:szCs w:val="20"/>
    </w:rPr>
  </w:style>
  <w:style w:type="paragraph" w:customStyle="1" w:styleId="TableBullet">
    <w:name w:val="Table Bullet"/>
    <w:basedOn w:val="TableText"/>
    <w:link w:val="TableBulletChar"/>
    <w:rsid w:val="00902186"/>
    <w:pPr>
      <w:numPr>
        <w:numId w:val="8"/>
      </w:numPr>
      <w:ind w:left="176" w:hanging="142"/>
    </w:pPr>
  </w:style>
  <w:style w:type="character" w:customStyle="1" w:styleId="TableBulletChar">
    <w:name w:val="Table Bullet Char"/>
    <w:basedOn w:val="TableTextChar"/>
    <w:link w:val="TableBullet"/>
    <w:rsid w:val="00902186"/>
    <w:rPr>
      <w:rFonts w:ascii="Arial" w:hAnsi="Arial" w:cs="Arial"/>
      <w:color w:val="404040"/>
      <w:sz w:val="18"/>
      <w:szCs w:val="18"/>
    </w:rPr>
  </w:style>
  <w:style w:type="table" w:styleId="ListTable1Light-Accent4">
    <w:name w:val="List Table 1 Light Accent 4"/>
    <w:basedOn w:val="TableNormal"/>
    <w:uiPriority w:val="46"/>
    <w:rsid w:val="001B1929"/>
    <w:pPr>
      <w:spacing w:after="0" w:line="240" w:lineRule="auto"/>
    </w:pPr>
    <w:tblPr>
      <w:tblStyleRowBandSize w:val="1"/>
      <w:tblStyleColBandSize w:val="1"/>
    </w:tblPr>
    <w:tblStylePr w:type="firstRow">
      <w:rPr>
        <w:b/>
        <w:bCs/>
      </w:rPr>
      <w:tblPr/>
      <w:tcPr>
        <w:tcBorders>
          <w:bottom w:val="single" w:sz="4" w:space="0" w:color="DCDCE0" w:themeColor="accent4" w:themeTint="99"/>
        </w:tcBorders>
      </w:tcPr>
    </w:tblStylePr>
    <w:tblStylePr w:type="lastRow">
      <w:rPr>
        <w:b/>
        <w:bCs/>
      </w:rPr>
      <w:tblPr/>
      <w:tcPr>
        <w:tcBorders>
          <w:top w:val="single" w:sz="4" w:space="0" w:color="DCDCE0" w:themeColor="accent4" w:themeTint="99"/>
        </w:tcBorders>
      </w:tcPr>
    </w:tblStylePr>
    <w:tblStylePr w:type="firstCol">
      <w:rPr>
        <w:b/>
        <w:bCs/>
      </w:rPr>
    </w:tblStylePr>
    <w:tblStylePr w:type="lastCol">
      <w:rPr>
        <w:b/>
        <w:bCs/>
      </w:rPr>
    </w:tblStylePr>
    <w:tblStylePr w:type="band1Vert">
      <w:tblPr/>
      <w:tcPr>
        <w:shd w:val="clear" w:color="auto" w:fill="F3F3F4" w:themeFill="accent4" w:themeFillTint="33"/>
      </w:tcPr>
    </w:tblStylePr>
    <w:tblStylePr w:type="band1Horz">
      <w:tblPr/>
      <w:tcPr>
        <w:shd w:val="clear" w:color="auto" w:fill="F3F3F4" w:themeFill="accent4" w:themeFillTint="33"/>
      </w:tcPr>
    </w:tblStylePr>
  </w:style>
  <w:style w:type="table" w:customStyle="1" w:styleId="RSMReportStyle">
    <w:name w:val="RSM Report Style"/>
    <w:basedOn w:val="TableNormal"/>
    <w:uiPriority w:val="99"/>
    <w:rsid w:val="00C120A2"/>
    <w:pPr>
      <w:spacing w:after="0" w:line="240" w:lineRule="auto"/>
      <w:jc w:val="center"/>
    </w:pPr>
    <w:rPr>
      <w:rFonts w:ascii="Arial" w:hAnsi="Arial"/>
      <w:sz w:val="16"/>
    </w:rPr>
    <w:tblPr>
      <w:tblStyleRowBandSize w:val="1"/>
      <w:tblCellMar>
        <w:left w:w="57" w:type="dxa"/>
        <w:right w:w="57" w:type="dxa"/>
      </w:tblCellMar>
    </w:tblPr>
    <w:tcPr>
      <w:vAlign w:val="center"/>
    </w:tcPr>
    <w:tblStylePr w:type="firstRow">
      <w:pPr>
        <w:jc w:val="center"/>
      </w:pPr>
      <w:tblPr/>
      <w:tcPr>
        <w:shd w:val="clear" w:color="auto" w:fill="8A8F9C" w:themeFill="accent3"/>
        <w:vAlign w:val="center"/>
      </w:tcPr>
    </w:tblStylePr>
    <w:tblStylePr w:type="lastRow">
      <w:tblPr/>
      <w:tcPr>
        <w:tcBorders>
          <w:bottom w:val="nil"/>
        </w:tcBorders>
      </w:tcPr>
    </w:tblStylePr>
    <w:tblStylePr w:type="firstCol">
      <w:pPr>
        <w:wordWrap/>
        <w:ind w:leftChars="0" w:left="57"/>
        <w:jc w:val="left"/>
      </w:pPr>
    </w:tblStylePr>
    <w:tblStylePr w:type="band1Horz">
      <w:pPr>
        <w:jc w:val="center"/>
      </w:pPr>
      <w:tblPr/>
      <w:tcPr>
        <w:shd w:val="clear" w:color="auto" w:fill="F2F2F2" w:themeFill="background1" w:themeFillShade="F2"/>
      </w:tcPr>
    </w:tblStylePr>
    <w:tblStylePr w:type="band2Horz">
      <w:pPr>
        <w:jc w:val="center"/>
      </w:pPr>
      <w:tblPr/>
      <w:tcPr>
        <w:shd w:val="clear" w:color="auto" w:fill="FFFFFF" w:themeFill="background1"/>
      </w:tcPr>
    </w:tblStylePr>
  </w:style>
  <w:style w:type="paragraph" w:styleId="BodyText">
    <w:name w:val="Body Text"/>
    <w:basedOn w:val="Normal"/>
    <w:link w:val="BodyTextChar"/>
    <w:semiHidden/>
    <w:locked/>
    <w:rsid w:val="00156FBC"/>
    <w:pPr>
      <w:spacing w:before="0" w:after="160" w:line="259" w:lineRule="auto"/>
      <w:ind w:left="720"/>
    </w:pPr>
    <w:rPr>
      <w:rFonts w:asciiTheme="minorHAnsi" w:hAnsiTheme="minorHAnsi" w:cstheme="minorBidi"/>
      <w:color w:val="404040" w:themeColor="text1"/>
      <w:sz w:val="22"/>
      <w:szCs w:val="22"/>
    </w:rPr>
  </w:style>
  <w:style w:type="character" w:customStyle="1" w:styleId="BodyTextChar">
    <w:name w:val="Body Text Char"/>
    <w:basedOn w:val="DefaultParagraphFont"/>
    <w:link w:val="BodyText"/>
    <w:semiHidden/>
    <w:rsid w:val="00156FBC"/>
    <w:rPr>
      <w:color w:val="404040" w:themeColor="text1"/>
    </w:rPr>
  </w:style>
  <w:style w:type="table" w:customStyle="1" w:styleId="RSMReport">
    <w:name w:val="RSM Report"/>
    <w:basedOn w:val="TableNormal"/>
    <w:uiPriority w:val="99"/>
    <w:rsid w:val="00EC7704"/>
    <w:pPr>
      <w:spacing w:after="0" w:line="240" w:lineRule="auto"/>
    </w:pPr>
    <w:rPr>
      <w:rFonts w:ascii="Arial" w:hAnsi="Arial"/>
      <w:sz w:val="16"/>
    </w:rPr>
    <w:tblPr>
      <w:tblStyleRowBandSize w:val="1"/>
    </w:tblPr>
    <w:tblStylePr w:type="firstRow">
      <w:pPr>
        <w:jc w:val="center"/>
      </w:pPr>
      <w:rPr>
        <w:b/>
      </w:rPr>
      <w:tblPr/>
      <w:tcPr>
        <w:tcBorders>
          <w:top w:val="single" w:sz="4" w:space="0" w:color="198FCF" w:themeColor="accent6"/>
          <w:bottom w:val="nil"/>
        </w:tcBorders>
        <w:shd w:val="clear" w:color="auto" w:fill="FFFFFF" w:themeFill="background1"/>
        <w:noWrap/>
        <w:tcMar>
          <w:top w:w="0" w:type="nil"/>
          <w:left w:w="28" w:type="dxa"/>
          <w:bottom w:w="0" w:type="nil"/>
          <w:right w:w="28" w:type="dxa"/>
        </w:tcMar>
      </w:tcPr>
    </w:tblStylePr>
    <w:tblStylePr w:type="lastRow">
      <w:rPr>
        <w:i/>
      </w:rPr>
      <w:tblPr/>
      <w:tcPr>
        <w:tcBorders>
          <w:top w:val="single" w:sz="4" w:space="0" w:color="198FCF" w:themeColor="accent6"/>
          <w:bottom w:val="single" w:sz="8" w:space="0" w:color="198FCF" w:themeColor="accent6"/>
        </w:tcBorders>
      </w:tcPr>
    </w:tblStylePr>
    <w:tblStylePr w:type="band2Horz">
      <w:tblPr/>
      <w:tcPr>
        <w:shd w:val="clear" w:color="auto" w:fill="F2F2F2" w:themeFill="background1" w:themeFillShade="F2"/>
      </w:tcPr>
    </w:tblStylePr>
  </w:style>
  <w:style w:type="character" w:styleId="CommentReference">
    <w:name w:val="annotation reference"/>
    <w:basedOn w:val="DefaultParagraphFont"/>
    <w:uiPriority w:val="99"/>
    <w:semiHidden/>
    <w:locked/>
    <w:rsid w:val="0053007F"/>
    <w:rPr>
      <w:sz w:val="16"/>
      <w:szCs w:val="16"/>
    </w:rPr>
  </w:style>
  <w:style w:type="paragraph" w:styleId="CommentText">
    <w:name w:val="annotation text"/>
    <w:basedOn w:val="Normal"/>
    <w:link w:val="CommentTextChar"/>
    <w:uiPriority w:val="99"/>
    <w:semiHidden/>
    <w:locked/>
    <w:rsid w:val="0053007F"/>
    <w:pPr>
      <w:spacing w:line="240" w:lineRule="auto"/>
    </w:pPr>
  </w:style>
  <w:style w:type="character" w:customStyle="1" w:styleId="CommentTextChar">
    <w:name w:val="Comment Text Char"/>
    <w:basedOn w:val="DefaultParagraphFont"/>
    <w:link w:val="CommentText"/>
    <w:uiPriority w:val="99"/>
    <w:semiHidden/>
    <w:rsid w:val="0053007F"/>
    <w:rPr>
      <w:rFonts w:ascii="Arial" w:hAnsi="Arial" w:cs="Arial"/>
      <w:color w:val="404040"/>
      <w:sz w:val="20"/>
      <w:szCs w:val="20"/>
    </w:rPr>
  </w:style>
  <w:style w:type="paragraph" w:styleId="CommentSubject">
    <w:name w:val="annotation subject"/>
    <w:basedOn w:val="CommentText"/>
    <w:next w:val="CommentText"/>
    <w:link w:val="CommentSubjectChar"/>
    <w:uiPriority w:val="99"/>
    <w:semiHidden/>
    <w:locked/>
    <w:rsid w:val="0053007F"/>
    <w:rPr>
      <w:b/>
      <w:bCs/>
    </w:rPr>
  </w:style>
  <w:style w:type="character" w:customStyle="1" w:styleId="CommentSubjectChar">
    <w:name w:val="Comment Subject Char"/>
    <w:basedOn w:val="CommentTextChar"/>
    <w:link w:val="CommentSubject"/>
    <w:uiPriority w:val="99"/>
    <w:semiHidden/>
    <w:rsid w:val="0053007F"/>
    <w:rPr>
      <w:rFonts w:ascii="Arial" w:hAnsi="Arial" w:cs="Arial"/>
      <w:b/>
      <w:bCs/>
      <w:color w:val="404040"/>
      <w:sz w:val="20"/>
      <w:szCs w:val="20"/>
    </w:rPr>
  </w:style>
  <w:style w:type="paragraph" w:styleId="NormalWeb">
    <w:name w:val="Normal (Web)"/>
    <w:basedOn w:val="Normal"/>
    <w:uiPriority w:val="99"/>
    <w:semiHidden/>
    <w:unhideWhenUsed/>
    <w:locked/>
    <w:rsid w:val="00F65928"/>
    <w:pPr>
      <w:spacing w:before="100" w:beforeAutospacing="1" w:after="100" w:afterAutospacing="1" w:line="240" w:lineRule="auto"/>
    </w:pPr>
    <w:rPr>
      <w:rFonts w:ascii="Times New Roman" w:eastAsia="Times New Roman" w:hAnsi="Times New Roman" w:cs="Times New Roman"/>
      <w:color w:val="404040" w:themeColor="text1"/>
      <w:sz w:val="24"/>
      <w:szCs w:val="24"/>
      <w:lang w:eastAsia="en-AU"/>
    </w:rPr>
  </w:style>
  <w:style w:type="paragraph" w:customStyle="1" w:styleId="BulletPoints">
    <w:name w:val="Bullet Points"/>
    <w:basedOn w:val="BodyText"/>
    <w:link w:val="BulletPointsChar"/>
    <w:rsid w:val="00522B39"/>
    <w:pPr>
      <w:numPr>
        <w:numId w:val="9"/>
      </w:numPr>
      <w:spacing w:after="120"/>
    </w:pPr>
  </w:style>
  <w:style w:type="character" w:customStyle="1" w:styleId="BulletPointsChar">
    <w:name w:val="Bullet Points Char"/>
    <w:basedOn w:val="BodyTextChar"/>
    <w:link w:val="BulletPoints"/>
    <w:rsid w:val="00522B39"/>
    <w:rPr>
      <w:color w:val="404040" w:themeColor="text1"/>
    </w:rPr>
  </w:style>
  <w:style w:type="paragraph" w:styleId="ListParagraph">
    <w:name w:val="List Paragraph"/>
    <w:basedOn w:val="Normal"/>
    <w:uiPriority w:val="34"/>
    <w:qFormat/>
    <w:locked/>
    <w:rsid w:val="00522B39"/>
    <w:pPr>
      <w:spacing w:before="0" w:after="160" w:line="259" w:lineRule="auto"/>
      <w:ind w:left="851"/>
      <w:contextualSpacing/>
    </w:pPr>
    <w:rPr>
      <w:rFonts w:asciiTheme="minorHAnsi" w:hAnsiTheme="minorHAnsi" w:cstheme="minorBidi"/>
      <w:color w:val="404040" w:themeColor="text1"/>
      <w:sz w:val="22"/>
      <w:szCs w:val="22"/>
    </w:rPr>
  </w:style>
  <w:style w:type="paragraph" w:customStyle="1" w:styleId="Emphasis2">
    <w:name w:val="Emphasis 2"/>
    <w:next w:val="Indent"/>
    <w:link w:val="Emphasis2Char"/>
    <w:rsid w:val="00522B39"/>
    <w:pPr>
      <w:spacing w:before="240"/>
    </w:pPr>
    <w:rPr>
      <w:rFonts w:ascii="Arial" w:hAnsi="Arial" w:cs="Arial"/>
      <w:b/>
      <w:color w:val="5C5C5C" w:themeColor="text1" w:themeTint="D9"/>
      <w:sz w:val="20"/>
      <w:szCs w:val="20"/>
    </w:rPr>
  </w:style>
  <w:style w:type="character" w:customStyle="1" w:styleId="Emphasis2Char">
    <w:name w:val="Emphasis 2 Char"/>
    <w:basedOn w:val="QuoteChar"/>
    <w:link w:val="Emphasis2"/>
    <w:rsid w:val="00522B39"/>
    <w:rPr>
      <w:rFonts w:ascii="Arial" w:hAnsi="Arial" w:cs="Arial"/>
      <w:b/>
      <w:i w:val="0"/>
      <w:color w:val="5C5C5C" w:themeColor="text1" w:themeTint="D9"/>
      <w:sz w:val="20"/>
      <w:szCs w:val="20"/>
    </w:rPr>
  </w:style>
  <w:style w:type="paragraph" w:customStyle="1" w:styleId="Indent">
    <w:name w:val="Indent"/>
    <w:link w:val="IndentChar"/>
    <w:rsid w:val="00522B39"/>
    <w:pPr>
      <w:spacing w:after="180" w:line="252" w:lineRule="auto"/>
      <w:ind w:left="851"/>
    </w:pPr>
    <w:rPr>
      <w:rFonts w:ascii="Arial" w:hAnsi="Arial" w:cs="Arial"/>
      <w:color w:val="5C5C5C" w:themeColor="text1" w:themeTint="D9"/>
      <w:sz w:val="20"/>
      <w:szCs w:val="20"/>
    </w:rPr>
  </w:style>
  <w:style w:type="character" w:customStyle="1" w:styleId="IndentChar">
    <w:name w:val="Indent Char"/>
    <w:basedOn w:val="DefaultParagraphFont"/>
    <w:link w:val="Indent"/>
    <w:rsid w:val="00522B39"/>
    <w:rPr>
      <w:rFonts w:ascii="Arial" w:hAnsi="Arial" w:cs="Arial"/>
      <w:color w:val="5C5C5C" w:themeColor="text1" w:themeTint="D9"/>
      <w:sz w:val="20"/>
      <w:szCs w:val="20"/>
    </w:rPr>
  </w:style>
  <w:style w:type="paragraph" w:customStyle="1" w:styleId="6ptSpacing">
    <w:name w:val="6pt Spacing"/>
    <w:link w:val="6ptSpacingChar"/>
    <w:rsid w:val="00522B39"/>
    <w:pPr>
      <w:spacing w:before="120" w:after="120" w:line="252" w:lineRule="auto"/>
      <w:ind w:left="65" w:right="89"/>
    </w:pPr>
    <w:rPr>
      <w:rFonts w:ascii="Arial" w:hAnsi="Arial" w:cs="Arial"/>
      <w:color w:val="5C5C5C" w:themeColor="text1" w:themeTint="D9"/>
      <w:sz w:val="20"/>
      <w:szCs w:val="20"/>
    </w:rPr>
  </w:style>
  <w:style w:type="character" w:customStyle="1" w:styleId="6ptSpacingChar">
    <w:name w:val="6pt Spacing Char"/>
    <w:basedOn w:val="NoSpacingChar"/>
    <w:link w:val="6ptSpacing"/>
    <w:rsid w:val="00522B39"/>
    <w:rPr>
      <w:rFonts w:ascii="Arial" w:hAnsi="Arial" w:cs="Arial"/>
      <w:color w:val="5C5C5C" w:themeColor="text1" w:themeTint="D9"/>
      <w:sz w:val="20"/>
      <w:szCs w:val="20"/>
    </w:rPr>
  </w:style>
  <w:style w:type="paragraph" w:customStyle="1" w:styleId="EmphasisItalics">
    <w:name w:val="Emphasis Italics"/>
    <w:link w:val="EmphasisItalicsChar"/>
    <w:uiPriority w:val="13"/>
    <w:rsid w:val="00522B39"/>
    <w:pPr>
      <w:ind w:left="851"/>
    </w:pPr>
    <w:rPr>
      <w:rFonts w:ascii="Arial" w:hAnsi="Arial" w:cs="Arial"/>
      <w:b/>
      <w:i/>
      <w:color w:val="404040" w:themeColor="text1"/>
      <w:sz w:val="20"/>
      <w:szCs w:val="20"/>
      <w14:textFill>
        <w14:solidFill>
          <w14:schemeClr w14:val="tx1">
            <w14:lumMod w14:val="85000"/>
            <w14:lumOff w14:val="15000"/>
            <w14:lumMod w14:val="85000"/>
            <w14:lumOff w14:val="15000"/>
          </w14:schemeClr>
        </w14:solidFill>
      </w14:textFill>
    </w:rPr>
  </w:style>
  <w:style w:type="character" w:customStyle="1" w:styleId="EmphasisItalicsChar">
    <w:name w:val="Emphasis Italics Char"/>
    <w:basedOn w:val="Indent15cmChar"/>
    <w:link w:val="EmphasisItalics"/>
    <w:uiPriority w:val="13"/>
    <w:rsid w:val="00522B39"/>
    <w:rPr>
      <w:rFonts w:ascii="Arial" w:hAnsi="Arial" w:cs="Arial"/>
      <w:b/>
      <w:i/>
      <w:color w:val="404040" w:themeColor="text1"/>
      <w:sz w:val="20"/>
      <w:szCs w:val="20"/>
      <w14:textFill>
        <w14:solidFill>
          <w14:schemeClr w14:val="tx1">
            <w14:lumMod w14:val="85000"/>
            <w14:lumOff w14:val="15000"/>
            <w14:lumMod w14:val="85000"/>
            <w14:lumOff w14:val="15000"/>
          </w14:schemeClr>
        </w14:solidFill>
      </w14:textFill>
    </w:rPr>
  </w:style>
  <w:style w:type="paragraph" w:customStyle="1" w:styleId="AccreditationText">
    <w:name w:val="Accreditation Text"/>
    <w:link w:val="AccreditationTextChar"/>
    <w:rsid w:val="00522B39"/>
    <w:pPr>
      <w:spacing w:before="180" w:after="120" w:line="252" w:lineRule="auto"/>
      <w:ind w:left="709" w:right="2266"/>
    </w:pPr>
    <w:rPr>
      <w:rFonts w:ascii="Arial" w:hAnsi="Arial" w:cs="Arial"/>
      <w:color w:val="5C5C5C" w:themeColor="text1" w:themeTint="D9"/>
      <w:sz w:val="20"/>
      <w:szCs w:val="20"/>
    </w:rPr>
  </w:style>
  <w:style w:type="character" w:customStyle="1" w:styleId="AccreditationTextChar">
    <w:name w:val="Accreditation Text Char"/>
    <w:basedOn w:val="DefaultParagraphFont"/>
    <w:link w:val="AccreditationText"/>
    <w:rsid w:val="00522B39"/>
    <w:rPr>
      <w:rFonts w:ascii="Arial" w:hAnsi="Arial" w:cs="Arial"/>
      <w:color w:val="5C5C5C" w:themeColor="text1" w:themeTint="D9"/>
      <w:sz w:val="20"/>
      <w:szCs w:val="20"/>
    </w:rPr>
  </w:style>
  <w:style w:type="paragraph" w:styleId="Revision">
    <w:name w:val="Revision"/>
    <w:hidden/>
    <w:uiPriority w:val="99"/>
    <w:semiHidden/>
    <w:rsid w:val="00C524BF"/>
    <w:pPr>
      <w:spacing w:after="0" w:line="240" w:lineRule="auto"/>
    </w:pPr>
    <w:rPr>
      <w:rFonts w:ascii="Arial" w:hAnsi="Arial" w:cs="Arial"/>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9028">
      <w:bodyDiv w:val="1"/>
      <w:marLeft w:val="0"/>
      <w:marRight w:val="0"/>
      <w:marTop w:val="0"/>
      <w:marBottom w:val="0"/>
      <w:divBdr>
        <w:top w:val="none" w:sz="0" w:space="0" w:color="auto"/>
        <w:left w:val="none" w:sz="0" w:space="0" w:color="auto"/>
        <w:bottom w:val="none" w:sz="0" w:space="0" w:color="auto"/>
        <w:right w:val="none" w:sz="0" w:space="0" w:color="auto"/>
      </w:divBdr>
    </w:div>
    <w:div w:id="79759543">
      <w:bodyDiv w:val="1"/>
      <w:marLeft w:val="0"/>
      <w:marRight w:val="0"/>
      <w:marTop w:val="0"/>
      <w:marBottom w:val="0"/>
      <w:divBdr>
        <w:top w:val="none" w:sz="0" w:space="0" w:color="auto"/>
        <w:left w:val="none" w:sz="0" w:space="0" w:color="auto"/>
        <w:bottom w:val="none" w:sz="0" w:space="0" w:color="auto"/>
        <w:right w:val="none" w:sz="0" w:space="0" w:color="auto"/>
      </w:divBdr>
    </w:div>
    <w:div w:id="119955698">
      <w:bodyDiv w:val="1"/>
      <w:marLeft w:val="0"/>
      <w:marRight w:val="0"/>
      <w:marTop w:val="0"/>
      <w:marBottom w:val="0"/>
      <w:divBdr>
        <w:top w:val="none" w:sz="0" w:space="0" w:color="auto"/>
        <w:left w:val="none" w:sz="0" w:space="0" w:color="auto"/>
        <w:bottom w:val="none" w:sz="0" w:space="0" w:color="auto"/>
        <w:right w:val="none" w:sz="0" w:space="0" w:color="auto"/>
      </w:divBdr>
    </w:div>
    <w:div w:id="123692580">
      <w:bodyDiv w:val="1"/>
      <w:marLeft w:val="0"/>
      <w:marRight w:val="0"/>
      <w:marTop w:val="0"/>
      <w:marBottom w:val="0"/>
      <w:divBdr>
        <w:top w:val="none" w:sz="0" w:space="0" w:color="auto"/>
        <w:left w:val="none" w:sz="0" w:space="0" w:color="auto"/>
        <w:bottom w:val="none" w:sz="0" w:space="0" w:color="auto"/>
        <w:right w:val="none" w:sz="0" w:space="0" w:color="auto"/>
      </w:divBdr>
    </w:div>
    <w:div w:id="220677764">
      <w:bodyDiv w:val="1"/>
      <w:marLeft w:val="0"/>
      <w:marRight w:val="0"/>
      <w:marTop w:val="0"/>
      <w:marBottom w:val="0"/>
      <w:divBdr>
        <w:top w:val="none" w:sz="0" w:space="0" w:color="auto"/>
        <w:left w:val="none" w:sz="0" w:space="0" w:color="auto"/>
        <w:bottom w:val="none" w:sz="0" w:space="0" w:color="auto"/>
        <w:right w:val="none" w:sz="0" w:space="0" w:color="auto"/>
      </w:divBdr>
    </w:div>
    <w:div w:id="233855304">
      <w:bodyDiv w:val="1"/>
      <w:marLeft w:val="0"/>
      <w:marRight w:val="0"/>
      <w:marTop w:val="0"/>
      <w:marBottom w:val="0"/>
      <w:divBdr>
        <w:top w:val="none" w:sz="0" w:space="0" w:color="auto"/>
        <w:left w:val="none" w:sz="0" w:space="0" w:color="auto"/>
        <w:bottom w:val="none" w:sz="0" w:space="0" w:color="auto"/>
        <w:right w:val="none" w:sz="0" w:space="0" w:color="auto"/>
      </w:divBdr>
    </w:div>
    <w:div w:id="297733806">
      <w:bodyDiv w:val="1"/>
      <w:marLeft w:val="0"/>
      <w:marRight w:val="0"/>
      <w:marTop w:val="0"/>
      <w:marBottom w:val="0"/>
      <w:divBdr>
        <w:top w:val="none" w:sz="0" w:space="0" w:color="auto"/>
        <w:left w:val="none" w:sz="0" w:space="0" w:color="auto"/>
        <w:bottom w:val="none" w:sz="0" w:space="0" w:color="auto"/>
        <w:right w:val="none" w:sz="0" w:space="0" w:color="auto"/>
      </w:divBdr>
    </w:div>
    <w:div w:id="320352212">
      <w:bodyDiv w:val="1"/>
      <w:marLeft w:val="0"/>
      <w:marRight w:val="0"/>
      <w:marTop w:val="0"/>
      <w:marBottom w:val="0"/>
      <w:divBdr>
        <w:top w:val="none" w:sz="0" w:space="0" w:color="auto"/>
        <w:left w:val="none" w:sz="0" w:space="0" w:color="auto"/>
        <w:bottom w:val="none" w:sz="0" w:space="0" w:color="auto"/>
        <w:right w:val="none" w:sz="0" w:space="0" w:color="auto"/>
      </w:divBdr>
    </w:div>
    <w:div w:id="327095122">
      <w:bodyDiv w:val="1"/>
      <w:marLeft w:val="0"/>
      <w:marRight w:val="0"/>
      <w:marTop w:val="0"/>
      <w:marBottom w:val="0"/>
      <w:divBdr>
        <w:top w:val="none" w:sz="0" w:space="0" w:color="auto"/>
        <w:left w:val="none" w:sz="0" w:space="0" w:color="auto"/>
        <w:bottom w:val="none" w:sz="0" w:space="0" w:color="auto"/>
        <w:right w:val="none" w:sz="0" w:space="0" w:color="auto"/>
      </w:divBdr>
    </w:div>
    <w:div w:id="327439898">
      <w:bodyDiv w:val="1"/>
      <w:marLeft w:val="0"/>
      <w:marRight w:val="0"/>
      <w:marTop w:val="0"/>
      <w:marBottom w:val="0"/>
      <w:divBdr>
        <w:top w:val="none" w:sz="0" w:space="0" w:color="auto"/>
        <w:left w:val="none" w:sz="0" w:space="0" w:color="auto"/>
        <w:bottom w:val="none" w:sz="0" w:space="0" w:color="auto"/>
        <w:right w:val="none" w:sz="0" w:space="0" w:color="auto"/>
      </w:divBdr>
    </w:div>
    <w:div w:id="341670290">
      <w:bodyDiv w:val="1"/>
      <w:marLeft w:val="0"/>
      <w:marRight w:val="0"/>
      <w:marTop w:val="0"/>
      <w:marBottom w:val="0"/>
      <w:divBdr>
        <w:top w:val="none" w:sz="0" w:space="0" w:color="auto"/>
        <w:left w:val="none" w:sz="0" w:space="0" w:color="auto"/>
        <w:bottom w:val="none" w:sz="0" w:space="0" w:color="auto"/>
        <w:right w:val="none" w:sz="0" w:space="0" w:color="auto"/>
      </w:divBdr>
    </w:div>
    <w:div w:id="377364061">
      <w:bodyDiv w:val="1"/>
      <w:marLeft w:val="0"/>
      <w:marRight w:val="0"/>
      <w:marTop w:val="0"/>
      <w:marBottom w:val="0"/>
      <w:divBdr>
        <w:top w:val="none" w:sz="0" w:space="0" w:color="auto"/>
        <w:left w:val="none" w:sz="0" w:space="0" w:color="auto"/>
        <w:bottom w:val="none" w:sz="0" w:space="0" w:color="auto"/>
        <w:right w:val="none" w:sz="0" w:space="0" w:color="auto"/>
      </w:divBdr>
    </w:div>
    <w:div w:id="420493357">
      <w:bodyDiv w:val="1"/>
      <w:marLeft w:val="0"/>
      <w:marRight w:val="0"/>
      <w:marTop w:val="0"/>
      <w:marBottom w:val="0"/>
      <w:divBdr>
        <w:top w:val="none" w:sz="0" w:space="0" w:color="auto"/>
        <w:left w:val="none" w:sz="0" w:space="0" w:color="auto"/>
        <w:bottom w:val="none" w:sz="0" w:space="0" w:color="auto"/>
        <w:right w:val="none" w:sz="0" w:space="0" w:color="auto"/>
      </w:divBdr>
    </w:div>
    <w:div w:id="466362821">
      <w:bodyDiv w:val="1"/>
      <w:marLeft w:val="0"/>
      <w:marRight w:val="0"/>
      <w:marTop w:val="0"/>
      <w:marBottom w:val="0"/>
      <w:divBdr>
        <w:top w:val="none" w:sz="0" w:space="0" w:color="auto"/>
        <w:left w:val="none" w:sz="0" w:space="0" w:color="auto"/>
        <w:bottom w:val="none" w:sz="0" w:space="0" w:color="auto"/>
        <w:right w:val="none" w:sz="0" w:space="0" w:color="auto"/>
      </w:divBdr>
    </w:div>
    <w:div w:id="477385699">
      <w:bodyDiv w:val="1"/>
      <w:marLeft w:val="0"/>
      <w:marRight w:val="0"/>
      <w:marTop w:val="0"/>
      <w:marBottom w:val="0"/>
      <w:divBdr>
        <w:top w:val="none" w:sz="0" w:space="0" w:color="auto"/>
        <w:left w:val="none" w:sz="0" w:space="0" w:color="auto"/>
        <w:bottom w:val="none" w:sz="0" w:space="0" w:color="auto"/>
        <w:right w:val="none" w:sz="0" w:space="0" w:color="auto"/>
      </w:divBdr>
    </w:div>
    <w:div w:id="536553891">
      <w:bodyDiv w:val="1"/>
      <w:marLeft w:val="0"/>
      <w:marRight w:val="0"/>
      <w:marTop w:val="0"/>
      <w:marBottom w:val="0"/>
      <w:divBdr>
        <w:top w:val="none" w:sz="0" w:space="0" w:color="auto"/>
        <w:left w:val="none" w:sz="0" w:space="0" w:color="auto"/>
        <w:bottom w:val="none" w:sz="0" w:space="0" w:color="auto"/>
        <w:right w:val="none" w:sz="0" w:space="0" w:color="auto"/>
      </w:divBdr>
    </w:div>
    <w:div w:id="545871668">
      <w:bodyDiv w:val="1"/>
      <w:marLeft w:val="0"/>
      <w:marRight w:val="0"/>
      <w:marTop w:val="0"/>
      <w:marBottom w:val="0"/>
      <w:divBdr>
        <w:top w:val="none" w:sz="0" w:space="0" w:color="auto"/>
        <w:left w:val="none" w:sz="0" w:space="0" w:color="auto"/>
        <w:bottom w:val="none" w:sz="0" w:space="0" w:color="auto"/>
        <w:right w:val="none" w:sz="0" w:space="0" w:color="auto"/>
      </w:divBdr>
    </w:div>
    <w:div w:id="577834867">
      <w:bodyDiv w:val="1"/>
      <w:marLeft w:val="0"/>
      <w:marRight w:val="0"/>
      <w:marTop w:val="0"/>
      <w:marBottom w:val="0"/>
      <w:divBdr>
        <w:top w:val="none" w:sz="0" w:space="0" w:color="auto"/>
        <w:left w:val="none" w:sz="0" w:space="0" w:color="auto"/>
        <w:bottom w:val="none" w:sz="0" w:space="0" w:color="auto"/>
        <w:right w:val="none" w:sz="0" w:space="0" w:color="auto"/>
      </w:divBdr>
    </w:div>
    <w:div w:id="584269303">
      <w:bodyDiv w:val="1"/>
      <w:marLeft w:val="0"/>
      <w:marRight w:val="0"/>
      <w:marTop w:val="0"/>
      <w:marBottom w:val="0"/>
      <w:divBdr>
        <w:top w:val="none" w:sz="0" w:space="0" w:color="auto"/>
        <w:left w:val="none" w:sz="0" w:space="0" w:color="auto"/>
        <w:bottom w:val="none" w:sz="0" w:space="0" w:color="auto"/>
        <w:right w:val="none" w:sz="0" w:space="0" w:color="auto"/>
      </w:divBdr>
    </w:div>
    <w:div w:id="660428077">
      <w:bodyDiv w:val="1"/>
      <w:marLeft w:val="0"/>
      <w:marRight w:val="0"/>
      <w:marTop w:val="0"/>
      <w:marBottom w:val="0"/>
      <w:divBdr>
        <w:top w:val="none" w:sz="0" w:space="0" w:color="auto"/>
        <w:left w:val="none" w:sz="0" w:space="0" w:color="auto"/>
        <w:bottom w:val="none" w:sz="0" w:space="0" w:color="auto"/>
        <w:right w:val="none" w:sz="0" w:space="0" w:color="auto"/>
      </w:divBdr>
    </w:div>
    <w:div w:id="681249446">
      <w:bodyDiv w:val="1"/>
      <w:marLeft w:val="0"/>
      <w:marRight w:val="0"/>
      <w:marTop w:val="0"/>
      <w:marBottom w:val="0"/>
      <w:divBdr>
        <w:top w:val="none" w:sz="0" w:space="0" w:color="auto"/>
        <w:left w:val="none" w:sz="0" w:space="0" w:color="auto"/>
        <w:bottom w:val="none" w:sz="0" w:space="0" w:color="auto"/>
        <w:right w:val="none" w:sz="0" w:space="0" w:color="auto"/>
      </w:divBdr>
    </w:div>
    <w:div w:id="709718968">
      <w:bodyDiv w:val="1"/>
      <w:marLeft w:val="0"/>
      <w:marRight w:val="0"/>
      <w:marTop w:val="0"/>
      <w:marBottom w:val="0"/>
      <w:divBdr>
        <w:top w:val="none" w:sz="0" w:space="0" w:color="auto"/>
        <w:left w:val="none" w:sz="0" w:space="0" w:color="auto"/>
        <w:bottom w:val="none" w:sz="0" w:space="0" w:color="auto"/>
        <w:right w:val="none" w:sz="0" w:space="0" w:color="auto"/>
      </w:divBdr>
    </w:div>
    <w:div w:id="723600568">
      <w:bodyDiv w:val="1"/>
      <w:marLeft w:val="0"/>
      <w:marRight w:val="0"/>
      <w:marTop w:val="0"/>
      <w:marBottom w:val="0"/>
      <w:divBdr>
        <w:top w:val="none" w:sz="0" w:space="0" w:color="auto"/>
        <w:left w:val="none" w:sz="0" w:space="0" w:color="auto"/>
        <w:bottom w:val="none" w:sz="0" w:space="0" w:color="auto"/>
        <w:right w:val="none" w:sz="0" w:space="0" w:color="auto"/>
      </w:divBdr>
    </w:div>
    <w:div w:id="807631424">
      <w:bodyDiv w:val="1"/>
      <w:marLeft w:val="0"/>
      <w:marRight w:val="0"/>
      <w:marTop w:val="0"/>
      <w:marBottom w:val="0"/>
      <w:divBdr>
        <w:top w:val="none" w:sz="0" w:space="0" w:color="auto"/>
        <w:left w:val="none" w:sz="0" w:space="0" w:color="auto"/>
        <w:bottom w:val="none" w:sz="0" w:space="0" w:color="auto"/>
        <w:right w:val="none" w:sz="0" w:space="0" w:color="auto"/>
      </w:divBdr>
    </w:div>
    <w:div w:id="817917177">
      <w:bodyDiv w:val="1"/>
      <w:marLeft w:val="0"/>
      <w:marRight w:val="0"/>
      <w:marTop w:val="0"/>
      <w:marBottom w:val="0"/>
      <w:divBdr>
        <w:top w:val="none" w:sz="0" w:space="0" w:color="auto"/>
        <w:left w:val="none" w:sz="0" w:space="0" w:color="auto"/>
        <w:bottom w:val="none" w:sz="0" w:space="0" w:color="auto"/>
        <w:right w:val="none" w:sz="0" w:space="0" w:color="auto"/>
      </w:divBdr>
    </w:div>
    <w:div w:id="826630012">
      <w:bodyDiv w:val="1"/>
      <w:marLeft w:val="0"/>
      <w:marRight w:val="0"/>
      <w:marTop w:val="0"/>
      <w:marBottom w:val="0"/>
      <w:divBdr>
        <w:top w:val="none" w:sz="0" w:space="0" w:color="auto"/>
        <w:left w:val="none" w:sz="0" w:space="0" w:color="auto"/>
        <w:bottom w:val="none" w:sz="0" w:space="0" w:color="auto"/>
        <w:right w:val="none" w:sz="0" w:space="0" w:color="auto"/>
      </w:divBdr>
    </w:div>
    <w:div w:id="834684621">
      <w:bodyDiv w:val="1"/>
      <w:marLeft w:val="0"/>
      <w:marRight w:val="0"/>
      <w:marTop w:val="0"/>
      <w:marBottom w:val="0"/>
      <w:divBdr>
        <w:top w:val="none" w:sz="0" w:space="0" w:color="auto"/>
        <w:left w:val="none" w:sz="0" w:space="0" w:color="auto"/>
        <w:bottom w:val="none" w:sz="0" w:space="0" w:color="auto"/>
        <w:right w:val="none" w:sz="0" w:space="0" w:color="auto"/>
      </w:divBdr>
    </w:div>
    <w:div w:id="845175154">
      <w:bodyDiv w:val="1"/>
      <w:marLeft w:val="0"/>
      <w:marRight w:val="0"/>
      <w:marTop w:val="0"/>
      <w:marBottom w:val="0"/>
      <w:divBdr>
        <w:top w:val="none" w:sz="0" w:space="0" w:color="auto"/>
        <w:left w:val="none" w:sz="0" w:space="0" w:color="auto"/>
        <w:bottom w:val="none" w:sz="0" w:space="0" w:color="auto"/>
        <w:right w:val="none" w:sz="0" w:space="0" w:color="auto"/>
      </w:divBdr>
    </w:div>
    <w:div w:id="855114728">
      <w:bodyDiv w:val="1"/>
      <w:marLeft w:val="0"/>
      <w:marRight w:val="0"/>
      <w:marTop w:val="0"/>
      <w:marBottom w:val="0"/>
      <w:divBdr>
        <w:top w:val="none" w:sz="0" w:space="0" w:color="auto"/>
        <w:left w:val="none" w:sz="0" w:space="0" w:color="auto"/>
        <w:bottom w:val="none" w:sz="0" w:space="0" w:color="auto"/>
        <w:right w:val="none" w:sz="0" w:space="0" w:color="auto"/>
      </w:divBdr>
    </w:div>
    <w:div w:id="857548663">
      <w:bodyDiv w:val="1"/>
      <w:marLeft w:val="0"/>
      <w:marRight w:val="0"/>
      <w:marTop w:val="0"/>
      <w:marBottom w:val="0"/>
      <w:divBdr>
        <w:top w:val="none" w:sz="0" w:space="0" w:color="auto"/>
        <w:left w:val="none" w:sz="0" w:space="0" w:color="auto"/>
        <w:bottom w:val="none" w:sz="0" w:space="0" w:color="auto"/>
        <w:right w:val="none" w:sz="0" w:space="0" w:color="auto"/>
      </w:divBdr>
    </w:div>
    <w:div w:id="886844213">
      <w:bodyDiv w:val="1"/>
      <w:marLeft w:val="0"/>
      <w:marRight w:val="0"/>
      <w:marTop w:val="0"/>
      <w:marBottom w:val="0"/>
      <w:divBdr>
        <w:top w:val="none" w:sz="0" w:space="0" w:color="auto"/>
        <w:left w:val="none" w:sz="0" w:space="0" w:color="auto"/>
        <w:bottom w:val="none" w:sz="0" w:space="0" w:color="auto"/>
        <w:right w:val="none" w:sz="0" w:space="0" w:color="auto"/>
      </w:divBdr>
    </w:div>
    <w:div w:id="896086048">
      <w:bodyDiv w:val="1"/>
      <w:marLeft w:val="0"/>
      <w:marRight w:val="0"/>
      <w:marTop w:val="0"/>
      <w:marBottom w:val="0"/>
      <w:divBdr>
        <w:top w:val="none" w:sz="0" w:space="0" w:color="auto"/>
        <w:left w:val="none" w:sz="0" w:space="0" w:color="auto"/>
        <w:bottom w:val="none" w:sz="0" w:space="0" w:color="auto"/>
        <w:right w:val="none" w:sz="0" w:space="0" w:color="auto"/>
      </w:divBdr>
    </w:div>
    <w:div w:id="915943709">
      <w:bodyDiv w:val="1"/>
      <w:marLeft w:val="0"/>
      <w:marRight w:val="0"/>
      <w:marTop w:val="0"/>
      <w:marBottom w:val="0"/>
      <w:divBdr>
        <w:top w:val="none" w:sz="0" w:space="0" w:color="auto"/>
        <w:left w:val="none" w:sz="0" w:space="0" w:color="auto"/>
        <w:bottom w:val="none" w:sz="0" w:space="0" w:color="auto"/>
        <w:right w:val="none" w:sz="0" w:space="0" w:color="auto"/>
      </w:divBdr>
    </w:div>
    <w:div w:id="920213737">
      <w:bodyDiv w:val="1"/>
      <w:marLeft w:val="0"/>
      <w:marRight w:val="0"/>
      <w:marTop w:val="0"/>
      <w:marBottom w:val="0"/>
      <w:divBdr>
        <w:top w:val="none" w:sz="0" w:space="0" w:color="auto"/>
        <w:left w:val="none" w:sz="0" w:space="0" w:color="auto"/>
        <w:bottom w:val="none" w:sz="0" w:space="0" w:color="auto"/>
        <w:right w:val="none" w:sz="0" w:space="0" w:color="auto"/>
      </w:divBdr>
    </w:div>
    <w:div w:id="1042287257">
      <w:bodyDiv w:val="1"/>
      <w:marLeft w:val="0"/>
      <w:marRight w:val="0"/>
      <w:marTop w:val="0"/>
      <w:marBottom w:val="0"/>
      <w:divBdr>
        <w:top w:val="none" w:sz="0" w:space="0" w:color="auto"/>
        <w:left w:val="none" w:sz="0" w:space="0" w:color="auto"/>
        <w:bottom w:val="none" w:sz="0" w:space="0" w:color="auto"/>
        <w:right w:val="none" w:sz="0" w:space="0" w:color="auto"/>
      </w:divBdr>
    </w:div>
    <w:div w:id="1090350460">
      <w:bodyDiv w:val="1"/>
      <w:marLeft w:val="0"/>
      <w:marRight w:val="0"/>
      <w:marTop w:val="0"/>
      <w:marBottom w:val="0"/>
      <w:divBdr>
        <w:top w:val="none" w:sz="0" w:space="0" w:color="auto"/>
        <w:left w:val="none" w:sz="0" w:space="0" w:color="auto"/>
        <w:bottom w:val="none" w:sz="0" w:space="0" w:color="auto"/>
        <w:right w:val="none" w:sz="0" w:space="0" w:color="auto"/>
      </w:divBdr>
    </w:div>
    <w:div w:id="1118723405">
      <w:bodyDiv w:val="1"/>
      <w:marLeft w:val="0"/>
      <w:marRight w:val="0"/>
      <w:marTop w:val="0"/>
      <w:marBottom w:val="0"/>
      <w:divBdr>
        <w:top w:val="none" w:sz="0" w:space="0" w:color="auto"/>
        <w:left w:val="none" w:sz="0" w:space="0" w:color="auto"/>
        <w:bottom w:val="none" w:sz="0" w:space="0" w:color="auto"/>
        <w:right w:val="none" w:sz="0" w:space="0" w:color="auto"/>
      </w:divBdr>
    </w:div>
    <w:div w:id="1171144930">
      <w:bodyDiv w:val="1"/>
      <w:marLeft w:val="0"/>
      <w:marRight w:val="0"/>
      <w:marTop w:val="0"/>
      <w:marBottom w:val="0"/>
      <w:divBdr>
        <w:top w:val="none" w:sz="0" w:space="0" w:color="auto"/>
        <w:left w:val="none" w:sz="0" w:space="0" w:color="auto"/>
        <w:bottom w:val="none" w:sz="0" w:space="0" w:color="auto"/>
        <w:right w:val="none" w:sz="0" w:space="0" w:color="auto"/>
      </w:divBdr>
    </w:div>
    <w:div w:id="1178618295">
      <w:bodyDiv w:val="1"/>
      <w:marLeft w:val="0"/>
      <w:marRight w:val="0"/>
      <w:marTop w:val="0"/>
      <w:marBottom w:val="0"/>
      <w:divBdr>
        <w:top w:val="none" w:sz="0" w:space="0" w:color="auto"/>
        <w:left w:val="none" w:sz="0" w:space="0" w:color="auto"/>
        <w:bottom w:val="none" w:sz="0" w:space="0" w:color="auto"/>
        <w:right w:val="none" w:sz="0" w:space="0" w:color="auto"/>
      </w:divBdr>
    </w:div>
    <w:div w:id="1264805508">
      <w:bodyDiv w:val="1"/>
      <w:marLeft w:val="0"/>
      <w:marRight w:val="0"/>
      <w:marTop w:val="0"/>
      <w:marBottom w:val="0"/>
      <w:divBdr>
        <w:top w:val="none" w:sz="0" w:space="0" w:color="auto"/>
        <w:left w:val="none" w:sz="0" w:space="0" w:color="auto"/>
        <w:bottom w:val="none" w:sz="0" w:space="0" w:color="auto"/>
        <w:right w:val="none" w:sz="0" w:space="0" w:color="auto"/>
      </w:divBdr>
    </w:div>
    <w:div w:id="1294605456">
      <w:bodyDiv w:val="1"/>
      <w:marLeft w:val="0"/>
      <w:marRight w:val="0"/>
      <w:marTop w:val="0"/>
      <w:marBottom w:val="0"/>
      <w:divBdr>
        <w:top w:val="none" w:sz="0" w:space="0" w:color="auto"/>
        <w:left w:val="none" w:sz="0" w:space="0" w:color="auto"/>
        <w:bottom w:val="none" w:sz="0" w:space="0" w:color="auto"/>
        <w:right w:val="none" w:sz="0" w:space="0" w:color="auto"/>
      </w:divBdr>
    </w:div>
    <w:div w:id="1296789507">
      <w:bodyDiv w:val="1"/>
      <w:marLeft w:val="0"/>
      <w:marRight w:val="0"/>
      <w:marTop w:val="0"/>
      <w:marBottom w:val="0"/>
      <w:divBdr>
        <w:top w:val="none" w:sz="0" w:space="0" w:color="auto"/>
        <w:left w:val="none" w:sz="0" w:space="0" w:color="auto"/>
        <w:bottom w:val="none" w:sz="0" w:space="0" w:color="auto"/>
        <w:right w:val="none" w:sz="0" w:space="0" w:color="auto"/>
      </w:divBdr>
    </w:div>
    <w:div w:id="1312564931">
      <w:bodyDiv w:val="1"/>
      <w:marLeft w:val="0"/>
      <w:marRight w:val="0"/>
      <w:marTop w:val="0"/>
      <w:marBottom w:val="0"/>
      <w:divBdr>
        <w:top w:val="none" w:sz="0" w:space="0" w:color="auto"/>
        <w:left w:val="none" w:sz="0" w:space="0" w:color="auto"/>
        <w:bottom w:val="none" w:sz="0" w:space="0" w:color="auto"/>
        <w:right w:val="none" w:sz="0" w:space="0" w:color="auto"/>
      </w:divBdr>
    </w:div>
    <w:div w:id="1354577797">
      <w:bodyDiv w:val="1"/>
      <w:marLeft w:val="0"/>
      <w:marRight w:val="0"/>
      <w:marTop w:val="0"/>
      <w:marBottom w:val="0"/>
      <w:divBdr>
        <w:top w:val="none" w:sz="0" w:space="0" w:color="auto"/>
        <w:left w:val="none" w:sz="0" w:space="0" w:color="auto"/>
        <w:bottom w:val="none" w:sz="0" w:space="0" w:color="auto"/>
        <w:right w:val="none" w:sz="0" w:space="0" w:color="auto"/>
      </w:divBdr>
    </w:div>
    <w:div w:id="1358695340">
      <w:bodyDiv w:val="1"/>
      <w:marLeft w:val="0"/>
      <w:marRight w:val="0"/>
      <w:marTop w:val="0"/>
      <w:marBottom w:val="0"/>
      <w:divBdr>
        <w:top w:val="none" w:sz="0" w:space="0" w:color="auto"/>
        <w:left w:val="none" w:sz="0" w:space="0" w:color="auto"/>
        <w:bottom w:val="none" w:sz="0" w:space="0" w:color="auto"/>
        <w:right w:val="none" w:sz="0" w:space="0" w:color="auto"/>
      </w:divBdr>
    </w:div>
    <w:div w:id="1418134412">
      <w:bodyDiv w:val="1"/>
      <w:marLeft w:val="0"/>
      <w:marRight w:val="0"/>
      <w:marTop w:val="0"/>
      <w:marBottom w:val="0"/>
      <w:divBdr>
        <w:top w:val="none" w:sz="0" w:space="0" w:color="auto"/>
        <w:left w:val="none" w:sz="0" w:space="0" w:color="auto"/>
        <w:bottom w:val="none" w:sz="0" w:space="0" w:color="auto"/>
        <w:right w:val="none" w:sz="0" w:space="0" w:color="auto"/>
      </w:divBdr>
    </w:div>
    <w:div w:id="1419401570">
      <w:bodyDiv w:val="1"/>
      <w:marLeft w:val="0"/>
      <w:marRight w:val="0"/>
      <w:marTop w:val="0"/>
      <w:marBottom w:val="0"/>
      <w:divBdr>
        <w:top w:val="none" w:sz="0" w:space="0" w:color="auto"/>
        <w:left w:val="none" w:sz="0" w:space="0" w:color="auto"/>
        <w:bottom w:val="none" w:sz="0" w:space="0" w:color="auto"/>
        <w:right w:val="none" w:sz="0" w:space="0" w:color="auto"/>
      </w:divBdr>
    </w:div>
    <w:div w:id="1431197874">
      <w:bodyDiv w:val="1"/>
      <w:marLeft w:val="0"/>
      <w:marRight w:val="0"/>
      <w:marTop w:val="0"/>
      <w:marBottom w:val="0"/>
      <w:divBdr>
        <w:top w:val="none" w:sz="0" w:space="0" w:color="auto"/>
        <w:left w:val="none" w:sz="0" w:space="0" w:color="auto"/>
        <w:bottom w:val="none" w:sz="0" w:space="0" w:color="auto"/>
        <w:right w:val="none" w:sz="0" w:space="0" w:color="auto"/>
      </w:divBdr>
    </w:div>
    <w:div w:id="1468546097">
      <w:bodyDiv w:val="1"/>
      <w:marLeft w:val="0"/>
      <w:marRight w:val="0"/>
      <w:marTop w:val="0"/>
      <w:marBottom w:val="0"/>
      <w:divBdr>
        <w:top w:val="none" w:sz="0" w:space="0" w:color="auto"/>
        <w:left w:val="none" w:sz="0" w:space="0" w:color="auto"/>
        <w:bottom w:val="none" w:sz="0" w:space="0" w:color="auto"/>
        <w:right w:val="none" w:sz="0" w:space="0" w:color="auto"/>
      </w:divBdr>
    </w:div>
    <w:div w:id="1507205125">
      <w:bodyDiv w:val="1"/>
      <w:marLeft w:val="0"/>
      <w:marRight w:val="0"/>
      <w:marTop w:val="0"/>
      <w:marBottom w:val="0"/>
      <w:divBdr>
        <w:top w:val="none" w:sz="0" w:space="0" w:color="auto"/>
        <w:left w:val="none" w:sz="0" w:space="0" w:color="auto"/>
        <w:bottom w:val="none" w:sz="0" w:space="0" w:color="auto"/>
        <w:right w:val="none" w:sz="0" w:space="0" w:color="auto"/>
      </w:divBdr>
    </w:div>
    <w:div w:id="1513761097">
      <w:bodyDiv w:val="1"/>
      <w:marLeft w:val="0"/>
      <w:marRight w:val="0"/>
      <w:marTop w:val="0"/>
      <w:marBottom w:val="0"/>
      <w:divBdr>
        <w:top w:val="none" w:sz="0" w:space="0" w:color="auto"/>
        <w:left w:val="none" w:sz="0" w:space="0" w:color="auto"/>
        <w:bottom w:val="none" w:sz="0" w:space="0" w:color="auto"/>
        <w:right w:val="none" w:sz="0" w:space="0" w:color="auto"/>
      </w:divBdr>
    </w:div>
    <w:div w:id="1532067699">
      <w:bodyDiv w:val="1"/>
      <w:marLeft w:val="0"/>
      <w:marRight w:val="0"/>
      <w:marTop w:val="0"/>
      <w:marBottom w:val="0"/>
      <w:divBdr>
        <w:top w:val="none" w:sz="0" w:space="0" w:color="auto"/>
        <w:left w:val="none" w:sz="0" w:space="0" w:color="auto"/>
        <w:bottom w:val="none" w:sz="0" w:space="0" w:color="auto"/>
        <w:right w:val="none" w:sz="0" w:space="0" w:color="auto"/>
      </w:divBdr>
    </w:div>
    <w:div w:id="1547832865">
      <w:bodyDiv w:val="1"/>
      <w:marLeft w:val="0"/>
      <w:marRight w:val="0"/>
      <w:marTop w:val="0"/>
      <w:marBottom w:val="0"/>
      <w:divBdr>
        <w:top w:val="none" w:sz="0" w:space="0" w:color="auto"/>
        <w:left w:val="none" w:sz="0" w:space="0" w:color="auto"/>
        <w:bottom w:val="none" w:sz="0" w:space="0" w:color="auto"/>
        <w:right w:val="none" w:sz="0" w:space="0" w:color="auto"/>
      </w:divBdr>
    </w:div>
    <w:div w:id="1563522301">
      <w:bodyDiv w:val="1"/>
      <w:marLeft w:val="0"/>
      <w:marRight w:val="0"/>
      <w:marTop w:val="0"/>
      <w:marBottom w:val="0"/>
      <w:divBdr>
        <w:top w:val="none" w:sz="0" w:space="0" w:color="auto"/>
        <w:left w:val="none" w:sz="0" w:space="0" w:color="auto"/>
        <w:bottom w:val="none" w:sz="0" w:space="0" w:color="auto"/>
        <w:right w:val="none" w:sz="0" w:space="0" w:color="auto"/>
      </w:divBdr>
    </w:div>
    <w:div w:id="1583758787">
      <w:bodyDiv w:val="1"/>
      <w:marLeft w:val="0"/>
      <w:marRight w:val="0"/>
      <w:marTop w:val="0"/>
      <w:marBottom w:val="0"/>
      <w:divBdr>
        <w:top w:val="none" w:sz="0" w:space="0" w:color="auto"/>
        <w:left w:val="none" w:sz="0" w:space="0" w:color="auto"/>
        <w:bottom w:val="none" w:sz="0" w:space="0" w:color="auto"/>
        <w:right w:val="none" w:sz="0" w:space="0" w:color="auto"/>
      </w:divBdr>
    </w:div>
    <w:div w:id="1606306904">
      <w:bodyDiv w:val="1"/>
      <w:marLeft w:val="0"/>
      <w:marRight w:val="0"/>
      <w:marTop w:val="0"/>
      <w:marBottom w:val="0"/>
      <w:divBdr>
        <w:top w:val="none" w:sz="0" w:space="0" w:color="auto"/>
        <w:left w:val="none" w:sz="0" w:space="0" w:color="auto"/>
        <w:bottom w:val="none" w:sz="0" w:space="0" w:color="auto"/>
        <w:right w:val="none" w:sz="0" w:space="0" w:color="auto"/>
      </w:divBdr>
    </w:div>
    <w:div w:id="1690646220">
      <w:bodyDiv w:val="1"/>
      <w:marLeft w:val="0"/>
      <w:marRight w:val="0"/>
      <w:marTop w:val="0"/>
      <w:marBottom w:val="0"/>
      <w:divBdr>
        <w:top w:val="none" w:sz="0" w:space="0" w:color="auto"/>
        <w:left w:val="none" w:sz="0" w:space="0" w:color="auto"/>
        <w:bottom w:val="none" w:sz="0" w:space="0" w:color="auto"/>
        <w:right w:val="none" w:sz="0" w:space="0" w:color="auto"/>
      </w:divBdr>
    </w:div>
    <w:div w:id="1703358473">
      <w:bodyDiv w:val="1"/>
      <w:marLeft w:val="0"/>
      <w:marRight w:val="0"/>
      <w:marTop w:val="0"/>
      <w:marBottom w:val="0"/>
      <w:divBdr>
        <w:top w:val="none" w:sz="0" w:space="0" w:color="auto"/>
        <w:left w:val="none" w:sz="0" w:space="0" w:color="auto"/>
        <w:bottom w:val="none" w:sz="0" w:space="0" w:color="auto"/>
        <w:right w:val="none" w:sz="0" w:space="0" w:color="auto"/>
      </w:divBdr>
    </w:div>
    <w:div w:id="1712654043">
      <w:bodyDiv w:val="1"/>
      <w:marLeft w:val="0"/>
      <w:marRight w:val="0"/>
      <w:marTop w:val="0"/>
      <w:marBottom w:val="0"/>
      <w:divBdr>
        <w:top w:val="none" w:sz="0" w:space="0" w:color="auto"/>
        <w:left w:val="none" w:sz="0" w:space="0" w:color="auto"/>
        <w:bottom w:val="none" w:sz="0" w:space="0" w:color="auto"/>
        <w:right w:val="none" w:sz="0" w:space="0" w:color="auto"/>
      </w:divBdr>
    </w:div>
    <w:div w:id="1715502739">
      <w:bodyDiv w:val="1"/>
      <w:marLeft w:val="0"/>
      <w:marRight w:val="0"/>
      <w:marTop w:val="0"/>
      <w:marBottom w:val="0"/>
      <w:divBdr>
        <w:top w:val="none" w:sz="0" w:space="0" w:color="auto"/>
        <w:left w:val="none" w:sz="0" w:space="0" w:color="auto"/>
        <w:bottom w:val="none" w:sz="0" w:space="0" w:color="auto"/>
        <w:right w:val="none" w:sz="0" w:space="0" w:color="auto"/>
      </w:divBdr>
    </w:div>
    <w:div w:id="1717313674">
      <w:bodyDiv w:val="1"/>
      <w:marLeft w:val="0"/>
      <w:marRight w:val="0"/>
      <w:marTop w:val="0"/>
      <w:marBottom w:val="0"/>
      <w:divBdr>
        <w:top w:val="none" w:sz="0" w:space="0" w:color="auto"/>
        <w:left w:val="none" w:sz="0" w:space="0" w:color="auto"/>
        <w:bottom w:val="none" w:sz="0" w:space="0" w:color="auto"/>
        <w:right w:val="none" w:sz="0" w:space="0" w:color="auto"/>
      </w:divBdr>
    </w:div>
    <w:div w:id="1746103228">
      <w:bodyDiv w:val="1"/>
      <w:marLeft w:val="0"/>
      <w:marRight w:val="0"/>
      <w:marTop w:val="0"/>
      <w:marBottom w:val="0"/>
      <w:divBdr>
        <w:top w:val="none" w:sz="0" w:space="0" w:color="auto"/>
        <w:left w:val="none" w:sz="0" w:space="0" w:color="auto"/>
        <w:bottom w:val="none" w:sz="0" w:space="0" w:color="auto"/>
        <w:right w:val="none" w:sz="0" w:space="0" w:color="auto"/>
      </w:divBdr>
    </w:div>
    <w:div w:id="1779257905">
      <w:bodyDiv w:val="1"/>
      <w:marLeft w:val="0"/>
      <w:marRight w:val="0"/>
      <w:marTop w:val="0"/>
      <w:marBottom w:val="0"/>
      <w:divBdr>
        <w:top w:val="none" w:sz="0" w:space="0" w:color="auto"/>
        <w:left w:val="none" w:sz="0" w:space="0" w:color="auto"/>
        <w:bottom w:val="none" w:sz="0" w:space="0" w:color="auto"/>
        <w:right w:val="none" w:sz="0" w:space="0" w:color="auto"/>
      </w:divBdr>
    </w:div>
    <w:div w:id="1800101508">
      <w:bodyDiv w:val="1"/>
      <w:marLeft w:val="0"/>
      <w:marRight w:val="0"/>
      <w:marTop w:val="0"/>
      <w:marBottom w:val="0"/>
      <w:divBdr>
        <w:top w:val="none" w:sz="0" w:space="0" w:color="auto"/>
        <w:left w:val="none" w:sz="0" w:space="0" w:color="auto"/>
        <w:bottom w:val="none" w:sz="0" w:space="0" w:color="auto"/>
        <w:right w:val="none" w:sz="0" w:space="0" w:color="auto"/>
      </w:divBdr>
    </w:div>
    <w:div w:id="1820270833">
      <w:bodyDiv w:val="1"/>
      <w:marLeft w:val="0"/>
      <w:marRight w:val="0"/>
      <w:marTop w:val="0"/>
      <w:marBottom w:val="0"/>
      <w:divBdr>
        <w:top w:val="none" w:sz="0" w:space="0" w:color="auto"/>
        <w:left w:val="none" w:sz="0" w:space="0" w:color="auto"/>
        <w:bottom w:val="none" w:sz="0" w:space="0" w:color="auto"/>
        <w:right w:val="none" w:sz="0" w:space="0" w:color="auto"/>
      </w:divBdr>
    </w:div>
    <w:div w:id="1861703342">
      <w:bodyDiv w:val="1"/>
      <w:marLeft w:val="0"/>
      <w:marRight w:val="0"/>
      <w:marTop w:val="0"/>
      <w:marBottom w:val="0"/>
      <w:divBdr>
        <w:top w:val="none" w:sz="0" w:space="0" w:color="auto"/>
        <w:left w:val="none" w:sz="0" w:space="0" w:color="auto"/>
        <w:bottom w:val="none" w:sz="0" w:space="0" w:color="auto"/>
        <w:right w:val="none" w:sz="0" w:space="0" w:color="auto"/>
      </w:divBdr>
    </w:div>
    <w:div w:id="1872643046">
      <w:bodyDiv w:val="1"/>
      <w:marLeft w:val="0"/>
      <w:marRight w:val="0"/>
      <w:marTop w:val="0"/>
      <w:marBottom w:val="0"/>
      <w:divBdr>
        <w:top w:val="none" w:sz="0" w:space="0" w:color="auto"/>
        <w:left w:val="none" w:sz="0" w:space="0" w:color="auto"/>
        <w:bottom w:val="none" w:sz="0" w:space="0" w:color="auto"/>
        <w:right w:val="none" w:sz="0" w:space="0" w:color="auto"/>
      </w:divBdr>
    </w:div>
    <w:div w:id="1891988419">
      <w:bodyDiv w:val="1"/>
      <w:marLeft w:val="0"/>
      <w:marRight w:val="0"/>
      <w:marTop w:val="0"/>
      <w:marBottom w:val="0"/>
      <w:divBdr>
        <w:top w:val="none" w:sz="0" w:space="0" w:color="auto"/>
        <w:left w:val="none" w:sz="0" w:space="0" w:color="auto"/>
        <w:bottom w:val="none" w:sz="0" w:space="0" w:color="auto"/>
        <w:right w:val="none" w:sz="0" w:space="0" w:color="auto"/>
      </w:divBdr>
    </w:div>
    <w:div w:id="1901476587">
      <w:bodyDiv w:val="1"/>
      <w:marLeft w:val="0"/>
      <w:marRight w:val="0"/>
      <w:marTop w:val="0"/>
      <w:marBottom w:val="0"/>
      <w:divBdr>
        <w:top w:val="none" w:sz="0" w:space="0" w:color="auto"/>
        <w:left w:val="none" w:sz="0" w:space="0" w:color="auto"/>
        <w:bottom w:val="none" w:sz="0" w:space="0" w:color="auto"/>
        <w:right w:val="none" w:sz="0" w:space="0" w:color="auto"/>
      </w:divBdr>
    </w:div>
    <w:div w:id="1974871880">
      <w:bodyDiv w:val="1"/>
      <w:marLeft w:val="0"/>
      <w:marRight w:val="0"/>
      <w:marTop w:val="0"/>
      <w:marBottom w:val="0"/>
      <w:divBdr>
        <w:top w:val="none" w:sz="0" w:space="0" w:color="auto"/>
        <w:left w:val="none" w:sz="0" w:space="0" w:color="auto"/>
        <w:bottom w:val="none" w:sz="0" w:space="0" w:color="auto"/>
        <w:right w:val="none" w:sz="0" w:space="0" w:color="auto"/>
      </w:divBdr>
    </w:div>
    <w:div w:id="2013139761">
      <w:bodyDiv w:val="1"/>
      <w:marLeft w:val="0"/>
      <w:marRight w:val="0"/>
      <w:marTop w:val="0"/>
      <w:marBottom w:val="0"/>
      <w:divBdr>
        <w:top w:val="none" w:sz="0" w:space="0" w:color="auto"/>
        <w:left w:val="none" w:sz="0" w:space="0" w:color="auto"/>
        <w:bottom w:val="none" w:sz="0" w:space="0" w:color="auto"/>
        <w:right w:val="none" w:sz="0" w:space="0" w:color="auto"/>
      </w:divBdr>
    </w:div>
    <w:div w:id="2022313170">
      <w:bodyDiv w:val="1"/>
      <w:marLeft w:val="0"/>
      <w:marRight w:val="0"/>
      <w:marTop w:val="0"/>
      <w:marBottom w:val="0"/>
      <w:divBdr>
        <w:top w:val="none" w:sz="0" w:space="0" w:color="auto"/>
        <w:left w:val="none" w:sz="0" w:space="0" w:color="auto"/>
        <w:bottom w:val="none" w:sz="0" w:space="0" w:color="auto"/>
        <w:right w:val="none" w:sz="0" w:space="0" w:color="auto"/>
      </w:divBdr>
    </w:div>
    <w:div w:id="2033149343">
      <w:bodyDiv w:val="1"/>
      <w:marLeft w:val="0"/>
      <w:marRight w:val="0"/>
      <w:marTop w:val="0"/>
      <w:marBottom w:val="0"/>
      <w:divBdr>
        <w:top w:val="none" w:sz="0" w:space="0" w:color="auto"/>
        <w:left w:val="none" w:sz="0" w:space="0" w:color="auto"/>
        <w:bottom w:val="none" w:sz="0" w:space="0" w:color="auto"/>
        <w:right w:val="none" w:sz="0" w:space="0" w:color="auto"/>
      </w:divBdr>
    </w:div>
    <w:div w:id="2036730776">
      <w:bodyDiv w:val="1"/>
      <w:marLeft w:val="0"/>
      <w:marRight w:val="0"/>
      <w:marTop w:val="0"/>
      <w:marBottom w:val="0"/>
      <w:divBdr>
        <w:top w:val="none" w:sz="0" w:space="0" w:color="auto"/>
        <w:left w:val="none" w:sz="0" w:space="0" w:color="auto"/>
        <w:bottom w:val="none" w:sz="0" w:space="0" w:color="auto"/>
        <w:right w:val="none" w:sz="0" w:space="0" w:color="auto"/>
      </w:divBdr>
    </w:div>
    <w:div w:id="2049985056">
      <w:bodyDiv w:val="1"/>
      <w:marLeft w:val="0"/>
      <w:marRight w:val="0"/>
      <w:marTop w:val="0"/>
      <w:marBottom w:val="0"/>
      <w:divBdr>
        <w:top w:val="none" w:sz="0" w:space="0" w:color="auto"/>
        <w:left w:val="none" w:sz="0" w:space="0" w:color="auto"/>
        <w:bottom w:val="none" w:sz="0" w:space="0" w:color="auto"/>
        <w:right w:val="none" w:sz="0" w:space="0" w:color="auto"/>
      </w:divBdr>
    </w:div>
    <w:div w:id="2054958276">
      <w:bodyDiv w:val="1"/>
      <w:marLeft w:val="0"/>
      <w:marRight w:val="0"/>
      <w:marTop w:val="0"/>
      <w:marBottom w:val="0"/>
      <w:divBdr>
        <w:top w:val="none" w:sz="0" w:space="0" w:color="auto"/>
        <w:left w:val="none" w:sz="0" w:space="0" w:color="auto"/>
        <w:bottom w:val="none" w:sz="0" w:space="0" w:color="auto"/>
        <w:right w:val="none" w:sz="0" w:space="0" w:color="auto"/>
      </w:divBdr>
    </w:div>
    <w:div w:id="2056199037">
      <w:bodyDiv w:val="1"/>
      <w:marLeft w:val="0"/>
      <w:marRight w:val="0"/>
      <w:marTop w:val="0"/>
      <w:marBottom w:val="0"/>
      <w:divBdr>
        <w:top w:val="none" w:sz="0" w:space="0" w:color="auto"/>
        <w:left w:val="none" w:sz="0" w:space="0" w:color="auto"/>
        <w:bottom w:val="none" w:sz="0" w:space="0" w:color="auto"/>
        <w:right w:val="none" w:sz="0" w:space="0" w:color="auto"/>
      </w:divBdr>
    </w:div>
    <w:div w:id="2064938591">
      <w:bodyDiv w:val="1"/>
      <w:marLeft w:val="0"/>
      <w:marRight w:val="0"/>
      <w:marTop w:val="0"/>
      <w:marBottom w:val="0"/>
      <w:divBdr>
        <w:top w:val="none" w:sz="0" w:space="0" w:color="auto"/>
        <w:left w:val="none" w:sz="0" w:space="0" w:color="auto"/>
        <w:bottom w:val="none" w:sz="0" w:space="0" w:color="auto"/>
        <w:right w:val="none" w:sz="0" w:space="0" w:color="auto"/>
      </w:divBdr>
    </w:div>
    <w:div w:id="2068140455">
      <w:bodyDiv w:val="1"/>
      <w:marLeft w:val="0"/>
      <w:marRight w:val="0"/>
      <w:marTop w:val="0"/>
      <w:marBottom w:val="0"/>
      <w:divBdr>
        <w:top w:val="none" w:sz="0" w:space="0" w:color="auto"/>
        <w:left w:val="none" w:sz="0" w:space="0" w:color="auto"/>
        <w:bottom w:val="none" w:sz="0" w:space="0" w:color="auto"/>
        <w:right w:val="none" w:sz="0" w:space="0" w:color="auto"/>
      </w:divBdr>
    </w:div>
    <w:div w:id="2070766778">
      <w:bodyDiv w:val="1"/>
      <w:marLeft w:val="0"/>
      <w:marRight w:val="0"/>
      <w:marTop w:val="0"/>
      <w:marBottom w:val="0"/>
      <w:divBdr>
        <w:top w:val="none" w:sz="0" w:space="0" w:color="auto"/>
        <w:left w:val="none" w:sz="0" w:space="0" w:color="auto"/>
        <w:bottom w:val="none" w:sz="0" w:space="0" w:color="auto"/>
        <w:right w:val="none" w:sz="0" w:space="0" w:color="auto"/>
      </w:divBdr>
    </w:div>
    <w:div w:id="2109035930">
      <w:bodyDiv w:val="1"/>
      <w:marLeft w:val="0"/>
      <w:marRight w:val="0"/>
      <w:marTop w:val="0"/>
      <w:marBottom w:val="0"/>
      <w:divBdr>
        <w:top w:val="none" w:sz="0" w:space="0" w:color="auto"/>
        <w:left w:val="none" w:sz="0" w:space="0" w:color="auto"/>
        <w:bottom w:val="none" w:sz="0" w:space="0" w:color="auto"/>
        <w:right w:val="none" w:sz="0" w:space="0" w:color="auto"/>
      </w:divBdr>
    </w:div>
    <w:div w:id="2132164659">
      <w:bodyDiv w:val="1"/>
      <w:marLeft w:val="0"/>
      <w:marRight w:val="0"/>
      <w:marTop w:val="0"/>
      <w:marBottom w:val="0"/>
      <w:divBdr>
        <w:top w:val="none" w:sz="0" w:space="0" w:color="auto"/>
        <w:left w:val="none" w:sz="0" w:space="0" w:color="auto"/>
        <w:bottom w:val="none" w:sz="0" w:space="0" w:color="auto"/>
        <w:right w:val="none" w:sz="0" w:space="0" w:color="auto"/>
      </w:divBdr>
    </w:div>
    <w:div w:id="214357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95.emf"/><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image" Target="media/image29.emf"/><Relationship Id="rId68" Type="http://schemas.openxmlformats.org/officeDocument/2006/relationships/image" Target="media/image45.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image" Target="media/image90.emf"/><Relationship Id="rId133" Type="http://schemas.openxmlformats.org/officeDocument/2006/relationships/image" Target="media/image111.emf"/><Relationship Id="rId138" Type="http://schemas.openxmlformats.org/officeDocument/2006/relationships/image" Target="media/image116.emf"/><Relationship Id="rId16" Type="http://schemas.openxmlformats.org/officeDocument/2006/relationships/footer" Target="footer2.xml"/><Relationship Id="rId107" Type="http://schemas.openxmlformats.org/officeDocument/2006/relationships/image" Target="media/image85.emf"/><Relationship Id="rId11" Type="http://schemas.openxmlformats.org/officeDocument/2006/relationships/image" Target="media/image4.png"/><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image" Target="media/image101.emf"/><Relationship Id="rId128" Type="http://schemas.openxmlformats.org/officeDocument/2006/relationships/image" Target="media/image106.emf"/><Relationship Id="rId144" Type="http://schemas.openxmlformats.org/officeDocument/2006/relationships/header" Target="header10.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hyperlink" Target="file:///O:\jobs\VICgov\TAC\Road%20Safety%20Monitor\Reporting\Road%20Safety%20Monitor%20Main%20Report%202019\Report%20drafts\Road%20Safety%20Monitor%202019%20DRAFT%2027.03.20%20-%20EDIT%20accepted3.docx" TargetMode="External"/><Relationship Id="rId27" Type="http://schemas.openxmlformats.org/officeDocument/2006/relationships/image" Target="media/image9.emf"/><Relationship Id="rId43" Type="http://schemas.openxmlformats.org/officeDocument/2006/relationships/image" Target="media/image25.emf"/><Relationship Id="rId48" Type="http://schemas.openxmlformats.org/officeDocument/2006/relationships/image" Target="media/image30.emf"/><Relationship Id="rId69" Type="http://schemas.openxmlformats.org/officeDocument/2006/relationships/image" Target="media/image48.emf"/><Relationship Id="rId113" Type="http://schemas.openxmlformats.org/officeDocument/2006/relationships/image" Target="media/image91.emf"/><Relationship Id="rId118" Type="http://schemas.openxmlformats.org/officeDocument/2006/relationships/image" Target="media/image96.emf"/><Relationship Id="rId134" Type="http://schemas.openxmlformats.org/officeDocument/2006/relationships/image" Target="media/image112.emf"/><Relationship Id="rId139" Type="http://schemas.openxmlformats.org/officeDocument/2006/relationships/image" Target="media/image117.emf"/><Relationship Id="rId80" Type="http://schemas.openxmlformats.org/officeDocument/2006/relationships/image" Target="media/image58.emf"/><Relationship Id="rId85"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6.emf"/><Relationship Id="rId103" Type="http://schemas.openxmlformats.org/officeDocument/2006/relationships/image" Target="media/image81.emf"/><Relationship Id="rId108" Type="http://schemas.openxmlformats.org/officeDocument/2006/relationships/image" Target="media/image86.emf"/><Relationship Id="rId116" Type="http://schemas.openxmlformats.org/officeDocument/2006/relationships/image" Target="media/image94.emf"/><Relationship Id="rId124" Type="http://schemas.openxmlformats.org/officeDocument/2006/relationships/image" Target="media/image102.emf"/><Relationship Id="rId129" Type="http://schemas.openxmlformats.org/officeDocument/2006/relationships/image" Target="media/image107.emf"/><Relationship Id="rId137" Type="http://schemas.openxmlformats.org/officeDocument/2006/relationships/image" Target="media/image115.emf"/><Relationship Id="rId20" Type="http://schemas.openxmlformats.org/officeDocument/2006/relationships/header" Target="header6.xm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47.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image" Target="media/image89.emf"/><Relationship Id="rId132" Type="http://schemas.openxmlformats.org/officeDocument/2006/relationships/image" Target="media/image110.emf"/><Relationship Id="rId140" Type="http://schemas.openxmlformats.org/officeDocument/2006/relationships/image" Target="media/image118.emf"/><Relationship Id="rId14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4.emf"/><Relationship Id="rId114" Type="http://schemas.openxmlformats.org/officeDocument/2006/relationships/image" Target="media/image92.emf"/><Relationship Id="rId119" Type="http://schemas.openxmlformats.org/officeDocument/2006/relationships/image" Target="media/image97.emf"/><Relationship Id="rId127" Type="http://schemas.openxmlformats.org/officeDocument/2006/relationships/image" Target="media/image105.emf"/><Relationship Id="rId10" Type="http://schemas.openxmlformats.org/officeDocument/2006/relationships/image" Target="media/image4.jpe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100.emf"/><Relationship Id="rId130" Type="http://schemas.openxmlformats.org/officeDocument/2006/relationships/image" Target="media/image108.emf"/><Relationship Id="rId135" Type="http://schemas.openxmlformats.org/officeDocument/2006/relationships/image" Target="media/image113.emf"/><Relationship Id="rId143" Type="http://schemas.openxmlformats.org/officeDocument/2006/relationships/image" Target="media/image121.e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21.emf"/><Relationship Id="rId109" Type="http://schemas.openxmlformats.org/officeDocument/2006/relationships/image" Target="media/image87.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image" Target="media/image98.emf"/><Relationship Id="rId125" Type="http://schemas.openxmlformats.org/officeDocument/2006/relationships/image" Target="media/image103.emf"/><Relationship Id="rId141" Type="http://schemas.openxmlformats.org/officeDocument/2006/relationships/image" Target="media/image119.emf"/><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eader" Target="header8.xml"/><Relationship Id="rId40" Type="http://schemas.openxmlformats.org/officeDocument/2006/relationships/image" Target="media/image22.emf"/><Relationship Id="rId45" Type="http://schemas.openxmlformats.org/officeDocument/2006/relationships/image" Target="media/image27.emf"/><Relationship Id="rId87" Type="http://schemas.openxmlformats.org/officeDocument/2006/relationships/image" Target="media/image65.emf"/><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image" Target="media/image109.emf"/><Relationship Id="rId136" Type="http://schemas.openxmlformats.org/officeDocument/2006/relationships/image" Target="media/image114.emf"/><Relationship Id="rId61" Type="http://schemas.openxmlformats.org/officeDocument/2006/relationships/image" Target="media/image43.emf"/><Relationship Id="rId82" Type="http://schemas.openxmlformats.org/officeDocument/2006/relationships/image" Target="media/image60.emf"/><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image" Target="media/image104.emf"/><Relationship Id="rId147" Type="http://schemas.openxmlformats.org/officeDocument/2006/relationships/header" Target="header12.xml"/><Relationship Id="rId8" Type="http://schemas.openxmlformats.org/officeDocument/2006/relationships/image" Target="media/image2.png"/><Relationship Id="rId51" Type="http://schemas.openxmlformats.org/officeDocument/2006/relationships/image" Target="media/image33.emf"/><Relationship Id="rId72" Type="http://schemas.openxmlformats.org/officeDocument/2006/relationships/image" Target="media/image49.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image" Target="media/image99.emf"/><Relationship Id="rId142" Type="http://schemas.openxmlformats.org/officeDocument/2006/relationships/image" Target="media/image120.em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AC Brand">
      <a:dk1>
        <a:srgbClr val="404040"/>
      </a:dk1>
      <a:lt1>
        <a:srgbClr val="FFFFFF"/>
      </a:lt1>
      <a:dk2>
        <a:srgbClr val="A6A6A6"/>
      </a:dk2>
      <a:lt2>
        <a:srgbClr val="D9D9D9"/>
      </a:lt2>
      <a:accent1>
        <a:srgbClr val="2E2D37"/>
      </a:accent1>
      <a:accent2>
        <a:srgbClr val="464B59"/>
      </a:accent2>
      <a:accent3>
        <a:srgbClr val="8A8F9C"/>
      </a:accent3>
      <a:accent4>
        <a:srgbClr val="C5C6CC"/>
      </a:accent4>
      <a:accent5>
        <a:srgbClr val="DCE0E4"/>
      </a:accent5>
      <a:accent6>
        <a:srgbClr val="198FCF"/>
      </a:accent6>
      <a:hlink>
        <a:srgbClr val="F8901F"/>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3B13C-DBE8-4C0E-9BBB-20AA087BB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18556</Words>
  <Characters>105773</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Bishop</dc:creator>
  <cp:keywords/>
  <dc:description/>
  <cp:lastModifiedBy>Mary Collins</cp:lastModifiedBy>
  <cp:revision>2</cp:revision>
  <cp:lastPrinted>2020-01-23T02:34:00Z</cp:lastPrinted>
  <dcterms:created xsi:type="dcterms:W3CDTF">2020-06-11T06:11:00Z</dcterms:created>
  <dcterms:modified xsi:type="dcterms:W3CDTF">2020-06-11T06:11:00Z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-1163110063</vt:i4>
  </property>
</Properties>
</file>